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741BE46D" w:rsidR="00782483" w:rsidRPr="007162E2" w:rsidRDefault="00A974AC" w:rsidP="0078248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Date: </w:t>
      </w:r>
      <w:r w:rsidR="000614A6">
        <w:rPr>
          <w:rFonts w:ascii="Calibri" w:hAnsi="Calibri" w:cs="Calibri"/>
          <w:i/>
          <w:sz w:val="22"/>
          <w:szCs w:val="22"/>
        </w:rPr>
        <w:t>February 2</w:t>
      </w:r>
      <w:r w:rsidR="00AF5822">
        <w:rPr>
          <w:rFonts w:ascii="Calibri" w:hAnsi="Calibri" w:cs="Calibri"/>
          <w:i/>
          <w:sz w:val="22"/>
          <w:szCs w:val="22"/>
        </w:rPr>
        <w:t>8</w:t>
      </w:r>
      <w:r w:rsidRPr="00F47F8F">
        <w:rPr>
          <w:rFonts w:ascii="Calibri" w:hAnsi="Calibri" w:cs="Calibri"/>
          <w:i/>
          <w:sz w:val="22"/>
          <w:szCs w:val="22"/>
        </w:rPr>
        <w:t>, 202</w:t>
      </w:r>
      <w:r w:rsidR="000614A6">
        <w:rPr>
          <w:rFonts w:ascii="Calibri" w:hAnsi="Calibri" w:cs="Calibri"/>
          <w:i/>
          <w:sz w:val="22"/>
          <w:szCs w:val="22"/>
        </w:rPr>
        <w:t>1</w:t>
      </w:r>
    </w:p>
    <w:p w14:paraId="5C9C88BE" w14:textId="77777777" w:rsidR="00782483" w:rsidRPr="007162E2" w:rsidRDefault="00782483" w:rsidP="00782483">
      <w:pPr>
        <w:tabs>
          <w:tab w:val="left" w:pos="-180"/>
          <w:tab w:val="right" w:pos="1980"/>
          <w:tab w:val="left" w:pos="2160"/>
          <w:tab w:val="left" w:pos="4320"/>
        </w:tabs>
        <w:rPr>
          <w:rFonts w:ascii="Calibri" w:hAnsi="Calibri" w:cs="Calibri"/>
        </w:rPr>
      </w:pPr>
    </w:p>
    <w:p w14:paraId="7C36BFBB"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5B66598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86505E" w14:textId="71E34A83"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A974AC" w:rsidRPr="00F47F8F">
        <w:rPr>
          <w:rFonts w:ascii="Calibri" w:hAnsi="Calibri" w:cs="Calibri"/>
          <w:sz w:val="26"/>
          <w:szCs w:val="26"/>
        </w:rPr>
        <w:t>F</w:t>
      </w:r>
      <w:r w:rsidR="00DE45C7" w:rsidRPr="00F47F8F">
        <w:rPr>
          <w:rFonts w:ascii="Calibri" w:hAnsi="Calibri" w:cs="Calibri"/>
          <w:sz w:val="26"/>
          <w:szCs w:val="26"/>
        </w:rPr>
        <w:t>IJI</w:t>
      </w:r>
      <w:r w:rsidRPr="00F47F8F">
        <w:rPr>
          <w:rFonts w:ascii="Calibri" w:hAnsi="Calibri" w:cs="Calibri"/>
          <w:sz w:val="26"/>
          <w:szCs w:val="26"/>
        </w:rPr>
        <w:t>/RFQ/</w:t>
      </w:r>
      <w:r w:rsidR="00A974AC" w:rsidRPr="00F47F8F">
        <w:rPr>
          <w:rFonts w:ascii="Calibri" w:hAnsi="Calibri" w:cs="Calibri"/>
          <w:sz w:val="26"/>
          <w:szCs w:val="26"/>
        </w:rPr>
        <w:t>202</w:t>
      </w:r>
      <w:r w:rsidR="00AE2AC8">
        <w:rPr>
          <w:rFonts w:ascii="Calibri" w:hAnsi="Calibri" w:cs="Calibri"/>
          <w:sz w:val="26"/>
          <w:szCs w:val="26"/>
        </w:rPr>
        <w:t>1</w:t>
      </w:r>
      <w:r w:rsidRPr="00F47F8F">
        <w:rPr>
          <w:rFonts w:ascii="Calibri" w:hAnsi="Calibri" w:cs="Calibri"/>
          <w:sz w:val="26"/>
          <w:szCs w:val="26"/>
        </w:rPr>
        <w:t>/</w:t>
      </w:r>
      <w:r w:rsidR="00A974AC" w:rsidRPr="00573A53">
        <w:rPr>
          <w:rFonts w:ascii="Calibri" w:hAnsi="Calibri" w:cs="Calibri"/>
          <w:sz w:val="26"/>
          <w:szCs w:val="26"/>
        </w:rPr>
        <w:t>00</w:t>
      </w:r>
      <w:r w:rsidR="00AE2AC8">
        <w:rPr>
          <w:rFonts w:ascii="Calibri" w:hAnsi="Calibri" w:cs="Calibri"/>
          <w:sz w:val="26"/>
          <w:szCs w:val="26"/>
        </w:rPr>
        <w:t>2</w:t>
      </w:r>
    </w:p>
    <w:p w14:paraId="3BC5C6F8" w14:textId="77777777" w:rsidR="00782483" w:rsidRPr="00782483" w:rsidRDefault="00782483" w:rsidP="00782483">
      <w:pPr>
        <w:jc w:val="center"/>
        <w:rPr>
          <w:rFonts w:ascii="Calibri" w:hAnsi="Calibri" w:cs="Calibri"/>
          <w:sz w:val="22"/>
          <w:szCs w:val="22"/>
        </w:rPr>
      </w:pPr>
    </w:p>
    <w:p w14:paraId="2D6EE10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11BA9831"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E6D4573"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10E28B8" w14:textId="77777777" w:rsidR="00782483" w:rsidRPr="00C82838" w:rsidRDefault="00782483" w:rsidP="00782483">
      <w:pPr>
        <w:jc w:val="both"/>
        <w:rPr>
          <w:rFonts w:ascii="Calibri" w:hAnsi="Calibri" w:cs="Calibri"/>
          <w:sz w:val="22"/>
          <w:szCs w:val="22"/>
        </w:rPr>
      </w:pPr>
    </w:p>
    <w:p w14:paraId="120919DF" w14:textId="15034B57" w:rsidR="00782483" w:rsidRPr="00C82838" w:rsidRDefault="00782483" w:rsidP="0096221E">
      <w:pPr>
        <w:jc w:val="center"/>
        <w:rPr>
          <w:rFonts w:ascii="Calibri" w:hAnsi="Calibri" w:cs="Calibri"/>
          <w:b/>
          <w:sz w:val="22"/>
          <w:szCs w:val="22"/>
        </w:rPr>
      </w:pPr>
      <w:r w:rsidRPr="00F47F8F">
        <w:rPr>
          <w:rFonts w:ascii="Calibri" w:hAnsi="Calibri" w:cs="Calibri"/>
          <w:b/>
          <w:sz w:val="22"/>
          <w:szCs w:val="22"/>
        </w:rPr>
        <w:t>“</w:t>
      </w:r>
      <w:r w:rsidR="00C604C7">
        <w:rPr>
          <w:rFonts w:ascii="Calibri" w:hAnsi="Calibri" w:cs="Calibri"/>
          <w:b/>
          <w:sz w:val="22"/>
          <w:szCs w:val="22"/>
        </w:rPr>
        <w:t>Hosting</w:t>
      </w:r>
      <w:r w:rsidR="00B02E0F">
        <w:rPr>
          <w:rFonts w:ascii="Calibri" w:hAnsi="Calibri" w:cs="Calibri"/>
          <w:b/>
          <w:sz w:val="22"/>
          <w:szCs w:val="22"/>
        </w:rPr>
        <w:t xml:space="preserve"> </w:t>
      </w:r>
      <w:r w:rsidR="002411F4">
        <w:rPr>
          <w:rFonts w:ascii="Calibri" w:hAnsi="Calibri" w:cs="Calibri"/>
          <w:b/>
          <w:sz w:val="22"/>
          <w:szCs w:val="22"/>
        </w:rPr>
        <w:t xml:space="preserve">UNFPA </w:t>
      </w:r>
      <w:r w:rsidR="000614A6">
        <w:rPr>
          <w:rFonts w:ascii="Calibri" w:hAnsi="Calibri" w:cs="Calibri"/>
          <w:b/>
          <w:sz w:val="22"/>
          <w:szCs w:val="22"/>
        </w:rPr>
        <w:t>Results Based Management Training</w:t>
      </w:r>
      <w:r w:rsidR="00A974AC" w:rsidRPr="00F47F8F">
        <w:rPr>
          <w:rFonts w:ascii="Calibri" w:hAnsi="Calibri" w:cs="Calibri"/>
          <w:b/>
          <w:sz w:val="22"/>
          <w:szCs w:val="22"/>
        </w:rPr>
        <w:t>”</w:t>
      </w:r>
    </w:p>
    <w:p w14:paraId="02323DDE" w14:textId="77777777" w:rsidR="00782483" w:rsidRPr="007162E2" w:rsidRDefault="00782483" w:rsidP="00782483">
      <w:pPr>
        <w:pStyle w:val="letter"/>
        <w:jc w:val="both"/>
        <w:rPr>
          <w:rFonts w:ascii="Calibri" w:hAnsi="Calibri" w:cs="Calibri"/>
          <w:sz w:val="22"/>
          <w:szCs w:val="22"/>
        </w:rPr>
      </w:pPr>
    </w:p>
    <w:p w14:paraId="4F80225A" w14:textId="0848771C" w:rsidR="004E73CD" w:rsidRDefault="00782483" w:rsidP="004E73CD">
      <w:pPr>
        <w:jc w:val="both"/>
        <w:rPr>
          <w:rFonts w:ascii="Calibri" w:hAnsi="Calibri" w:cs="Calibri"/>
          <w:sz w:val="22"/>
          <w:szCs w:val="22"/>
        </w:rPr>
      </w:pPr>
      <w:r w:rsidRPr="007162E2">
        <w:rPr>
          <w:rFonts w:ascii="Calibri" w:hAnsi="Calibri" w:cs="Calibri"/>
          <w:sz w:val="22"/>
          <w:szCs w:val="22"/>
        </w:rPr>
        <w:t xml:space="preserve">UNFPA </w:t>
      </w:r>
      <w:r w:rsidR="000B5CF0">
        <w:rPr>
          <w:rFonts w:ascii="Calibri" w:hAnsi="Calibri" w:cs="Calibri"/>
          <w:sz w:val="22"/>
          <w:szCs w:val="22"/>
        </w:rPr>
        <w:t xml:space="preserve">PSRO office </w:t>
      </w:r>
      <w:r w:rsidRPr="007162E2">
        <w:rPr>
          <w:rFonts w:ascii="Calibri" w:hAnsi="Calibri" w:cs="Calibri"/>
          <w:sz w:val="22"/>
          <w:szCs w:val="22"/>
        </w:rPr>
        <w:t xml:space="preserve">requires </w:t>
      </w:r>
      <w:r w:rsidR="00346F4E">
        <w:rPr>
          <w:rFonts w:ascii="Calibri" w:hAnsi="Calibri" w:cs="Calibri"/>
          <w:sz w:val="22"/>
          <w:szCs w:val="22"/>
        </w:rPr>
        <w:t>accommodation</w:t>
      </w:r>
      <w:r w:rsidR="007C35AC">
        <w:rPr>
          <w:rFonts w:ascii="Calibri" w:hAnsi="Calibri" w:cs="Calibri"/>
          <w:sz w:val="22"/>
          <w:szCs w:val="22"/>
        </w:rPr>
        <w:t xml:space="preserve">, catering service </w:t>
      </w:r>
      <w:r w:rsidR="00346F4E">
        <w:rPr>
          <w:rFonts w:ascii="Calibri" w:hAnsi="Calibri" w:cs="Calibri"/>
          <w:sz w:val="22"/>
          <w:szCs w:val="22"/>
        </w:rPr>
        <w:t xml:space="preserve">and conference facility </w:t>
      </w:r>
      <w:r w:rsidR="004E73CD">
        <w:rPr>
          <w:rFonts w:ascii="Calibri" w:hAnsi="Calibri" w:cs="Calibri"/>
          <w:sz w:val="22"/>
          <w:szCs w:val="22"/>
        </w:rPr>
        <w:t xml:space="preserve">for </w:t>
      </w:r>
      <w:r w:rsidR="00346F4E">
        <w:rPr>
          <w:rFonts w:ascii="Calibri" w:hAnsi="Calibri" w:cs="Calibri"/>
          <w:sz w:val="22"/>
          <w:szCs w:val="22"/>
        </w:rPr>
        <w:t>hosting</w:t>
      </w:r>
      <w:r w:rsidR="004E73CD">
        <w:rPr>
          <w:rFonts w:ascii="Calibri" w:hAnsi="Calibri" w:cs="Calibri"/>
          <w:sz w:val="22"/>
          <w:szCs w:val="22"/>
        </w:rPr>
        <w:t xml:space="preserve"> </w:t>
      </w:r>
      <w:r w:rsidR="00D9076E" w:rsidRPr="000614A6">
        <w:rPr>
          <w:rFonts w:ascii="Calibri" w:hAnsi="Calibri" w:cs="Calibri"/>
          <w:sz w:val="22"/>
          <w:szCs w:val="22"/>
        </w:rPr>
        <w:t>of UNFPA P</w:t>
      </w:r>
      <w:r w:rsidR="000614A6" w:rsidRPr="000614A6">
        <w:rPr>
          <w:rFonts w:ascii="Calibri" w:hAnsi="Calibri" w:cs="Calibri"/>
          <w:sz w:val="22"/>
          <w:szCs w:val="22"/>
        </w:rPr>
        <w:t xml:space="preserve">SRO Vanuatu Results Based Management Training </w:t>
      </w:r>
      <w:r w:rsidR="00346F4E" w:rsidRPr="000614A6">
        <w:rPr>
          <w:rFonts w:ascii="Calibri" w:hAnsi="Calibri" w:cs="Calibri"/>
          <w:sz w:val="22"/>
          <w:szCs w:val="22"/>
        </w:rPr>
        <w:t xml:space="preserve">for </w:t>
      </w:r>
      <w:r w:rsidR="00D9076E" w:rsidRPr="000614A6">
        <w:rPr>
          <w:rFonts w:ascii="Calibri" w:hAnsi="Calibri" w:cs="Calibri"/>
          <w:sz w:val="22"/>
          <w:szCs w:val="22"/>
        </w:rPr>
        <w:t xml:space="preserve">its </w:t>
      </w:r>
      <w:r w:rsidR="000614A6" w:rsidRPr="000614A6">
        <w:rPr>
          <w:rFonts w:ascii="Calibri" w:hAnsi="Calibri" w:cs="Calibri"/>
          <w:sz w:val="22"/>
          <w:szCs w:val="22"/>
        </w:rPr>
        <w:t>Implementing Partner Staffs and Field Staffs</w:t>
      </w:r>
      <w:r w:rsidR="00BD0664">
        <w:rPr>
          <w:rFonts w:ascii="Calibri" w:hAnsi="Calibri" w:cs="Calibri"/>
          <w:sz w:val="22"/>
          <w:szCs w:val="22"/>
        </w:rPr>
        <w:t xml:space="preserve"> from</w:t>
      </w:r>
      <w:r w:rsidR="000614A6" w:rsidRPr="000614A6">
        <w:rPr>
          <w:rFonts w:ascii="Calibri" w:hAnsi="Calibri" w:cs="Calibri"/>
          <w:sz w:val="22"/>
          <w:szCs w:val="22"/>
        </w:rPr>
        <w:t xml:space="preserve"> </w:t>
      </w:r>
      <w:r w:rsidR="000614A6" w:rsidRPr="000614A6">
        <w:rPr>
          <w:rFonts w:ascii="Calibri" w:hAnsi="Calibri" w:cs="Calibri"/>
          <w:b/>
          <w:sz w:val="22"/>
          <w:szCs w:val="22"/>
        </w:rPr>
        <w:t xml:space="preserve">15 -19 March 2021, </w:t>
      </w:r>
      <w:r w:rsidR="000614A6" w:rsidRPr="00BD0664">
        <w:rPr>
          <w:rFonts w:ascii="Calibri" w:hAnsi="Calibri" w:cs="Calibri"/>
          <w:b/>
          <w:sz w:val="22"/>
          <w:szCs w:val="22"/>
        </w:rPr>
        <w:t>in Luganville Santo</w:t>
      </w:r>
      <w:r w:rsidR="00F01B3E" w:rsidRPr="000614A6">
        <w:rPr>
          <w:rFonts w:ascii="Calibri" w:hAnsi="Calibri" w:cs="Calibri"/>
          <w:sz w:val="22"/>
          <w:szCs w:val="22"/>
        </w:rPr>
        <w:t xml:space="preserve">. The </w:t>
      </w:r>
      <w:r w:rsidR="000614A6" w:rsidRPr="000614A6">
        <w:rPr>
          <w:rFonts w:ascii="Calibri" w:hAnsi="Calibri" w:cs="Calibri"/>
          <w:sz w:val="22"/>
          <w:szCs w:val="22"/>
        </w:rPr>
        <w:t xml:space="preserve">training </w:t>
      </w:r>
      <w:r w:rsidR="00D9076E" w:rsidRPr="000614A6">
        <w:rPr>
          <w:rFonts w:ascii="Calibri" w:hAnsi="Calibri" w:cs="Calibri"/>
          <w:sz w:val="22"/>
          <w:szCs w:val="22"/>
        </w:rPr>
        <w:t xml:space="preserve">will facilitate an estimated </w:t>
      </w:r>
      <w:r w:rsidR="00445EFA">
        <w:rPr>
          <w:rFonts w:ascii="Calibri" w:hAnsi="Calibri" w:cs="Calibri"/>
          <w:sz w:val="22"/>
          <w:szCs w:val="22"/>
        </w:rPr>
        <w:t>17</w:t>
      </w:r>
      <w:r w:rsidR="00F01B3E" w:rsidRPr="000614A6">
        <w:rPr>
          <w:rFonts w:ascii="Calibri" w:hAnsi="Calibri" w:cs="Calibri"/>
          <w:sz w:val="22"/>
          <w:szCs w:val="22"/>
        </w:rPr>
        <w:t xml:space="preserve"> part</w:t>
      </w:r>
      <w:r w:rsidR="00D9076E" w:rsidRPr="000614A6">
        <w:rPr>
          <w:rFonts w:ascii="Calibri" w:hAnsi="Calibri" w:cs="Calibri"/>
          <w:sz w:val="22"/>
          <w:szCs w:val="22"/>
        </w:rPr>
        <w:t xml:space="preserve">icipants who will be engaged </w:t>
      </w:r>
      <w:r w:rsidR="000B5CF0" w:rsidRPr="000614A6">
        <w:rPr>
          <w:rFonts w:ascii="Calibri" w:hAnsi="Calibri" w:cs="Calibri"/>
          <w:sz w:val="22"/>
          <w:szCs w:val="22"/>
        </w:rPr>
        <w:t xml:space="preserve">in virtual meetings </w:t>
      </w:r>
      <w:r w:rsidR="00D9076E" w:rsidRPr="000614A6">
        <w:rPr>
          <w:rFonts w:ascii="Calibri" w:hAnsi="Calibri" w:cs="Calibri"/>
          <w:sz w:val="22"/>
          <w:szCs w:val="22"/>
        </w:rPr>
        <w:t xml:space="preserve">with </w:t>
      </w:r>
      <w:r w:rsidR="000614A6" w:rsidRPr="000614A6">
        <w:rPr>
          <w:rFonts w:ascii="Calibri" w:hAnsi="Calibri" w:cs="Calibri"/>
          <w:sz w:val="22"/>
          <w:szCs w:val="22"/>
        </w:rPr>
        <w:t xml:space="preserve">Program Advisers from PSRO, and also interact with IP </w:t>
      </w:r>
      <w:r w:rsidR="00D9076E" w:rsidRPr="000614A6">
        <w:rPr>
          <w:rFonts w:ascii="Calibri" w:hAnsi="Calibri" w:cs="Calibri"/>
          <w:sz w:val="22"/>
          <w:szCs w:val="22"/>
        </w:rPr>
        <w:t xml:space="preserve">colleagues </w:t>
      </w:r>
      <w:r w:rsidR="000614A6" w:rsidRPr="000614A6">
        <w:rPr>
          <w:rFonts w:ascii="Calibri" w:hAnsi="Calibri" w:cs="Calibri"/>
          <w:sz w:val="22"/>
          <w:szCs w:val="22"/>
        </w:rPr>
        <w:t>at the training venue through group works</w:t>
      </w:r>
      <w:r w:rsidR="000B5CF0" w:rsidRPr="000614A6">
        <w:rPr>
          <w:rFonts w:ascii="Calibri" w:hAnsi="Calibri" w:cs="Calibri"/>
          <w:sz w:val="22"/>
          <w:szCs w:val="22"/>
        </w:rPr>
        <w:t>.</w:t>
      </w:r>
      <w:r w:rsidR="000B5CF0">
        <w:rPr>
          <w:rFonts w:ascii="Calibri" w:hAnsi="Calibri" w:cs="Calibri"/>
          <w:sz w:val="22"/>
          <w:szCs w:val="22"/>
        </w:rPr>
        <w:t xml:space="preserve"> </w:t>
      </w:r>
      <w:r w:rsidR="00A44D6A">
        <w:rPr>
          <w:rFonts w:ascii="Calibri" w:hAnsi="Calibri" w:cs="Calibri"/>
          <w:sz w:val="22"/>
          <w:szCs w:val="22"/>
        </w:rPr>
        <w:t xml:space="preserve">  </w:t>
      </w:r>
    </w:p>
    <w:p w14:paraId="239D8CE1" w14:textId="77777777" w:rsidR="00265941" w:rsidRDefault="00265941" w:rsidP="00CC3536">
      <w:pPr>
        <w:jc w:val="both"/>
        <w:rPr>
          <w:rFonts w:ascii="Calibri" w:hAnsi="Calibri" w:cs="Calibri"/>
          <w:sz w:val="22"/>
          <w:szCs w:val="22"/>
        </w:rPr>
      </w:pPr>
    </w:p>
    <w:p w14:paraId="6E326016" w14:textId="22B7F7A4"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F47F8F">
        <w:rPr>
          <w:rFonts w:ascii="Calibri" w:hAnsi="Calibri" w:cs="Calibri"/>
          <w:sz w:val="22"/>
          <w:szCs w:val="22"/>
        </w:rPr>
        <w:t>services</w:t>
      </w:r>
      <w:r w:rsidR="00A719CE">
        <w:rPr>
          <w:rFonts w:ascii="Calibri" w:hAnsi="Calibri" w:cs="Calibri"/>
          <w:sz w:val="22"/>
          <w:szCs w:val="22"/>
        </w:rPr>
        <w:t xml:space="preserve"> </w:t>
      </w:r>
      <w:r w:rsidRPr="00492D29">
        <w:rPr>
          <w:rFonts w:ascii="Calibri" w:hAnsi="Calibri" w:cs="Calibri"/>
          <w:sz w:val="22"/>
          <w:szCs w:val="22"/>
        </w:rPr>
        <w:t xml:space="preserve">and have legal capacity to </w:t>
      </w:r>
      <w:r w:rsidR="00EE2367">
        <w:rPr>
          <w:rFonts w:ascii="Calibri" w:hAnsi="Calibri" w:cs="Calibri"/>
          <w:sz w:val="22"/>
          <w:szCs w:val="22"/>
        </w:rPr>
        <w:t xml:space="preserve">perform </w:t>
      </w:r>
      <w:r w:rsidRPr="00492D29">
        <w:rPr>
          <w:rFonts w:ascii="Calibri" w:hAnsi="Calibri" w:cs="Calibri"/>
          <w:sz w:val="22"/>
          <w:szCs w:val="22"/>
        </w:rPr>
        <w:t>in the country, or through an authorized representative.</w:t>
      </w:r>
    </w:p>
    <w:p w14:paraId="1D9D2FB8" w14:textId="77777777" w:rsidR="00782483" w:rsidRDefault="00782483" w:rsidP="00CC3536">
      <w:pPr>
        <w:pStyle w:val="letter"/>
        <w:jc w:val="both"/>
        <w:rPr>
          <w:rFonts w:ascii="Calibri" w:hAnsi="Calibri" w:cs="Calibri"/>
          <w:sz w:val="22"/>
          <w:szCs w:val="22"/>
        </w:rPr>
      </w:pPr>
    </w:p>
    <w:p w14:paraId="323C65E9"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521E5ABC"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18BB5E3" w14:textId="77777777" w:rsidR="00782483" w:rsidRPr="00B151C5" w:rsidRDefault="00782483" w:rsidP="00CC3536">
      <w:pPr>
        <w:pStyle w:val="letter"/>
        <w:jc w:val="both"/>
        <w:rPr>
          <w:rFonts w:asciiTheme="minorHAnsi" w:hAnsiTheme="minorHAnsi" w:cs="Calibri"/>
          <w:sz w:val="22"/>
          <w:szCs w:val="22"/>
        </w:rPr>
      </w:pPr>
    </w:p>
    <w:p w14:paraId="17CDAC45" w14:textId="1C6D6E76"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w:t>
      </w:r>
      <w:r w:rsidR="00677478">
        <w:rPr>
          <w:rFonts w:asciiTheme="minorHAnsi" w:hAnsiTheme="minorHAnsi" w:cs="Helvetica"/>
          <w:sz w:val="22"/>
          <w:szCs w:val="22"/>
          <w:shd w:val="clear" w:color="auto" w:fill="FFFFFF"/>
        </w:rPr>
        <w:t xml:space="preserve"> a</w:t>
      </w:r>
      <w:r w:rsidR="00047C0C" w:rsidRPr="00B151C5">
        <w:rPr>
          <w:rFonts w:asciiTheme="minorHAnsi" w:hAnsiTheme="minorHAnsi" w:cs="Helvetica"/>
          <w:sz w:val="22"/>
          <w:szCs w:val="22"/>
          <w:shd w:val="clear" w:color="auto" w:fill="FFFFFF"/>
        </w:rPr>
        <w:t xml:space="preserve">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00A719CE" w:rsidRPr="00F47F8F">
          <w:rPr>
            <w:rStyle w:val="Hyperlink"/>
            <w:rFonts w:asciiTheme="minorHAnsi" w:hAnsiTheme="minorHAnsi" w:cs="Calibri"/>
            <w:sz w:val="22"/>
            <w:szCs w:val="22"/>
          </w:rPr>
          <w:t>http://pacific.unfpa.org</w:t>
        </w:r>
      </w:hyperlink>
      <w:r w:rsidR="00A719CE">
        <w:rPr>
          <w:rFonts w:asciiTheme="minorHAnsi" w:hAnsiTheme="minorHAnsi" w:cs="Calibri"/>
          <w:sz w:val="22"/>
          <w:szCs w:val="22"/>
        </w:rPr>
        <w:t xml:space="preserve"> </w:t>
      </w:r>
    </w:p>
    <w:p w14:paraId="5F34A960" w14:textId="77777777" w:rsidR="00677478" w:rsidRDefault="00677478" w:rsidP="00CC3536">
      <w:pPr>
        <w:jc w:val="both"/>
        <w:rPr>
          <w:rFonts w:ascii="Calibri" w:hAnsi="Calibri" w:cs="Calibri"/>
          <w:sz w:val="22"/>
          <w:szCs w:val="22"/>
        </w:rPr>
      </w:pPr>
    </w:p>
    <w:p w14:paraId="3BAAC634" w14:textId="2AA72E3F" w:rsidR="00782483" w:rsidRPr="00677478" w:rsidRDefault="00EE2367" w:rsidP="00677478">
      <w:pPr>
        <w:pStyle w:val="ListParagraph"/>
        <w:numPr>
          <w:ilvl w:val="0"/>
          <w:numId w:val="27"/>
        </w:numPr>
        <w:jc w:val="both"/>
        <w:rPr>
          <w:rFonts w:ascii="Calibri" w:hAnsi="Calibri" w:cs="Calibri"/>
          <w:b/>
          <w:szCs w:val="22"/>
        </w:rPr>
      </w:pPr>
      <w:r w:rsidRPr="00677478">
        <w:rPr>
          <w:rFonts w:ascii="Calibri" w:hAnsi="Calibri" w:cs="Calibri"/>
          <w:b/>
          <w:szCs w:val="22"/>
        </w:rPr>
        <w:t>Service Requirements/</w:t>
      </w:r>
      <w:r w:rsidR="00D435BB" w:rsidRPr="00677478">
        <w:rPr>
          <w:rFonts w:ascii="Calibri" w:hAnsi="Calibri" w:cs="Calibri"/>
          <w:b/>
          <w:szCs w:val="22"/>
        </w:rPr>
        <w:t>Terms of Reference (ToR)</w:t>
      </w:r>
    </w:p>
    <w:p w14:paraId="21827B34" w14:textId="77777777" w:rsidR="00000C07" w:rsidRDefault="00000C07" w:rsidP="00CC3536">
      <w:pPr>
        <w:jc w:val="both"/>
        <w:rPr>
          <w:rFonts w:ascii="Calibri" w:hAnsi="Calibri" w:cs="Calibri"/>
          <w:sz w:val="22"/>
          <w:szCs w:val="22"/>
          <w:highlight w:val="cyan"/>
        </w:rPr>
      </w:pPr>
    </w:p>
    <w:p w14:paraId="25BD4A37" w14:textId="77777777" w:rsidR="00EE2367" w:rsidRPr="00F47F8F" w:rsidRDefault="00EE2367" w:rsidP="00EE2367">
      <w:pPr>
        <w:jc w:val="both"/>
        <w:rPr>
          <w:rFonts w:ascii="Calibri" w:hAnsi="Calibri" w:cs="Calibri"/>
          <w:b/>
          <w:sz w:val="22"/>
          <w:szCs w:val="22"/>
          <w:u w:val="single"/>
        </w:rPr>
      </w:pPr>
      <w:r w:rsidRPr="00F47F8F">
        <w:rPr>
          <w:rFonts w:ascii="Calibri" w:hAnsi="Calibri" w:cs="Calibri"/>
          <w:b/>
          <w:sz w:val="22"/>
          <w:szCs w:val="22"/>
          <w:u w:val="single"/>
        </w:rPr>
        <w:t>Objectives and scope of the Services</w:t>
      </w:r>
    </w:p>
    <w:p w14:paraId="69D4EF07" w14:textId="77777777" w:rsidR="00EE2367" w:rsidRDefault="00EE2367" w:rsidP="00CC3536">
      <w:pPr>
        <w:jc w:val="both"/>
        <w:rPr>
          <w:rFonts w:ascii="Calibri" w:hAnsi="Calibri" w:cs="Calibri"/>
          <w:sz w:val="22"/>
          <w:szCs w:val="22"/>
        </w:rPr>
      </w:pPr>
    </w:p>
    <w:p w14:paraId="28E2D196" w14:textId="77777777" w:rsidR="00A24090" w:rsidRPr="00EA6AFF" w:rsidRDefault="00A24090" w:rsidP="00EA6AFF">
      <w:pPr>
        <w:pStyle w:val="ListParagraph"/>
        <w:numPr>
          <w:ilvl w:val="2"/>
          <w:numId w:val="33"/>
        </w:numPr>
        <w:ind w:left="426" w:hanging="284"/>
        <w:jc w:val="both"/>
        <w:rPr>
          <w:rFonts w:ascii="Calibri" w:hAnsi="Calibri" w:cs="Calibri"/>
          <w:b/>
          <w:szCs w:val="22"/>
        </w:rPr>
      </w:pPr>
      <w:r w:rsidRPr="00EA6AFF">
        <w:rPr>
          <w:rFonts w:ascii="Calibri" w:hAnsi="Calibri" w:cs="Calibri"/>
          <w:b/>
          <w:szCs w:val="22"/>
        </w:rPr>
        <w:t xml:space="preserve">Background information </w:t>
      </w:r>
    </w:p>
    <w:p w14:paraId="208F2C81" w14:textId="77777777" w:rsidR="00A24090" w:rsidRDefault="00A24090" w:rsidP="00CC3536">
      <w:pPr>
        <w:jc w:val="both"/>
        <w:rPr>
          <w:rFonts w:ascii="Calibri" w:hAnsi="Calibri" w:cs="Calibri"/>
          <w:sz w:val="22"/>
          <w:szCs w:val="22"/>
        </w:rPr>
      </w:pPr>
    </w:p>
    <w:p w14:paraId="198DCD16" w14:textId="65DA612A" w:rsidR="00430E1A" w:rsidRDefault="00B93907" w:rsidP="00CC3536">
      <w:pPr>
        <w:jc w:val="both"/>
        <w:rPr>
          <w:rFonts w:ascii="Calibri" w:hAnsi="Calibri" w:cs="Calibri"/>
          <w:sz w:val="22"/>
          <w:szCs w:val="22"/>
        </w:rPr>
      </w:pPr>
      <w:r>
        <w:rPr>
          <w:rFonts w:ascii="Calibri" w:hAnsi="Calibri" w:cs="Calibri"/>
          <w:sz w:val="22"/>
          <w:szCs w:val="22"/>
        </w:rPr>
        <w:t xml:space="preserve">Under the </w:t>
      </w:r>
      <w:r w:rsidR="00AF5FE4">
        <w:rPr>
          <w:rFonts w:ascii="Calibri" w:hAnsi="Calibri" w:cs="Calibri"/>
          <w:sz w:val="22"/>
          <w:szCs w:val="22"/>
        </w:rPr>
        <w:t>Pacific Sub-Regional Office</w:t>
      </w:r>
      <w:r>
        <w:rPr>
          <w:rFonts w:ascii="Calibri" w:hAnsi="Calibri" w:cs="Calibri"/>
          <w:sz w:val="22"/>
          <w:szCs w:val="22"/>
        </w:rPr>
        <w:t xml:space="preserve"> banner, 14 countries are covered in the Pacific region which includes Fiji, Vanuatu, Solomon Islands, Kiribati, Tonga, Samoa, Fiji, RMI, FSM, Cook Islands, Nauru, Niue, Palau, Tokelau and Tuvalu. The Pacific Sub-Regional Office in Fiji supplies </w:t>
      </w:r>
      <w:r w:rsidRPr="00C20179">
        <w:rPr>
          <w:rFonts w:ascii="Calibri" w:hAnsi="Calibri" w:cs="Calibri"/>
          <w:sz w:val="22"/>
          <w:szCs w:val="22"/>
        </w:rPr>
        <w:t xml:space="preserve">Reproductive Health Commodities </w:t>
      </w:r>
      <w:r>
        <w:rPr>
          <w:rFonts w:ascii="Calibri" w:hAnsi="Calibri" w:cs="Calibri"/>
          <w:sz w:val="22"/>
          <w:szCs w:val="22"/>
        </w:rPr>
        <w:t xml:space="preserve">in support of the activities it undertakes in these 14 countries. </w:t>
      </w:r>
    </w:p>
    <w:p w14:paraId="46747D2E" w14:textId="77777777" w:rsidR="00430E1A" w:rsidRDefault="00430E1A" w:rsidP="00CC3536">
      <w:pPr>
        <w:jc w:val="both"/>
        <w:rPr>
          <w:rFonts w:ascii="Calibri" w:hAnsi="Calibri" w:cs="Calibri"/>
          <w:sz w:val="22"/>
          <w:szCs w:val="22"/>
        </w:rPr>
      </w:pPr>
    </w:p>
    <w:p w14:paraId="507E9C02"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Development objective(s)</w:t>
      </w:r>
    </w:p>
    <w:p w14:paraId="2433D1E5" w14:textId="77777777" w:rsidR="00A24090" w:rsidRDefault="00A24090" w:rsidP="00EA6AFF">
      <w:pPr>
        <w:ind w:left="142"/>
        <w:jc w:val="both"/>
        <w:rPr>
          <w:rFonts w:ascii="Calibri" w:hAnsi="Calibri" w:cs="Calibri"/>
          <w:b/>
          <w:szCs w:val="22"/>
        </w:rPr>
      </w:pPr>
    </w:p>
    <w:p w14:paraId="4B8EFAF1" w14:textId="77777777" w:rsidR="004B4781" w:rsidRPr="00AF5822" w:rsidRDefault="004B4781" w:rsidP="004B4781">
      <w:pPr>
        <w:jc w:val="both"/>
        <w:rPr>
          <w:rFonts w:asciiTheme="minorHAnsi" w:hAnsiTheme="minorHAnsi" w:cstheme="minorHAnsi"/>
          <w:sz w:val="22"/>
        </w:rPr>
      </w:pPr>
      <w:r w:rsidRPr="00AF5822">
        <w:rPr>
          <w:rFonts w:asciiTheme="minorHAnsi" w:hAnsiTheme="minorHAnsi" w:cstheme="minorHAnsi"/>
          <w:sz w:val="22"/>
        </w:rPr>
        <w:t>The key objectives of the workshop are to:</w:t>
      </w:r>
    </w:p>
    <w:p w14:paraId="473DCDA9" w14:textId="5B6AFE0A" w:rsidR="004B4781" w:rsidRPr="00AE4A2E" w:rsidRDefault="00BD0664" w:rsidP="004B4781">
      <w:pPr>
        <w:pStyle w:val="ListParagraph"/>
        <w:numPr>
          <w:ilvl w:val="0"/>
          <w:numId w:val="41"/>
        </w:numPr>
        <w:overflowPunct/>
        <w:autoSpaceDE/>
        <w:autoSpaceDN/>
        <w:adjustRightInd/>
        <w:spacing w:after="120"/>
        <w:contextualSpacing/>
        <w:jc w:val="both"/>
        <w:textAlignment w:val="auto"/>
        <w:rPr>
          <w:rFonts w:asciiTheme="minorHAnsi" w:hAnsiTheme="minorHAnsi" w:cstheme="minorHAnsi"/>
        </w:rPr>
      </w:pPr>
      <w:r>
        <w:rPr>
          <w:rFonts w:asciiTheme="minorHAnsi" w:hAnsiTheme="minorHAnsi" w:cstheme="minorHAnsi"/>
        </w:rPr>
        <w:t>I</w:t>
      </w:r>
      <w:r w:rsidR="004B4781" w:rsidRPr="00AE4A2E">
        <w:rPr>
          <w:rFonts w:asciiTheme="minorHAnsi" w:hAnsiTheme="minorHAnsi" w:cstheme="minorHAnsi"/>
        </w:rPr>
        <w:t xml:space="preserve">ncrease the knowledge of </w:t>
      </w:r>
      <w:r w:rsidR="004B4781">
        <w:rPr>
          <w:rFonts w:asciiTheme="minorHAnsi" w:hAnsiTheme="minorHAnsi" w:cstheme="minorHAnsi"/>
        </w:rPr>
        <w:t xml:space="preserve">Implementing Partners </w:t>
      </w:r>
      <w:r w:rsidR="004B4781" w:rsidRPr="00AE4A2E">
        <w:rPr>
          <w:rFonts w:asciiTheme="minorHAnsi" w:hAnsiTheme="minorHAnsi" w:cstheme="minorHAnsi"/>
        </w:rPr>
        <w:t>o</w:t>
      </w:r>
      <w:r w:rsidR="004B4781">
        <w:rPr>
          <w:rFonts w:asciiTheme="minorHAnsi" w:hAnsiTheme="minorHAnsi" w:cstheme="minorHAnsi"/>
        </w:rPr>
        <w:t>n</w:t>
      </w:r>
      <w:r w:rsidR="004B4781" w:rsidRPr="00AE4A2E">
        <w:rPr>
          <w:rFonts w:asciiTheme="minorHAnsi" w:hAnsiTheme="minorHAnsi" w:cstheme="minorHAnsi"/>
        </w:rPr>
        <w:t xml:space="preserve"> </w:t>
      </w:r>
      <w:r w:rsidR="004B4781">
        <w:rPr>
          <w:rFonts w:asciiTheme="minorHAnsi" w:hAnsiTheme="minorHAnsi" w:cstheme="minorHAnsi"/>
        </w:rPr>
        <w:t>Results Based Management (</w:t>
      </w:r>
      <w:r w:rsidR="004B4781" w:rsidRPr="00AE4A2E">
        <w:rPr>
          <w:rFonts w:asciiTheme="minorHAnsi" w:hAnsiTheme="minorHAnsi" w:cstheme="minorHAnsi"/>
        </w:rPr>
        <w:t>RBM</w:t>
      </w:r>
      <w:r w:rsidR="004B4781">
        <w:rPr>
          <w:rFonts w:asciiTheme="minorHAnsi" w:hAnsiTheme="minorHAnsi" w:cstheme="minorHAnsi"/>
        </w:rPr>
        <w:t>)</w:t>
      </w:r>
      <w:r w:rsidR="004B4781" w:rsidRPr="00AE4A2E">
        <w:rPr>
          <w:rFonts w:asciiTheme="minorHAnsi" w:hAnsiTheme="minorHAnsi" w:cstheme="minorHAnsi"/>
        </w:rPr>
        <w:t xml:space="preserve"> and </w:t>
      </w:r>
      <w:r w:rsidR="004B4781">
        <w:rPr>
          <w:rFonts w:asciiTheme="minorHAnsi" w:hAnsiTheme="minorHAnsi" w:cstheme="minorHAnsi"/>
        </w:rPr>
        <w:t>its</w:t>
      </w:r>
      <w:r w:rsidR="004B4781" w:rsidRPr="00AE4A2E">
        <w:rPr>
          <w:rFonts w:asciiTheme="minorHAnsi" w:hAnsiTheme="minorHAnsi" w:cstheme="minorHAnsi"/>
        </w:rPr>
        <w:t xml:space="preserve"> application for effective </w:t>
      </w:r>
      <w:r w:rsidR="004B4781">
        <w:rPr>
          <w:rFonts w:asciiTheme="minorHAnsi" w:hAnsiTheme="minorHAnsi" w:cstheme="minorHAnsi"/>
        </w:rPr>
        <w:t xml:space="preserve">implementation, </w:t>
      </w:r>
      <w:r w:rsidR="004B4781" w:rsidRPr="00AE4A2E">
        <w:rPr>
          <w:rFonts w:asciiTheme="minorHAnsi" w:hAnsiTheme="minorHAnsi" w:cstheme="minorHAnsi"/>
        </w:rPr>
        <w:t xml:space="preserve">monitoring and </w:t>
      </w:r>
      <w:r w:rsidR="004B4781">
        <w:rPr>
          <w:rFonts w:asciiTheme="minorHAnsi" w:hAnsiTheme="minorHAnsi" w:cstheme="minorHAnsi"/>
        </w:rPr>
        <w:t xml:space="preserve">improved </w:t>
      </w:r>
      <w:r w:rsidR="004B4781" w:rsidRPr="00AE4A2E">
        <w:rPr>
          <w:rFonts w:asciiTheme="minorHAnsi" w:hAnsiTheme="minorHAnsi" w:cstheme="minorHAnsi"/>
        </w:rPr>
        <w:t xml:space="preserve">reporting </w:t>
      </w:r>
      <w:r w:rsidR="004B4781">
        <w:rPr>
          <w:rFonts w:asciiTheme="minorHAnsi" w:hAnsiTheme="minorHAnsi" w:cstheme="minorHAnsi"/>
        </w:rPr>
        <w:t xml:space="preserve">of Vanuatu’s National SRHR, GBV and Population and Development Programme under the SRP6 and the DFAT funded Transformative Agenda. </w:t>
      </w:r>
    </w:p>
    <w:p w14:paraId="2907ABA1" w14:textId="611ABECF" w:rsidR="004B4781" w:rsidRDefault="00BD0664" w:rsidP="004B4781">
      <w:pPr>
        <w:pStyle w:val="ListParagraph"/>
        <w:numPr>
          <w:ilvl w:val="0"/>
          <w:numId w:val="41"/>
        </w:numPr>
        <w:overflowPunct/>
        <w:autoSpaceDE/>
        <w:autoSpaceDN/>
        <w:adjustRightInd/>
        <w:spacing w:after="120"/>
        <w:contextualSpacing/>
        <w:jc w:val="both"/>
        <w:textAlignment w:val="auto"/>
        <w:rPr>
          <w:rFonts w:asciiTheme="minorHAnsi" w:hAnsiTheme="minorHAnsi" w:cstheme="minorHAnsi"/>
        </w:rPr>
      </w:pPr>
      <w:r>
        <w:rPr>
          <w:rFonts w:asciiTheme="minorHAnsi" w:hAnsiTheme="minorHAnsi" w:cstheme="minorHAnsi"/>
        </w:rPr>
        <w:t>I</w:t>
      </w:r>
      <w:r w:rsidR="004B4781" w:rsidRPr="00AE4A2E">
        <w:rPr>
          <w:rFonts w:asciiTheme="minorHAnsi" w:hAnsiTheme="minorHAnsi" w:cstheme="minorHAnsi"/>
        </w:rPr>
        <w:t>ncrease knowledge of the concept of Theory of Change</w:t>
      </w:r>
      <w:r w:rsidR="004B4781">
        <w:rPr>
          <w:rFonts w:asciiTheme="minorHAnsi" w:hAnsiTheme="minorHAnsi" w:cstheme="minorHAnsi"/>
        </w:rPr>
        <w:t xml:space="preserve"> (ToC)</w:t>
      </w:r>
      <w:r w:rsidR="004B4781" w:rsidRPr="00AE4A2E">
        <w:rPr>
          <w:rFonts w:asciiTheme="minorHAnsi" w:hAnsiTheme="minorHAnsi" w:cstheme="minorHAnsi"/>
        </w:rPr>
        <w:t xml:space="preserve"> and its application in program</w:t>
      </w:r>
      <w:r w:rsidR="004B4781">
        <w:rPr>
          <w:rFonts w:asciiTheme="minorHAnsi" w:hAnsiTheme="minorHAnsi" w:cstheme="minorHAnsi"/>
        </w:rPr>
        <w:t>me</w:t>
      </w:r>
      <w:r w:rsidR="004B4781" w:rsidRPr="00AE4A2E">
        <w:rPr>
          <w:rFonts w:asciiTheme="minorHAnsi" w:hAnsiTheme="minorHAnsi" w:cstheme="minorHAnsi"/>
        </w:rPr>
        <w:t xml:space="preserve"> design</w:t>
      </w:r>
      <w:r w:rsidR="004B4781">
        <w:rPr>
          <w:rFonts w:asciiTheme="minorHAnsi" w:hAnsiTheme="minorHAnsi" w:cstheme="minorHAnsi"/>
        </w:rPr>
        <w:t xml:space="preserve"> by linking activities and monitoring of results to achieve the desired goals</w:t>
      </w:r>
    </w:p>
    <w:p w14:paraId="26501429" w14:textId="0B541D5C" w:rsidR="004B4781" w:rsidRDefault="00BD0664" w:rsidP="004B4781">
      <w:pPr>
        <w:pStyle w:val="ListParagraph"/>
        <w:numPr>
          <w:ilvl w:val="0"/>
          <w:numId w:val="41"/>
        </w:numPr>
        <w:overflowPunct/>
        <w:autoSpaceDE/>
        <w:autoSpaceDN/>
        <w:adjustRightInd/>
        <w:contextualSpacing/>
        <w:textAlignment w:val="auto"/>
        <w:rPr>
          <w:rFonts w:asciiTheme="minorHAnsi" w:hAnsiTheme="minorHAnsi" w:cstheme="minorHAnsi"/>
        </w:rPr>
      </w:pPr>
      <w:r>
        <w:rPr>
          <w:rFonts w:asciiTheme="minorHAnsi" w:hAnsiTheme="minorHAnsi" w:cstheme="minorHAnsi"/>
        </w:rPr>
        <w:lastRenderedPageBreak/>
        <w:t>H</w:t>
      </w:r>
      <w:r w:rsidR="004B4781" w:rsidRPr="001B1B99">
        <w:rPr>
          <w:rFonts w:asciiTheme="minorHAnsi" w:hAnsiTheme="minorHAnsi" w:cstheme="minorHAnsi"/>
        </w:rPr>
        <w:t xml:space="preserve">armonize monitoring practices in UNFPA </w:t>
      </w:r>
      <w:r w:rsidR="004B4781">
        <w:rPr>
          <w:rFonts w:asciiTheme="minorHAnsi" w:hAnsiTheme="minorHAnsi" w:cstheme="minorHAnsi"/>
        </w:rPr>
        <w:t xml:space="preserve">Country UNJP </w:t>
      </w:r>
      <w:r w:rsidR="004B4781" w:rsidRPr="001B1B99">
        <w:rPr>
          <w:rFonts w:asciiTheme="minorHAnsi" w:hAnsiTheme="minorHAnsi" w:cstheme="minorHAnsi"/>
        </w:rPr>
        <w:t xml:space="preserve">Offices </w:t>
      </w:r>
      <w:r w:rsidR="004B4781" w:rsidRPr="00BD0664">
        <w:rPr>
          <w:rFonts w:asciiTheme="minorHAnsi" w:hAnsiTheme="minorHAnsi" w:cstheme="minorHAnsi"/>
        </w:rPr>
        <w:t>and link</w:t>
      </w:r>
      <w:r w:rsidR="004B4781" w:rsidRPr="001B1B99">
        <w:rPr>
          <w:rFonts w:asciiTheme="minorHAnsi" w:hAnsiTheme="minorHAnsi" w:cstheme="minorHAnsi"/>
        </w:rPr>
        <w:t xml:space="preserve"> UNFPA monitoring requirements</w:t>
      </w:r>
      <w:r w:rsidR="004B4781">
        <w:rPr>
          <w:rFonts w:asciiTheme="minorHAnsi" w:hAnsiTheme="minorHAnsi" w:cstheme="minorHAnsi"/>
        </w:rPr>
        <w:t xml:space="preserve"> and </w:t>
      </w:r>
      <w:r w:rsidR="004B4781" w:rsidRPr="00AF5822">
        <w:rPr>
          <w:rFonts w:asciiTheme="minorHAnsi" w:hAnsiTheme="minorHAnsi" w:cstheme="minorHAnsi"/>
        </w:rPr>
        <w:t>indicators to</w:t>
      </w:r>
      <w:r w:rsidR="004B4781" w:rsidRPr="001B1B99">
        <w:rPr>
          <w:rFonts w:asciiTheme="minorHAnsi" w:hAnsiTheme="minorHAnsi" w:cstheme="minorHAnsi"/>
        </w:rPr>
        <w:t xml:space="preserve"> implementing partners (IP) </w:t>
      </w:r>
      <w:r w:rsidR="004B4781">
        <w:rPr>
          <w:rFonts w:asciiTheme="minorHAnsi" w:hAnsiTheme="minorHAnsi" w:cstheme="minorHAnsi"/>
        </w:rPr>
        <w:t xml:space="preserve">reporting </w:t>
      </w:r>
      <w:r w:rsidR="004B4781" w:rsidRPr="001B1B99">
        <w:rPr>
          <w:rFonts w:asciiTheme="minorHAnsi" w:hAnsiTheme="minorHAnsi" w:cstheme="minorHAnsi"/>
        </w:rPr>
        <w:t>systems</w:t>
      </w:r>
      <w:r w:rsidR="004B4781">
        <w:rPr>
          <w:rFonts w:asciiTheme="minorHAnsi" w:hAnsiTheme="minorHAnsi" w:cstheme="minorHAnsi"/>
        </w:rPr>
        <w:t xml:space="preserve"> and Country Strategic Plan indicators</w:t>
      </w:r>
    </w:p>
    <w:p w14:paraId="6922261C" w14:textId="02B9AF5B" w:rsidR="004B4781" w:rsidRPr="001B1B99" w:rsidRDefault="00BD0664" w:rsidP="004B4781">
      <w:pPr>
        <w:pStyle w:val="ListParagraph"/>
        <w:numPr>
          <w:ilvl w:val="0"/>
          <w:numId w:val="41"/>
        </w:numPr>
        <w:overflowPunct/>
        <w:autoSpaceDE/>
        <w:autoSpaceDN/>
        <w:adjustRightInd/>
        <w:contextualSpacing/>
        <w:jc w:val="both"/>
        <w:textAlignment w:val="auto"/>
        <w:rPr>
          <w:rFonts w:asciiTheme="minorHAnsi" w:hAnsiTheme="minorHAnsi" w:cstheme="minorHAnsi"/>
        </w:rPr>
      </w:pPr>
      <w:r>
        <w:rPr>
          <w:rFonts w:asciiTheme="minorHAnsi" w:hAnsiTheme="minorHAnsi" w:cstheme="minorHAnsi"/>
        </w:rPr>
        <w:t>I</w:t>
      </w:r>
      <w:r w:rsidR="004B4781" w:rsidRPr="001B1B99">
        <w:rPr>
          <w:rFonts w:asciiTheme="minorHAnsi" w:hAnsiTheme="minorHAnsi" w:cstheme="minorHAnsi"/>
        </w:rPr>
        <w:t xml:space="preserve">ncrease staff knowledge of the relationship or linkage </w:t>
      </w:r>
      <w:r w:rsidR="004B4781">
        <w:rPr>
          <w:rFonts w:asciiTheme="minorHAnsi" w:hAnsiTheme="minorHAnsi" w:cstheme="minorHAnsi"/>
        </w:rPr>
        <w:t xml:space="preserve">and alignment </w:t>
      </w:r>
      <w:r w:rsidR="004B4781" w:rsidRPr="001B1B99">
        <w:rPr>
          <w:rFonts w:asciiTheme="minorHAnsi" w:hAnsiTheme="minorHAnsi" w:cstheme="minorHAnsi"/>
        </w:rPr>
        <w:t xml:space="preserve">of the </w:t>
      </w:r>
      <w:r w:rsidR="004B4781">
        <w:rPr>
          <w:rFonts w:asciiTheme="minorHAnsi" w:hAnsiTheme="minorHAnsi" w:cstheme="minorHAnsi"/>
        </w:rPr>
        <w:t>6</w:t>
      </w:r>
      <w:r w:rsidR="004B4781" w:rsidRPr="00DD63C9">
        <w:rPr>
          <w:rFonts w:asciiTheme="minorHAnsi" w:hAnsiTheme="minorHAnsi" w:cstheme="minorHAnsi"/>
        </w:rPr>
        <w:t>th</w:t>
      </w:r>
      <w:r w:rsidR="004B4781">
        <w:rPr>
          <w:rFonts w:asciiTheme="minorHAnsi" w:hAnsiTheme="minorHAnsi" w:cstheme="minorHAnsi"/>
        </w:rPr>
        <w:t xml:space="preserve"> Regional Programme (SRPAP)</w:t>
      </w:r>
      <w:r w:rsidR="004B4781" w:rsidRPr="001B1B99">
        <w:rPr>
          <w:rFonts w:asciiTheme="minorHAnsi" w:hAnsiTheme="minorHAnsi" w:cstheme="minorHAnsi"/>
        </w:rPr>
        <w:t xml:space="preserve"> to the </w:t>
      </w:r>
      <w:r w:rsidR="004B4781">
        <w:rPr>
          <w:rFonts w:asciiTheme="minorHAnsi" w:hAnsiTheme="minorHAnsi" w:cstheme="minorHAnsi"/>
        </w:rPr>
        <w:t xml:space="preserve">Sustainable Development Goals (SDGs), </w:t>
      </w:r>
      <w:r w:rsidR="004B4781" w:rsidRPr="001B1B99">
        <w:rPr>
          <w:rFonts w:asciiTheme="minorHAnsi" w:hAnsiTheme="minorHAnsi" w:cstheme="minorHAnsi"/>
        </w:rPr>
        <w:t xml:space="preserve">the </w:t>
      </w:r>
      <w:r w:rsidR="004B4781">
        <w:rPr>
          <w:rFonts w:asciiTheme="minorHAnsi" w:hAnsiTheme="minorHAnsi" w:cstheme="minorHAnsi"/>
        </w:rPr>
        <w:t>UN Pacific Strategy (</w:t>
      </w:r>
      <w:r w:rsidR="004B4781" w:rsidRPr="001B1B99">
        <w:rPr>
          <w:rFonts w:asciiTheme="minorHAnsi" w:hAnsiTheme="minorHAnsi" w:cstheme="minorHAnsi"/>
        </w:rPr>
        <w:t>UN</w:t>
      </w:r>
      <w:r w:rsidR="004B4781">
        <w:rPr>
          <w:rFonts w:asciiTheme="minorHAnsi" w:hAnsiTheme="minorHAnsi" w:cstheme="minorHAnsi"/>
        </w:rPr>
        <w:t>PS), the Healthy Islands Framework and make relevant linkages and synergies to their internal M &amp; E systems and processes</w:t>
      </w:r>
    </w:p>
    <w:p w14:paraId="5E1CE95F" w14:textId="17B28D74" w:rsidR="004B4781" w:rsidRPr="00AE4A2E" w:rsidRDefault="00BD0664" w:rsidP="004B4781">
      <w:pPr>
        <w:pStyle w:val="ListParagraph"/>
        <w:numPr>
          <w:ilvl w:val="0"/>
          <w:numId w:val="41"/>
        </w:numPr>
        <w:overflowPunct/>
        <w:autoSpaceDE/>
        <w:autoSpaceDN/>
        <w:adjustRightInd/>
        <w:contextualSpacing/>
        <w:jc w:val="both"/>
        <w:textAlignment w:val="auto"/>
        <w:rPr>
          <w:rFonts w:asciiTheme="minorHAnsi" w:hAnsiTheme="minorHAnsi" w:cstheme="minorHAnsi"/>
        </w:rPr>
      </w:pPr>
      <w:r>
        <w:rPr>
          <w:rFonts w:asciiTheme="minorHAnsi" w:hAnsiTheme="minorHAnsi" w:cstheme="minorHAnsi"/>
        </w:rPr>
        <w:t>S</w:t>
      </w:r>
      <w:r w:rsidR="004B4781">
        <w:rPr>
          <w:rFonts w:asciiTheme="minorHAnsi" w:hAnsiTheme="minorHAnsi" w:cstheme="minorHAnsi"/>
        </w:rPr>
        <w:t>ynchronize with a country’s national reporting requirements and minimize compliance burden</w:t>
      </w:r>
      <w:r w:rsidR="004B4781" w:rsidRPr="00AE4A2E">
        <w:rPr>
          <w:rFonts w:asciiTheme="minorHAnsi" w:hAnsiTheme="minorHAnsi" w:cstheme="minorHAnsi"/>
        </w:rPr>
        <w:t xml:space="preserve"> identify specific country-based </w:t>
      </w:r>
      <w:r w:rsidR="004B4781">
        <w:rPr>
          <w:rFonts w:asciiTheme="minorHAnsi" w:hAnsiTheme="minorHAnsi" w:cstheme="minorHAnsi"/>
        </w:rPr>
        <w:t xml:space="preserve">and other contextual </w:t>
      </w:r>
      <w:r w:rsidR="004B4781" w:rsidRPr="00AE4A2E">
        <w:rPr>
          <w:rFonts w:asciiTheme="minorHAnsi" w:hAnsiTheme="minorHAnsi" w:cstheme="minorHAnsi"/>
        </w:rPr>
        <w:t xml:space="preserve">factors </w:t>
      </w:r>
      <w:r w:rsidR="004B4781">
        <w:rPr>
          <w:rFonts w:asciiTheme="minorHAnsi" w:hAnsiTheme="minorHAnsi" w:cstheme="minorHAnsi"/>
        </w:rPr>
        <w:t xml:space="preserve">that may </w:t>
      </w:r>
      <w:r w:rsidR="004B4781" w:rsidRPr="00AE4A2E">
        <w:rPr>
          <w:rFonts w:asciiTheme="minorHAnsi" w:hAnsiTheme="minorHAnsi" w:cstheme="minorHAnsi"/>
        </w:rPr>
        <w:t xml:space="preserve">inhibit effective use of monitoring systems and tools, and </w:t>
      </w:r>
      <w:r w:rsidR="004B4781">
        <w:rPr>
          <w:rFonts w:asciiTheme="minorHAnsi" w:hAnsiTheme="minorHAnsi" w:cstheme="minorHAnsi"/>
        </w:rPr>
        <w:t>propose achievable strategies to address them</w:t>
      </w:r>
    </w:p>
    <w:p w14:paraId="4385CE9B" w14:textId="17018DBC" w:rsidR="00430E1A" w:rsidRDefault="00430E1A">
      <w:pPr>
        <w:rPr>
          <w:rFonts w:ascii="Calibri" w:hAnsi="Calibri" w:cs="Calibri"/>
          <w:b/>
          <w:szCs w:val="22"/>
        </w:rPr>
      </w:pPr>
    </w:p>
    <w:p w14:paraId="2BEF9AF5" w14:textId="77777777" w:rsidR="00C23B10" w:rsidRDefault="00C23B10" w:rsidP="00C23B10">
      <w:pPr>
        <w:pStyle w:val="ListParagraph"/>
        <w:numPr>
          <w:ilvl w:val="2"/>
          <w:numId w:val="33"/>
        </w:numPr>
        <w:ind w:left="426" w:hanging="284"/>
        <w:jc w:val="both"/>
        <w:rPr>
          <w:rFonts w:ascii="Calibri" w:hAnsi="Calibri" w:cs="Calibri"/>
          <w:b/>
          <w:szCs w:val="22"/>
        </w:rPr>
      </w:pPr>
      <w:r>
        <w:rPr>
          <w:rFonts w:ascii="Calibri" w:hAnsi="Calibri" w:cs="Calibri"/>
          <w:b/>
          <w:szCs w:val="22"/>
        </w:rPr>
        <w:t xml:space="preserve">Output/deliverable(s) and activities </w:t>
      </w:r>
    </w:p>
    <w:p w14:paraId="3BCA0715" w14:textId="77777777" w:rsidR="00C23B10" w:rsidRDefault="00C23B10" w:rsidP="00EA6AFF">
      <w:pPr>
        <w:jc w:val="both"/>
        <w:rPr>
          <w:rFonts w:ascii="Calibri" w:hAnsi="Calibri" w:cs="Calibri"/>
          <w:b/>
          <w:szCs w:val="22"/>
        </w:rPr>
      </w:pPr>
    </w:p>
    <w:p w14:paraId="22FF5D67" w14:textId="483D6FD8" w:rsidR="00A24090" w:rsidRPr="00837ACD" w:rsidRDefault="007C35AC" w:rsidP="00837ACD">
      <w:pPr>
        <w:jc w:val="both"/>
        <w:rPr>
          <w:rFonts w:ascii="Calibri" w:hAnsi="Calibri" w:cs="Calibri"/>
          <w:sz w:val="22"/>
          <w:szCs w:val="22"/>
        </w:rPr>
      </w:pPr>
      <w:r>
        <w:rPr>
          <w:rFonts w:ascii="Calibri" w:hAnsi="Calibri" w:cs="Calibri"/>
          <w:sz w:val="22"/>
          <w:szCs w:val="22"/>
        </w:rPr>
        <w:t xml:space="preserve">The accommodation, catering and conference facility should be able to provide; </w:t>
      </w:r>
    </w:p>
    <w:p w14:paraId="67BCEEDA" w14:textId="77777777" w:rsidR="00EF4498" w:rsidRPr="00BD0664" w:rsidRDefault="00EF4498" w:rsidP="00BD0664">
      <w:pPr>
        <w:jc w:val="both"/>
        <w:rPr>
          <w:rFonts w:ascii="Calibri" w:hAnsi="Calibri" w:cs="Calibri"/>
          <w:szCs w:val="22"/>
        </w:rPr>
      </w:pPr>
    </w:p>
    <w:p w14:paraId="0F6C705A" w14:textId="4BB479B2" w:rsidR="00EA6AFF" w:rsidRPr="00A66639" w:rsidRDefault="00914E6C" w:rsidP="001A678B">
      <w:pPr>
        <w:pStyle w:val="ListParagraph"/>
        <w:numPr>
          <w:ilvl w:val="0"/>
          <w:numId w:val="34"/>
        </w:numPr>
        <w:jc w:val="both"/>
        <w:rPr>
          <w:rFonts w:ascii="Calibri" w:hAnsi="Calibri" w:cs="Calibri"/>
          <w:szCs w:val="22"/>
        </w:rPr>
      </w:pPr>
      <w:r w:rsidRPr="00A66639">
        <w:rPr>
          <w:rFonts w:ascii="Calibri" w:hAnsi="Calibri" w:cs="Calibri"/>
          <w:szCs w:val="22"/>
        </w:rPr>
        <w:t>Superior</w:t>
      </w:r>
      <w:r w:rsidR="00574618" w:rsidRPr="00A66639">
        <w:rPr>
          <w:rFonts w:ascii="Calibri" w:hAnsi="Calibri" w:cs="Calibri"/>
          <w:szCs w:val="22"/>
        </w:rPr>
        <w:t>/ Deluxe</w:t>
      </w:r>
      <w:r w:rsidRPr="00A66639">
        <w:rPr>
          <w:rFonts w:ascii="Calibri" w:hAnsi="Calibri" w:cs="Calibri"/>
          <w:szCs w:val="22"/>
        </w:rPr>
        <w:t xml:space="preserve"> room</w:t>
      </w:r>
      <w:r w:rsidR="00574618" w:rsidRPr="00A66639">
        <w:rPr>
          <w:rFonts w:ascii="Calibri" w:hAnsi="Calibri" w:cs="Calibri"/>
          <w:szCs w:val="22"/>
        </w:rPr>
        <w:t xml:space="preserve"> (double bed)</w:t>
      </w:r>
      <w:r w:rsidRPr="00A66639">
        <w:rPr>
          <w:rFonts w:ascii="Calibri" w:hAnsi="Calibri" w:cs="Calibri"/>
          <w:szCs w:val="22"/>
        </w:rPr>
        <w:t xml:space="preserve"> with breakfast and </w:t>
      </w:r>
      <w:r w:rsidR="0072508A" w:rsidRPr="00A66639">
        <w:rPr>
          <w:rFonts w:ascii="Calibri" w:hAnsi="Calibri" w:cs="Calibri"/>
          <w:szCs w:val="22"/>
        </w:rPr>
        <w:t>Wi-Fi</w:t>
      </w:r>
      <w:r w:rsidRPr="00A66639">
        <w:rPr>
          <w:rFonts w:ascii="Calibri" w:hAnsi="Calibri" w:cs="Calibri"/>
          <w:szCs w:val="22"/>
        </w:rPr>
        <w:t xml:space="preserve"> included </w:t>
      </w:r>
    </w:p>
    <w:p w14:paraId="4C9D13B4" w14:textId="4F42D7CC" w:rsidR="00914E6C" w:rsidRPr="00A66639" w:rsidRDefault="00574618" w:rsidP="001A678B">
      <w:pPr>
        <w:pStyle w:val="ListParagraph"/>
        <w:numPr>
          <w:ilvl w:val="0"/>
          <w:numId w:val="34"/>
        </w:numPr>
        <w:jc w:val="both"/>
        <w:rPr>
          <w:rFonts w:ascii="Calibri" w:hAnsi="Calibri" w:cs="Calibri"/>
          <w:szCs w:val="22"/>
        </w:rPr>
      </w:pPr>
      <w:r w:rsidRPr="00A66639">
        <w:rPr>
          <w:rFonts w:ascii="Calibri" w:hAnsi="Calibri" w:cs="Calibri"/>
          <w:szCs w:val="22"/>
        </w:rPr>
        <w:t>C</w:t>
      </w:r>
      <w:r w:rsidR="00914E6C" w:rsidRPr="00A66639">
        <w:rPr>
          <w:rFonts w:ascii="Calibri" w:hAnsi="Calibri" w:cs="Calibri"/>
          <w:szCs w:val="22"/>
        </w:rPr>
        <w:t xml:space="preserve">onference room with capacity to </w:t>
      </w:r>
      <w:r w:rsidR="000766C1" w:rsidRPr="00A66639">
        <w:rPr>
          <w:rFonts w:ascii="Calibri" w:hAnsi="Calibri" w:cs="Calibri"/>
          <w:szCs w:val="22"/>
        </w:rPr>
        <w:t xml:space="preserve">host </w:t>
      </w:r>
      <w:r w:rsidR="00A15C3E">
        <w:rPr>
          <w:rFonts w:ascii="Calibri" w:hAnsi="Calibri" w:cs="Calibri"/>
          <w:szCs w:val="22"/>
        </w:rPr>
        <w:t>17</w:t>
      </w:r>
      <w:r w:rsidR="000766C1" w:rsidRPr="00A66639">
        <w:rPr>
          <w:rFonts w:ascii="Calibri" w:hAnsi="Calibri" w:cs="Calibri"/>
          <w:szCs w:val="22"/>
        </w:rPr>
        <w:t xml:space="preserve"> guests</w:t>
      </w:r>
    </w:p>
    <w:p w14:paraId="0921E201" w14:textId="66EEC469" w:rsidR="00914E6C" w:rsidRPr="00A66639" w:rsidRDefault="0022153F" w:rsidP="001A678B">
      <w:pPr>
        <w:pStyle w:val="ListParagraph"/>
        <w:numPr>
          <w:ilvl w:val="0"/>
          <w:numId w:val="34"/>
        </w:numPr>
        <w:jc w:val="both"/>
        <w:rPr>
          <w:rFonts w:ascii="Calibri" w:hAnsi="Calibri" w:cs="Calibri"/>
          <w:szCs w:val="22"/>
        </w:rPr>
      </w:pPr>
      <w:r w:rsidRPr="00A66639">
        <w:rPr>
          <w:rFonts w:ascii="Calibri" w:hAnsi="Calibri" w:cs="Calibri"/>
          <w:szCs w:val="22"/>
        </w:rPr>
        <w:t xml:space="preserve">Full Day </w:t>
      </w:r>
      <w:r w:rsidR="00914E6C" w:rsidRPr="00A66639">
        <w:rPr>
          <w:rFonts w:ascii="Calibri" w:hAnsi="Calibri" w:cs="Calibri"/>
          <w:szCs w:val="22"/>
        </w:rPr>
        <w:t>Conference package inclusive of:</w:t>
      </w:r>
    </w:p>
    <w:p w14:paraId="58B69899" w14:textId="12D0B87B" w:rsidR="00914E6C" w:rsidRPr="00A66639" w:rsidRDefault="0022153F" w:rsidP="00914E6C">
      <w:pPr>
        <w:pStyle w:val="ListParagraph"/>
        <w:numPr>
          <w:ilvl w:val="1"/>
          <w:numId w:val="34"/>
        </w:numPr>
        <w:jc w:val="both"/>
        <w:rPr>
          <w:rFonts w:ascii="Calibri" w:hAnsi="Calibri" w:cs="Calibri"/>
          <w:szCs w:val="22"/>
        </w:rPr>
      </w:pPr>
      <w:r w:rsidRPr="00A66639">
        <w:rPr>
          <w:rFonts w:ascii="Calibri" w:hAnsi="Calibri" w:cs="Calibri"/>
          <w:szCs w:val="22"/>
        </w:rPr>
        <w:t xml:space="preserve">Venue, </w:t>
      </w:r>
      <w:r w:rsidR="00914E6C" w:rsidRPr="00A66639">
        <w:rPr>
          <w:rFonts w:ascii="Calibri" w:hAnsi="Calibri" w:cs="Calibri"/>
          <w:szCs w:val="22"/>
        </w:rPr>
        <w:t>Morning tea, Buffet lunch and Afternoon tea</w:t>
      </w:r>
    </w:p>
    <w:p w14:paraId="64430C41" w14:textId="7F551EB3" w:rsidR="00916CBF" w:rsidRPr="00A66639" w:rsidRDefault="00916CBF" w:rsidP="00E663D1">
      <w:pPr>
        <w:pStyle w:val="ListParagraph"/>
        <w:numPr>
          <w:ilvl w:val="1"/>
          <w:numId w:val="34"/>
        </w:numPr>
        <w:jc w:val="both"/>
        <w:rPr>
          <w:rFonts w:ascii="Calibri" w:hAnsi="Calibri" w:cs="Calibri"/>
          <w:szCs w:val="22"/>
        </w:rPr>
      </w:pPr>
      <w:r w:rsidRPr="00A66639">
        <w:rPr>
          <w:rFonts w:ascii="Calibri" w:hAnsi="Calibri" w:cs="Calibri"/>
          <w:szCs w:val="22"/>
        </w:rPr>
        <w:t>White Board (s)</w:t>
      </w:r>
      <w:r w:rsidR="00AF5822">
        <w:rPr>
          <w:rFonts w:ascii="Calibri" w:hAnsi="Calibri" w:cs="Calibri"/>
          <w:szCs w:val="22"/>
        </w:rPr>
        <w:t xml:space="preserve"> with markers</w:t>
      </w:r>
      <w:r w:rsidRPr="00A66639">
        <w:rPr>
          <w:rFonts w:ascii="Calibri" w:hAnsi="Calibri" w:cs="Calibri"/>
          <w:szCs w:val="22"/>
        </w:rPr>
        <w:t xml:space="preserve">, Projector and </w:t>
      </w:r>
      <w:r w:rsidR="00A66639" w:rsidRPr="00A66639">
        <w:rPr>
          <w:rFonts w:ascii="Calibri" w:hAnsi="Calibri" w:cs="Calibri"/>
          <w:szCs w:val="22"/>
        </w:rPr>
        <w:t xml:space="preserve">a </w:t>
      </w:r>
      <w:r w:rsidRPr="00A66639">
        <w:rPr>
          <w:rFonts w:ascii="Calibri" w:hAnsi="Calibri" w:cs="Calibri"/>
          <w:szCs w:val="22"/>
        </w:rPr>
        <w:t>Wide Sc</w:t>
      </w:r>
      <w:r w:rsidR="00A66639" w:rsidRPr="00A66639">
        <w:rPr>
          <w:rFonts w:ascii="Calibri" w:hAnsi="Calibri" w:cs="Calibri"/>
          <w:szCs w:val="22"/>
        </w:rPr>
        <w:t>reen</w:t>
      </w:r>
    </w:p>
    <w:p w14:paraId="5620AC48" w14:textId="76F466BC" w:rsidR="00916CBF" w:rsidRPr="00A66639" w:rsidRDefault="00916CBF" w:rsidP="000B5CF0">
      <w:pPr>
        <w:pStyle w:val="ListParagraph"/>
        <w:numPr>
          <w:ilvl w:val="1"/>
          <w:numId w:val="34"/>
        </w:numPr>
        <w:jc w:val="both"/>
        <w:rPr>
          <w:rFonts w:ascii="Calibri" w:hAnsi="Calibri" w:cs="Calibri"/>
          <w:szCs w:val="22"/>
        </w:rPr>
      </w:pPr>
      <w:r w:rsidRPr="00A66639">
        <w:rPr>
          <w:rFonts w:ascii="Calibri" w:hAnsi="Calibri" w:cs="Calibri"/>
          <w:szCs w:val="22"/>
        </w:rPr>
        <w:t xml:space="preserve">Dedicated stable Internet access </w:t>
      </w:r>
      <w:r w:rsidR="000B5CF0" w:rsidRPr="00A66639">
        <w:rPr>
          <w:rFonts w:ascii="Calibri" w:hAnsi="Calibri" w:cs="Calibri"/>
          <w:szCs w:val="22"/>
        </w:rPr>
        <w:t xml:space="preserve">to host </w:t>
      </w:r>
      <w:r w:rsidRPr="00A66639">
        <w:rPr>
          <w:rFonts w:ascii="Calibri" w:hAnsi="Calibri" w:cs="Calibri"/>
          <w:szCs w:val="22"/>
        </w:rPr>
        <w:t>virtual online meetings</w:t>
      </w:r>
      <w:r w:rsidR="000B5CF0" w:rsidRPr="00A66639">
        <w:rPr>
          <w:rFonts w:ascii="Calibri" w:hAnsi="Calibri" w:cs="Calibri"/>
          <w:szCs w:val="22"/>
        </w:rPr>
        <w:t xml:space="preserve"> and </w:t>
      </w:r>
      <w:r w:rsidR="00C604C7" w:rsidRPr="00A66639">
        <w:rPr>
          <w:rFonts w:ascii="Calibri" w:hAnsi="Calibri" w:cs="Calibri"/>
          <w:szCs w:val="22"/>
        </w:rPr>
        <w:t xml:space="preserve">participants use on laptops. </w:t>
      </w:r>
    </w:p>
    <w:p w14:paraId="7673F768" w14:textId="0A02AB44" w:rsidR="00916CBF" w:rsidRPr="00A66639" w:rsidRDefault="00916CBF" w:rsidP="00914E6C">
      <w:pPr>
        <w:pStyle w:val="ListParagraph"/>
        <w:numPr>
          <w:ilvl w:val="1"/>
          <w:numId w:val="34"/>
        </w:numPr>
        <w:jc w:val="both"/>
        <w:rPr>
          <w:rFonts w:ascii="Calibri" w:hAnsi="Calibri" w:cs="Calibri"/>
          <w:szCs w:val="22"/>
        </w:rPr>
      </w:pPr>
      <w:r w:rsidRPr="00A66639">
        <w:rPr>
          <w:rFonts w:ascii="Calibri" w:hAnsi="Calibri" w:cs="Calibri"/>
          <w:szCs w:val="22"/>
        </w:rPr>
        <w:t>Speakers and Mics</w:t>
      </w:r>
    </w:p>
    <w:p w14:paraId="2370F5FE" w14:textId="3EF1F7F2" w:rsidR="00916CBF" w:rsidRDefault="00916CBF" w:rsidP="00914E6C">
      <w:pPr>
        <w:pStyle w:val="ListParagraph"/>
        <w:numPr>
          <w:ilvl w:val="1"/>
          <w:numId w:val="34"/>
        </w:numPr>
        <w:jc w:val="both"/>
        <w:rPr>
          <w:rFonts w:ascii="Calibri" w:hAnsi="Calibri" w:cs="Calibri"/>
          <w:szCs w:val="22"/>
        </w:rPr>
      </w:pPr>
      <w:r w:rsidRPr="00A66639">
        <w:rPr>
          <w:rFonts w:ascii="Calibri" w:hAnsi="Calibri" w:cs="Calibri"/>
          <w:szCs w:val="22"/>
        </w:rPr>
        <w:t>Refreshments on group tables</w:t>
      </w:r>
      <w:r w:rsidR="00A66639" w:rsidRPr="00A66639">
        <w:rPr>
          <w:rFonts w:ascii="Calibri" w:hAnsi="Calibri" w:cs="Calibri"/>
          <w:szCs w:val="22"/>
        </w:rPr>
        <w:t xml:space="preserve"> (</w:t>
      </w:r>
      <w:r w:rsidR="0022153F" w:rsidRPr="00A66639">
        <w:rPr>
          <w:rFonts w:ascii="Calibri" w:hAnsi="Calibri" w:cs="Calibri"/>
          <w:szCs w:val="22"/>
        </w:rPr>
        <w:t>water)</w:t>
      </w:r>
    </w:p>
    <w:p w14:paraId="63C1E50A" w14:textId="77777777" w:rsidR="00BD0664" w:rsidRPr="00A66639" w:rsidRDefault="00BD0664" w:rsidP="00BD0664">
      <w:pPr>
        <w:pStyle w:val="ListParagraph"/>
        <w:ind w:left="1800"/>
        <w:jc w:val="both"/>
        <w:rPr>
          <w:rFonts w:ascii="Calibri" w:hAnsi="Calibri" w:cs="Calibri"/>
          <w:szCs w:val="22"/>
        </w:rPr>
      </w:pPr>
    </w:p>
    <w:p w14:paraId="6E831B4D" w14:textId="74755FB7" w:rsidR="00782483" w:rsidRPr="00A66639" w:rsidRDefault="00782483" w:rsidP="003D61D6">
      <w:pPr>
        <w:pStyle w:val="ListParagraph"/>
        <w:numPr>
          <w:ilvl w:val="0"/>
          <w:numId w:val="27"/>
        </w:numPr>
        <w:jc w:val="both"/>
        <w:rPr>
          <w:rFonts w:asciiTheme="minorHAnsi" w:hAnsiTheme="minorHAnsi" w:cs="Calibri"/>
          <w:b/>
          <w:szCs w:val="22"/>
        </w:rPr>
      </w:pPr>
      <w:r w:rsidRPr="00A66639">
        <w:rPr>
          <w:rFonts w:asciiTheme="minorHAnsi" w:hAnsiTheme="minorHAnsi" w:cs="Calibri"/>
          <w:b/>
          <w:szCs w:val="22"/>
        </w:rPr>
        <w:t xml:space="preserve">Questions </w:t>
      </w:r>
    </w:p>
    <w:p w14:paraId="36BB4AD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4A33DDB8"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BD0664" w:rsidRPr="003A1F0A" w14:paraId="5A3FE1DC" w14:textId="77777777" w:rsidTr="00936F7D">
        <w:trPr>
          <w:jc w:val="center"/>
        </w:trPr>
        <w:tc>
          <w:tcPr>
            <w:tcW w:w="3510" w:type="dxa"/>
            <w:shd w:val="clear" w:color="auto" w:fill="auto"/>
            <w:vAlign w:val="center"/>
          </w:tcPr>
          <w:p w14:paraId="6870EDC0" w14:textId="77777777" w:rsidR="00BD0664" w:rsidRPr="003A1F0A"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F5DBD9C" w14:textId="77777777" w:rsidR="00BD0664" w:rsidRPr="00F47F8F" w:rsidRDefault="00BD0664"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BD0664" w:rsidRPr="003A1F0A" w14:paraId="639520B2" w14:textId="77777777" w:rsidTr="00936F7D">
        <w:trPr>
          <w:jc w:val="center"/>
        </w:trPr>
        <w:tc>
          <w:tcPr>
            <w:tcW w:w="3510" w:type="dxa"/>
            <w:shd w:val="clear" w:color="auto" w:fill="auto"/>
            <w:vAlign w:val="center"/>
          </w:tcPr>
          <w:p w14:paraId="5FC8AD1B" w14:textId="77777777" w:rsidR="00BD0664" w:rsidRPr="003A1F0A"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0A5CC23" w14:textId="77777777" w:rsidR="00BD0664" w:rsidRPr="00F47F8F" w:rsidRDefault="00BD0664"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BD0664" w:rsidRPr="003A1F0A" w14:paraId="68312CA3" w14:textId="77777777" w:rsidTr="00936F7D">
        <w:trPr>
          <w:jc w:val="center"/>
        </w:trPr>
        <w:tc>
          <w:tcPr>
            <w:tcW w:w="3510" w:type="dxa"/>
            <w:shd w:val="clear" w:color="auto" w:fill="auto"/>
            <w:vAlign w:val="center"/>
          </w:tcPr>
          <w:p w14:paraId="6B143F87" w14:textId="77777777" w:rsidR="00BD0664" w:rsidRPr="003A1F0A"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2D60958" w14:textId="77777777" w:rsidR="00BD0664" w:rsidRPr="00F47F8F" w:rsidRDefault="00BD0664" w:rsidP="00936F7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BD0664" w:rsidRPr="003A1F0A" w14:paraId="30D6197B" w14:textId="77777777" w:rsidTr="00936F7D">
        <w:trPr>
          <w:jc w:val="center"/>
        </w:trPr>
        <w:tc>
          <w:tcPr>
            <w:tcW w:w="3510" w:type="dxa"/>
            <w:shd w:val="clear" w:color="auto" w:fill="auto"/>
            <w:vAlign w:val="center"/>
          </w:tcPr>
          <w:p w14:paraId="418A67D9" w14:textId="77777777" w:rsidR="00BD0664" w:rsidRPr="003A1F0A" w:rsidRDefault="00BD0664"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75BEB942" w14:textId="77777777" w:rsidR="00BD0664" w:rsidRPr="00F47F8F" w:rsidRDefault="0018636E" w:rsidP="00936F7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BD0664" w:rsidRPr="00F47F8F">
                <w:rPr>
                  <w:rStyle w:val="Hyperlink"/>
                  <w:rFonts w:ascii="Calibri" w:eastAsia="Calibri" w:hAnsi="Calibri" w:cs="Calibri"/>
                  <w:i/>
                  <w:sz w:val="22"/>
                  <w:szCs w:val="22"/>
                </w:rPr>
                <w:t>klal@unfpa.org</w:t>
              </w:r>
            </w:hyperlink>
            <w:r w:rsidR="00BD0664" w:rsidRPr="00F47F8F">
              <w:rPr>
                <w:rFonts w:ascii="Calibri" w:eastAsia="Calibri" w:hAnsi="Calibri" w:cs="Calibri"/>
                <w:i/>
                <w:sz w:val="22"/>
                <w:szCs w:val="22"/>
              </w:rPr>
              <w:t xml:space="preserve"> </w:t>
            </w:r>
          </w:p>
        </w:tc>
      </w:tr>
    </w:tbl>
    <w:p w14:paraId="3617544B" w14:textId="77777777" w:rsidR="00D435BB" w:rsidRDefault="00D435BB" w:rsidP="000D013A">
      <w:pPr>
        <w:tabs>
          <w:tab w:val="left" w:pos="1200"/>
        </w:tabs>
        <w:jc w:val="both"/>
        <w:rPr>
          <w:rFonts w:ascii="Calibri" w:eastAsia="Times" w:hAnsi="Calibri"/>
          <w:sz w:val="22"/>
          <w:szCs w:val="22"/>
        </w:rPr>
      </w:pPr>
    </w:p>
    <w:p w14:paraId="38099325" w14:textId="10083463"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D8541A">
        <w:rPr>
          <w:rFonts w:ascii="Calibri" w:eastAsia="Times" w:hAnsi="Calibri"/>
          <w:sz w:val="22"/>
          <w:szCs w:val="22"/>
        </w:rPr>
        <w:t xml:space="preserve">questions is </w:t>
      </w:r>
      <w:r w:rsidRPr="00C604C7">
        <w:rPr>
          <w:rFonts w:ascii="Calibri" w:eastAsia="Times" w:hAnsi="Calibri"/>
          <w:b/>
          <w:color w:val="FF0000"/>
          <w:sz w:val="22"/>
          <w:szCs w:val="22"/>
        </w:rPr>
        <w:t>[</w:t>
      </w:r>
      <w:r w:rsidR="00BD0664">
        <w:rPr>
          <w:rFonts w:ascii="Calibri" w:eastAsia="Times" w:hAnsi="Calibri"/>
          <w:b/>
          <w:color w:val="FF0000"/>
          <w:sz w:val="22"/>
          <w:szCs w:val="22"/>
        </w:rPr>
        <w:t>Tuesday</w:t>
      </w:r>
      <w:r w:rsidR="008351FF">
        <w:rPr>
          <w:rFonts w:ascii="Calibri" w:eastAsia="Times" w:hAnsi="Calibri"/>
          <w:b/>
          <w:color w:val="FF0000"/>
          <w:sz w:val="22"/>
          <w:szCs w:val="22"/>
        </w:rPr>
        <w:t xml:space="preserve"> </w:t>
      </w:r>
      <w:r w:rsidR="00BD0664">
        <w:rPr>
          <w:rFonts w:ascii="Calibri" w:eastAsia="Times" w:hAnsi="Calibri"/>
          <w:b/>
          <w:color w:val="FF0000"/>
          <w:sz w:val="22"/>
          <w:szCs w:val="22"/>
        </w:rPr>
        <w:t>2</w:t>
      </w:r>
      <w:r w:rsidR="00BD0664" w:rsidRPr="00BD0664">
        <w:rPr>
          <w:rFonts w:ascii="Calibri" w:eastAsia="Times" w:hAnsi="Calibri"/>
          <w:b/>
          <w:color w:val="FF0000"/>
          <w:sz w:val="22"/>
          <w:szCs w:val="22"/>
          <w:vertAlign w:val="superscript"/>
        </w:rPr>
        <w:t>nd</w:t>
      </w:r>
      <w:r w:rsidR="00BD0664">
        <w:rPr>
          <w:rFonts w:ascii="Calibri" w:eastAsia="Times" w:hAnsi="Calibri"/>
          <w:b/>
          <w:color w:val="FF0000"/>
          <w:sz w:val="22"/>
          <w:szCs w:val="22"/>
        </w:rPr>
        <w:t xml:space="preserve"> </w:t>
      </w:r>
      <w:r w:rsidR="00A66639">
        <w:rPr>
          <w:rFonts w:ascii="Calibri" w:eastAsia="Times" w:hAnsi="Calibri"/>
          <w:b/>
          <w:color w:val="FF0000"/>
          <w:sz w:val="22"/>
          <w:szCs w:val="22"/>
        </w:rPr>
        <w:t>March</w:t>
      </w:r>
      <w:r w:rsidR="00835C04">
        <w:rPr>
          <w:rFonts w:ascii="Calibri" w:eastAsia="Times" w:hAnsi="Calibri"/>
          <w:b/>
          <w:color w:val="FF0000"/>
          <w:sz w:val="22"/>
          <w:szCs w:val="22"/>
        </w:rPr>
        <w:t xml:space="preserve"> 2021,</w:t>
      </w:r>
      <w:r w:rsidR="00A66639">
        <w:rPr>
          <w:rFonts w:ascii="Calibri" w:eastAsia="Times" w:hAnsi="Calibri"/>
          <w:b/>
          <w:color w:val="FF0000"/>
          <w:sz w:val="22"/>
          <w:szCs w:val="22"/>
        </w:rPr>
        <w:t xml:space="preserve"> </w:t>
      </w:r>
      <w:r w:rsidR="00C21DB6" w:rsidRPr="00C604C7">
        <w:rPr>
          <w:rFonts w:ascii="Calibri" w:eastAsia="Times" w:hAnsi="Calibri"/>
          <w:b/>
          <w:color w:val="FF0000"/>
          <w:sz w:val="22"/>
          <w:szCs w:val="22"/>
        </w:rPr>
        <w:t>5</w:t>
      </w:r>
      <w:r w:rsidR="00C604C7">
        <w:rPr>
          <w:rFonts w:ascii="Calibri" w:eastAsia="Times" w:hAnsi="Calibri"/>
          <w:b/>
          <w:color w:val="FF0000"/>
          <w:sz w:val="22"/>
          <w:szCs w:val="22"/>
        </w:rPr>
        <w:t>.3</w:t>
      </w:r>
      <w:r w:rsidR="00181A2C" w:rsidRPr="00C604C7">
        <w:rPr>
          <w:rFonts w:ascii="Calibri" w:eastAsia="Times" w:hAnsi="Calibri"/>
          <w:b/>
          <w:color w:val="FF0000"/>
          <w:sz w:val="22"/>
          <w:szCs w:val="22"/>
        </w:rPr>
        <w:t>0</w:t>
      </w:r>
      <w:r w:rsidR="00835C04">
        <w:rPr>
          <w:rFonts w:ascii="Calibri" w:eastAsia="Times" w:hAnsi="Calibri"/>
          <w:b/>
          <w:color w:val="FF0000"/>
          <w:sz w:val="22"/>
          <w:szCs w:val="22"/>
        </w:rPr>
        <w:t>pm</w:t>
      </w:r>
      <w:r w:rsidR="00A66639">
        <w:rPr>
          <w:rFonts w:ascii="Calibri" w:eastAsia="Times" w:hAnsi="Calibri"/>
          <w:b/>
          <w:color w:val="FF0000"/>
          <w:sz w:val="22"/>
          <w:szCs w:val="22"/>
        </w:rPr>
        <w:t xml:space="preserve"> </w:t>
      </w:r>
      <w:r w:rsidR="00BD0664">
        <w:rPr>
          <w:rFonts w:ascii="Calibri" w:eastAsia="Times" w:hAnsi="Calibri"/>
          <w:b/>
          <w:color w:val="FF0000"/>
          <w:sz w:val="22"/>
          <w:szCs w:val="22"/>
        </w:rPr>
        <w:t>Fiji</w:t>
      </w:r>
      <w:r w:rsidR="00837ACD" w:rsidRPr="00C604C7">
        <w:rPr>
          <w:rFonts w:ascii="Calibri" w:eastAsia="Times" w:hAnsi="Calibri"/>
          <w:b/>
          <w:color w:val="FF0000"/>
          <w:sz w:val="22"/>
          <w:szCs w:val="22"/>
        </w:rPr>
        <w:t xml:space="preserve"> Time</w:t>
      </w:r>
      <w:r w:rsidRPr="00C604C7">
        <w:rPr>
          <w:rFonts w:ascii="Calibri" w:eastAsia="Times" w:hAnsi="Calibri"/>
          <w:b/>
          <w:color w:val="FF0000"/>
          <w:sz w:val="22"/>
          <w:szCs w:val="22"/>
        </w:rPr>
        <w:t>].</w:t>
      </w:r>
      <w:r w:rsidRPr="00D8541A">
        <w:rPr>
          <w:rFonts w:ascii="Calibri" w:eastAsia="Times" w:hAnsi="Calibri"/>
          <w:color w:val="FF0000"/>
          <w:sz w:val="22"/>
          <w:szCs w:val="22"/>
        </w:rPr>
        <w:t xml:space="preserve"> </w:t>
      </w:r>
      <w:r>
        <w:rPr>
          <w:rFonts w:ascii="Calibri" w:eastAsia="Times" w:hAnsi="Calibri"/>
          <w:sz w:val="22"/>
          <w:szCs w:val="22"/>
        </w:rPr>
        <w:t xml:space="preserve">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25EBA5F" w14:textId="77777777" w:rsidR="00D435BB" w:rsidRPr="003A1F0A" w:rsidRDefault="00D435BB" w:rsidP="000D013A">
      <w:pPr>
        <w:tabs>
          <w:tab w:val="left" w:pos="1200"/>
        </w:tabs>
        <w:jc w:val="both"/>
        <w:rPr>
          <w:rFonts w:ascii="Calibri" w:eastAsia="Times" w:hAnsi="Calibri"/>
          <w:sz w:val="22"/>
          <w:szCs w:val="22"/>
        </w:rPr>
      </w:pPr>
    </w:p>
    <w:p w14:paraId="6720B6BC"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6D0F3D89"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14:paraId="7CB8988B" w14:textId="77777777" w:rsidR="00CC3536" w:rsidRPr="003A1F0A" w:rsidRDefault="00CC3536" w:rsidP="00CC3536">
      <w:pPr>
        <w:tabs>
          <w:tab w:val="left" w:pos="6630"/>
          <w:tab w:val="left" w:pos="9120"/>
        </w:tabs>
        <w:jc w:val="both"/>
        <w:rPr>
          <w:rFonts w:ascii="Calibri" w:eastAsia="Times" w:hAnsi="Calibri"/>
          <w:sz w:val="22"/>
          <w:szCs w:val="22"/>
        </w:rPr>
      </w:pPr>
    </w:p>
    <w:p w14:paraId="50C0FC5D" w14:textId="5382083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w:t>
      </w:r>
      <w:r w:rsidR="00181A2C">
        <w:rPr>
          <w:rFonts w:ascii="Calibri" w:hAnsi="Calibri" w:cs="Calibri"/>
          <w:b w:val="0"/>
          <w:sz w:val="22"/>
          <w:szCs w:val="22"/>
        </w:rPr>
        <w:t>o</w:t>
      </w:r>
      <w:r w:rsidR="00E03F1F">
        <w:rPr>
          <w:rFonts w:ascii="Calibri" w:hAnsi="Calibri" w:cs="Calibri"/>
          <w:b w:val="0"/>
          <w:sz w:val="22"/>
          <w:szCs w:val="22"/>
        </w:rPr>
        <w:t>Rs</w:t>
      </w:r>
      <w:r w:rsidR="00CC3536" w:rsidRPr="003A1F0A">
        <w:rPr>
          <w:rFonts w:ascii="Calibri" w:hAnsi="Calibri" w:cs="Calibri"/>
          <w:b w:val="0"/>
          <w:sz w:val="22"/>
          <w:szCs w:val="22"/>
        </w:rPr>
        <w:t>.</w:t>
      </w:r>
    </w:p>
    <w:p w14:paraId="169E5CF8" w14:textId="73D29390" w:rsidR="00CC3536" w:rsidRPr="00D8541A" w:rsidRDefault="00A910EA" w:rsidP="00CC3536">
      <w:pPr>
        <w:numPr>
          <w:ilvl w:val="0"/>
          <w:numId w:val="21"/>
        </w:numPr>
        <w:jc w:val="both"/>
        <w:rPr>
          <w:rFonts w:ascii="Calibri" w:hAnsi="Calibri"/>
          <w:sz w:val="22"/>
          <w:szCs w:val="22"/>
        </w:rPr>
      </w:pPr>
      <w:r w:rsidRPr="00D8541A">
        <w:rPr>
          <w:rFonts w:ascii="Calibri" w:hAnsi="Calibri"/>
          <w:sz w:val="22"/>
          <w:szCs w:val="22"/>
        </w:rPr>
        <w:t>Price</w:t>
      </w:r>
      <w:r w:rsidR="005C5B03" w:rsidRPr="00D8541A">
        <w:rPr>
          <w:rFonts w:ascii="Calibri" w:hAnsi="Calibri"/>
          <w:sz w:val="22"/>
          <w:szCs w:val="22"/>
        </w:rPr>
        <w:t xml:space="preserve"> </w:t>
      </w:r>
      <w:r w:rsidR="00AF5822">
        <w:rPr>
          <w:rFonts w:ascii="Calibri" w:hAnsi="Calibri"/>
          <w:sz w:val="22"/>
          <w:szCs w:val="22"/>
        </w:rPr>
        <w:t>Q</w:t>
      </w:r>
      <w:r w:rsidRPr="00D8541A">
        <w:rPr>
          <w:rFonts w:ascii="Calibri" w:hAnsi="Calibri"/>
          <w:sz w:val="22"/>
          <w:szCs w:val="22"/>
        </w:rPr>
        <w:t>uotation</w:t>
      </w:r>
      <w:r w:rsidR="00A35F7A" w:rsidRPr="00D8541A">
        <w:rPr>
          <w:rFonts w:ascii="Calibri" w:hAnsi="Calibri"/>
          <w:sz w:val="22"/>
          <w:szCs w:val="22"/>
        </w:rPr>
        <w:t>,</w:t>
      </w:r>
      <w:r w:rsidR="005C5B03" w:rsidRPr="00D8541A">
        <w:rPr>
          <w:rFonts w:ascii="Calibri" w:hAnsi="Calibri"/>
          <w:sz w:val="22"/>
          <w:szCs w:val="22"/>
        </w:rPr>
        <w:t xml:space="preserve"> </w:t>
      </w:r>
      <w:r w:rsidR="00A35F7A" w:rsidRPr="00D8541A">
        <w:rPr>
          <w:rFonts w:ascii="Calibri" w:hAnsi="Calibri"/>
          <w:sz w:val="22"/>
          <w:szCs w:val="22"/>
        </w:rPr>
        <w:t xml:space="preserve">to </w:t>
      </w:r>
      <w:r w:rsidR="00CC3536" w:rsidRPr="00D8541A">
        <w:rPr>
          <w:rFonts w:ascii="Calibri" w:hAnsi="Calibri"/>
          <w:sz w:val="22"/>
          <w:szCs w:val="22"/>
        </w:rPr>
        <w:t xml:space="preserve">be submitted strictly in accordance </w:t>
      </w:r>
      <w:r w:rsidR="00A35F7A" w:rsidRPr="00D8541A">
        <w:rPr>
          <w:rFonts w:ascii="Calibri" w:hAnsi="Calibri"/>
          <w:sz w:val="22"/>
          <w:szCs w:val="22"/>
        </w:rPr>
        <w:t xml:space="preserve">with </w:t>
      </w:r>
      <w:r w:rsidR="00CC3536" w:rsidRPr="00D8541A">
        <w:rPr>
          <w:rFonts w:ascii="Calibri" w:hAnsi="Calibri"/>
          <w:sz w:val="22"/>
          <w:szCs w:val="22"/>
        </w:rPr>
        <w:t xml:space="preserve">the </w:t>
      </w:r>
      <w:r w:rsidR="00AF5822">
        <w:rPr>
          <w:rFonts w:ascii="Calibri" w:hAnsi="Calibri"/>
          <w:sz w:val="22"/>
          <w:szCs w:val="22"/>
        </w:rPr>
        <w:t>P</w:t>
      </w:r>
      <w:r w:rsidR="00A35F7A" w:rsidRPr="00D8541A">
        <w:rPr>
          <w:rFonts w:ascii="Calibri" w:hAnsi="Calibri"/>
          <w:sz w:val="22"/>
          <w:szCs w:val="22"/>
        </w:rPr>
        <w:t xml:space="preserve">rice </w:t>
      </w:r>
      <w:r w:rsidR="00AF5822">
        <w:rPr>
          <w:rFonts w:ascii="Calibri" w:hAnsi="Calibri"/>
          <w:sz w:val="22"/>
          <w:szCs w:val="22"/>
        </w:rPr>
        <w:t>Q</w:t>
      </w:r>
      <w:r w:rsidR="00CC3536" w:rsidRPr="00D8541A">
        <w:rPr>
          <w:rFonts w:ascii="Calibri" w:hAnsi="Calibri"/>
          <w:sz w:val="22"/>
          <w:szCs w:val="22"/>
        </w:rPr>
        <w:t xml:space="preserve">uotation </w:t>
      </w:r>
      <w:r w:rsidR="00AF5822">
        <w:rPr>
          <w:rFonts w:ascii="Calibri" w:hAnsi="Calibri"/>
          <w:sz w:val="22"/>
          <w:szCs w:val="22"/>
        </w:rPr>
        <w:t>F</w:t>
      </w:r>
      <w:r w:rsidR="00CC3536" w:rsidRPr="00D8541A">
        <w:rPr>
          <w:rFonts w:ascii="Calibri" w:hAnsi="Calibri"/>
          <w:sz w:val="22"/>
          <w:szCs w:val="22"/>
        </w:rPr>
        <w:t>orm</w:t>
      </w:r>
      <w:r w:rsidR="00A35F7A" w:rsidRPr="00D8541A">
        <w:rPr>
          <w:rFonts w:ascii="Calibri" w:hAnsi="Calibri"/>
          <w:sz w:val="22"/>
          <w:szCs w:val="22"/>
        </w:rPr>
        <w:t>.</w:t>
      </w:r>
    </w:p>
    <w:p w14:paraId="5461601F" w14:textId="77777777" w:rsidR="00A35F7A" w:rsidRDefault="00A35F7A" w:rsidP="00A35F7A">
      <w:pPr>
        <w:jc w:val="both"/>
        <w:rPr>
          <w:rFonts w:ascii="Calibri" w:hAnsi="Calibri"/>
          <w:sz w:val="22"/>
          <w:szCs w:val="22"/>
        </w:rPr>
      </w:pPr>
    </w:p>
    <w:p w14:paraId="36B170C9"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50409B98" w14:textId="77777777" w:rsidR="002C1E94" w:rsidRDefault="002C1E94" w:rsidP="00222A0C">
      <w:pPr>
        <w:tabs>
          <w:tab w:val="left" w:pos="6630"/>
          <w:tab w:val="left" w:pos="9120"/>
        </w:tabs>
        <w:rPr>
          <w:rFonts w:ascii="Calibri" w:eastAsia="Times" w:hAnsi="Calibri"/>
          <w:sz w:val="22"/>
          <w:szCs w:val="22"/>
        </w:rPr>
      </w:pPr>
    </w:p>
    <w:p w14:paraId="0E508C9E" w14:textId="77777777" w:rsidR="00BD0664" w:rsidRDefault="00BD0664">
      <w:pPr>
        <w:rPr>
          <w:rFonts w:asciiTheme="minorHAnsi" w:hAnsiTheme="minorHAnsi" w:cs="Calibri"/>
          <w:b/>
          <w:sz w:val="22"/>
          <w:szCs w:val="22"/>
          <w:lang w:eastAsia="en-GB"/>
        </w:rPr>
      </w:pPr>
      <w:r>
        <w:rPr>
          <w:rFonts w:asciiTheme="minorHAnsi" w:hAnsiTheme="minorHAnsi" w:cs="Calibri"/>
          <w:b/>
          <w:szCs w:val="22"/>
        </w:rPr>
        <w:br w:type="page"/>
      </w:r>
    </w:p>
    <w:p w14:paraId="599E087C" w14:textId="25677DC4"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Instructions for submission </w:t>
      </w:r>
    </w:p>
    <w:p w14:paraId="1CF3803A" w14:textId="77777777" w:rsidR="00FF051E" w:rsidRDefault="00FF051E" w:rsidP="00311B13">
      <w:pPr>
        <w:jc w:val="both"/>
        <w:rPr>
          <w:rFonts w:ascii="Calibri" w:hAnsi="Calibri" w:cs="Calibri"/>
          <w:sz w:val="22"/>
          <w:szCs w:val="22"/>
        </w:rPr>
      </w:pPr>
    </w:p>
    <w:p w14:paraId="1EB856F7" w14:textId="5308FE5D" w:rsidR="00311B13" w:rsidRDefault="00311B13" w:rsidP="00311B13">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D56C89">
        <w:rPr>
          <w:rFonts w:ascii="Calibri" w:hAnsi="Calibri" w:cs="Calibri"/>
          <w:sz w:val="22"/>
          <w:szCs w:val="22"/>
        </w:rPr>
        <w:t>IV</w:t>
      </w:r>
      <w:r>
        <w:rPr>
          <w:rFonts w:ascii="Calibri" w:hAnsi="Calibri" w:cs="Calibri"/>
          <w:sz w:val="22"/>
          <w:szCs w:val="22"/>
        </w:rPr>
        <w:t xml:space="preserve"> above, along with a properly filled out and signed price quotation form, and are to be sent by email to the </w:t>
      </w:r>
      <w:r w:rsidR="00B45078">
        <w:rPr>
          <w:rFonts w:ascii="Calibri" w:hAnsi="Calibri" w:cs="Calibri"/>
          <w:sz w:val="22"/>
          <w:szCs w:val="22"/>
        </w:rPr>
        <w:t>address</w:t>
      </w:r>
      <w:r>
        <w:rPr>
          <w:rFonts w:ascii="Calibri" w:hAnsi="Calibri" w:cs="Calibri"/>
          <w:sz w:val="22"/>
          <w:szCs w:val="22"/>
        </w:rPr>
        <w:t xml:space="preserve"> indicated</w:t>
      </w:r>
      <w:r w:rsidR="00DE45C7">
        <w:rPr>
          <w:rFonts w:ascii="Calibri" w:hAnsi="Calibri" w:cs="Calibri"/>
          <w:sz w:val="22"/>
          <w:szCs w:val="22"/>
        </w:rPr>
        <w:t xml:space="preserve"> below no later </w:t>
      </w:r>
      <w:r w:rsidR="00DE45C7" w:rsidRPr="00D8541A">
        <w:rPr>
          <w:rFonts w:ascii="Calibri" w:hAnsi="Calibri" w:cs="Calibri"/>
          <w:sz w:val="22"/>
          <w:szCs w:val="22"/>
        </w:rPr>
        <w:t>than</w:t>
      </w:r>
      <w:r w:rsidRPr="00D8541A">
        <w:rPr>
          <w:rFonts w:ascii="Calibri" w:hAnsi="Calibri" w:cs="Calibri"/>
          <w:sz w:val="22"/>
          <w:szCs w:val="22"/>
        </w:rPr>
        <w:t xml:space="preserve">: </w:t>
      </w:r>
      <w:r w:rsidR="00AF5822" w:rsidRPr="008714B1">
        <w:rPr>
          <w:rFonts w:ascii="Calibri" w:hAnsi="Calibri" w:cs="Calibri"/>
          <w:b/>
          <w:color w:val="FF0000"/>
          <w:sz w:val="22"/>
          <w:szCs w:val="22"/>
        </w:rPr>
        <w:t>Friday</w:t>
      </w:r>
      <w:r w:rsidR="00BD0664" w:rsidRPr="008714B1">
        <w:rPr>
          <w:rFonts w:ascii="Calibri" w:hAnsi="Calibri" w:cs="Calibri"/>
          <w:b/>
          <w:color w:val="FF0000"/>
          <w:sz w:val="22"/>
          <w:szCs w:val="22"/>
        </w:rPr>
        <w:t xml:space="preserve"> </w:t>
      </w:r>
      <w:r w:rsidR="00AF5822" w:rsidRPr="008714B1">
        <w:rPr>
          <w:rFonts w:ascii="Calibri" w:hAnsi="Calibri" w:cs="Calibri"/>
          <w:b/>
          <w:color w:val="FF0000"/>
          <w:sz w:val="22"/>
          <w:szCs w:val="22"/>
        </w:rPr>
        <w:t>5</w:t>
      </w:r>
      <w:r w:rsidR="00BD0664" w:rsidRPr="008714B1">
        <w:rPr>
          <w:rFonts w:ascii="Calibri" w:hAnsi="Calibri" w:cs="Calibri"/>
          <w:b/>
          <w:color w:val="FF0000"/>
          <w:sz w:val="22"/>
          <w:szCs w:val="22"/>
          <w:vertAlign w:val="superscript"/>
        </w:rPr>
        <w:t>th</w:t>
      </w:r>
      <w:r w:rsidR="00BD0664" w:rsidRPr="008714B1">
        <w:rPr>
          <w:rFonts w:ascii="Calibri" w:hAnsi="Calibri" w:cs="Calibri"/>
          <w:b/>
          <w:color w:val="FF0000"/>
          <w:sz w:val="22"/>
          <w:szCs w:val="22"/>
        </w:rPr>
        <w:t xml:space="preserve"> </w:t>
      </w:r>
      <w:r w:rsidR="00A66639" w:rsidRPr="008714B1">
        <w:rPr>
          <w:rFonts w:ascii="Calibri" w:hAnsi="Calibri" w:cs="Calibri"/>
          <w:b/>
          <w:color w:val="FF0000"/>
          <w:sz w:val="22"/>
          <w:szCs w:val="22"/>
        </w:rPr>
        <w:t>March 202</w:t>
      </w:r>
      <w:r w:rsidR="00BD0664" w:rsidRPr="008714B1">
        <w:rPr>
          <w:rFonts w:ascii="Calibri" w:hAnsi="Calibri" w:cs="Calibri"/>
          <w:b/>
          <w:color w:val="FF0000"/>
          <w:sz w:val="22"/>
          <w:szCs w:val="22"/>
        </w:rPr>
        <w:t>1</w:t>
      </w:r>
      <w:r w:rsidR="00A66639" w:rsidRPr="008714B1">
        <w:rPr>
          <w:rFonts w:ascii="Calibri" w:hAnsi="Calibri" w:cs="Calibri"/>
          <w:b/>
          <w:color w:val="FF0000"/>
          <w:sz w:val="22"/>
          <w:szCs w:val="22"/>
        </w:rPr>
        <w:t xml:space="preserve"> at 5.30 pm</w:t>
      </w:r>
    </w:p>
    <w:p w14:paraId="20ECF402"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3A1F0A" w14:paraId="5971E7D2" w14:textId="77777777" w:rsidTr="00311B13">
        <w:trPr>
          <w:jc w:val="center"/>
        </w:trPr>
        <w:tc>
          <w:tcPr>
            <w:tcW w:w="3510" w:type="dxa"/>
            <w:shd w:val="clear" w:color="auto" w:fill="auto"/>
            <w:vAlign w:val="center"/>
          </w:tcPr>
          <w:p w14:paraId="27835C11" w14:textId="63D83139" w:rsidR="00311B13" w:rsidRPr="003A1F0A"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00311B13" w:rsidRPr="003A1F0A">
              <w:rPr>
                <w:rFonts w:ascii="Calibri" w:eastAsia="Calibri" w:hAnsi="Calibri" w:cs="Calibri"/>
                <w:sz w:val="22"/>
                <w:szCs w:val="22"/>
              </w:rPr>
              <w:t>Email address :</w:t>
            </w:r>
          </w:p>
        </w:tc>
        <w:tc>
          <w:tcPr>
            <w:tcW w:w="5012" w:type="dxa"/>
            <w:shd w:val="clear" w:color="auto" w:fill="auto"/>
            <w:vAlign w:val="center"/>
          </w:tcPr>
          <w:p w14:paraId="756FB4A4" w14:textId="77777777" w:rsidR="00311B13" w:rsidRPr="00311B13" w:rsidRDefault="0018636E"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562C2B" w:rsidRPr="004458AE">
                <w:rPr>
                  <w:rStyle w:val="Hyperlink"/>
                  <w:rFonts w:ascii="Calibri" w:eastAsia="Calibri" w:hAnsi="Calibri" w:cs="Calibri"/>
                  <w:sz w:val="22"/>
                  <w:szCs w:val="22"/>
                </w:rPr>
                <w:t>psro.bidding@unfpa.org</w:t>
              </w:r>
            </w:hyperlink>
            <w:r w:rsidR="00562C2B">
              <w:rPr>
                <w:rFonts w:ascii="Calibri" w:eastAsia="Calibri" w:hAnsi="Calibri" w:cs="Calibri"/>
                <w:sz w:val="22"/>
                <w:szCs w:val="22"/>
              </w:rPr>
              <w:t xml:space="preserve"> </w:t>
            </w:r>
            <w:r w:rsidR="00311B13" w:rsidRPr="00311B13">
              <w:rPr>
                <w:rFonts w:ascii="Calibri" w:eastAsia="Calibri" w:hAnsi="Calibri" w:cs="Calibri"/>
                <w:sz w:val="22"/>
                <w:szCs w:val="22"/>
                <w:highlight w:val="yellow"/>
              </w:rPr>
              <w:t xml:space="preserve"> </w:t>
            </w:r>
          </w:p>
        </w:tc>
      </w:tr>
    </w:tbl>
    <w:p w14:paraId="01D74107"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9E665F0" w14:textId="76F0F947" w:rsidR="00311B1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A17113">
        <w:rPr>
          <w:rFonts w:ascii="Calibri" w:hAnsi="Calibri" w:cs="Calibri"/>
          <w:sz w:val="22"/>
          <w:szCs w:val="22"/>
        </w:rPr>
        <w:t xml:space="preserve"> PSRO</w:t>
      </w:r>
      <w:r>
        <w:rPr>
          <w:rFonts w:ascii="Calibri" w:hAnsi="Calibri" w:cs="Calibri"/>
          <w:sz w:val="22"/>
          <w:szCs w:val="22"/>
        </w:rPr>
        <w:t xml:space="preserve"> dedicated email address</w:t>
      </w:r>
      <w:r w:rsidRPr="003A1F0A">
        <w:rPr>
          <w:rFonts w:ascii="Calibri" w:hAnsi="Calibri" w:cs="Calibri"/>
          <w:sz w:val="22"/>
          <w:szCs w:val="22"/>
        </w:rPr>
        <w:t>:</w:t>
      </w:r>
    </w:p>
    <w:p w14:paraId="413CDAEA" w14:textId="77777777" w:rsidR="009442C3" w:rsidRPr="003A1F0A"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649CF55" w14:textId="10B02417" w:rsidR="00757348" w:rsidRPr="00FF3BE8" w:rsidRDefault="00757348" w:rsidP="00311B13">
      <w:pPr>
        <w:pStyle w:val="Caption"/>
        <w:numPr>
          <w:ilvl w:val="0"/>
          <w:numId w:val="14"/>
        </w:numPr>
        <w:jc w:val="both"/>
        <w:rPr>
          <w:rFonts w:ascii="Calibri" w:hAnsi="Calibri" w:cs="Calibri"/>
          <w:sz w:val="22"/>
          <w:szCs w:val="22"/>
        </w:rPr>
      </w:pPr>
      <w:r>
        <w:rPr>
          <w:sz w:val="22"/>
          <w:szCs w:val="22"/>
          <w:lang w:val="en-GB"/>
        </w:rPr>
        <w:t xml:space="preserve">Do </w:t>
      </w:r>
      <w:r>
        <w:rPr>
          <w:sz w:val="22"/>
          <w:szCs w:val="22"/>
          <w:u w:val="single"/>
          <w:lang w:val="en-GB"/>
        </w:rPr>
        <w:t>not</w:t>
      </w:r>
      <w:r>
        <w:rPr>
          <w:sz w:val="22"/>
          <w:szCs w:val="22"/>
          <w:lang w:val="en-GB"/>
        </w:rPr>
        <w:t xml:space="preserve"> submit your proposal to any other e-mail address than </w:t>
      </w:r>
      <w:hyperlink r:id="rId11" w:history="1">
        <w:r w:rsidR="008F6E13" w:rsidRPr="00453042">
          <w:rPr>
            <w:rStyle w:val="Hyperlink"/>
            <w:sz w:val="22"/>
            <w:szCs w:val="22"/>
            <w:lang w:val="en-GB"/>
          </w:rPr>
          <w:t>psro.bidding@unfpa.org</w:t>
        </w:r>
      </w:hyperlink>
      <w:r w:rsidR="008F6E13">
        <w:rPr>
          <w:sz w:val="22"/>
          <w:szCs w:val="22"/>
          <w:u w:val="single"/>
          <w:lang w:val="en-GB"/>
        </w:rPr>
        <w:t>,</w:t>
      </w:r>
      <w:r>
        <w:rPr>
          <w:sz w:val="22"/>
          <w:szCs w:val="22"/>
          <w:lang w:val="en-GB"/>
        </w:rPr>
        <w:t xml:space="preserve"> or your proposal will be disqualified.</w:t>
      </w:r>
    </w:p>
    <w:p w14:paraId="56E16B1A" w14:textId="71EC6A01" w:rsidR="00311B13" w:rsidRPr="003A1F0A" w:rsidRDefault="00311B13" w:rsidP="00311B1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C21DB6">
        <w:rPr>
          <w:rFonts w:ascii="Calibri" w:hAnsi="Calibri" w:cs="Calibri"/>
          <w:sz w:val="22"/>
          <w:szCs w:val="22"/>
        </w:rPr>
        <w:t xml:space="preserve">RFQ Nº </w:t>
      </w:r>
      <w:r w:rsidR="00DE45C7" w:rsidRPr="00C21DB6">
        <w:rPr>
          <w:rFonts w:ascii="Calibri" w:hAnsi="Calibri" w:cs="Calibri"/>
          <w:sz w:val="22"/>
          <w:szCs w:val="22"/>
        </w:rPr>
        <w:t>UNFPA/FIJI/RFQ/202</w:t>
      </w:r>
      <w:r w:rsidR="00835C04">
        <w:rPr>
          <w:rFonts w:ascii="Calibri" w:hAnsi="Calibri" w:cs="Calibri"/>
          <w:sz w:val="22"/>
          <w:szCs w:val="22"/>
        </w:rPr>
        <w:t>1</w:t>
      </w:r>
      <w:r w:rsidR="00DE45C7" w:rsidRPr="00C21DB6">
        <w:rPr>
          <w:rFonts w:ascii="Calibri" w:hAnsi="Calibri" w:cs="Calibri"/>
          <w:sz w:val="22"/>
          <w:szCs w:val="22"/>
        </w:rPr>
        <w:t>/00</w:t>
      </w:r>
      <w:r w:rsidR="00835C04">
        <w:rPr>
          <w:rFonts w:ascii="Calibri" w:hAnsi="Calibri" w:cs="Calibri"/>
          <w:sz w:val="22"/>
          <w:szCs w:val="22"/>
        </w:rPr>
        <w:t>2</w:t>
      </w:r>
      <w:r w:rsidRPr="00C21DB6">
        <w:rPr>
          <w:rFonts w:ascii="Calibri" w:hAnsi="Calibri" w:cs="Calibri"/>
          <w:sz w:val="22"/>
          <w:szCs w:val="22"/>
        </w:rPr>
        <w:t xml:space="preserve">– </w:t>
      </w:r>
      <w:r w:rsidR="00181A2C" w:rsidRPr="00C21DB6">
        <w:rPr>
          <w:rFonts w:ascii="Calibri" w:hAnsi="Calibri" w:cs="Calibri"/>
          <w:sz w:val="22"/>
          <w:szCs w:val="22"/>
        </w:rPr>
        <w:t>“</w:t>
      </w:r>
      <w:r w:rsidR="00C604C7" w:rsidRPr="00C604C7">
        <w:rPr>
          <w:rFonts w:ascii="Calibri" w:hAnsi="Calibri" w:cs="Calibri"/>
          <w:sz w:val="22"/>
          <w:szCs w:val="22"/>
        </w:rPr>
        <w:t>Hosting UNFPA PSRO</w:t>
      </w:r>
      <w:r w:rsidR="00BB2D44">
        <w:rPr>
          <w:rFonts w:ascii="Calibri" w:hAnsi="Calibri" w:cs="Calibri"/>
          <w:sz w:val="22"/>
          <w:szCs w:val="22"/>
        </w:rPr>
        <w:t xml:space="preserve"> Vanuatu RBM Training</w:t>
      </w:r>
      <w:r w:rsidR="00D46D25" w:rsidRPr="00F47F8F">
        <w:rPr>
          <w:rFonts w:ascii="Calibri" w:hAnsi="Calibri" w:cs="Calibri"/>
          <w:sz w:val="22"/>
          <w:szCs w:val="22"/>
        </w:rPr>
        <w:t>”.</w:t>
      </w:r>
      <w:r w:rsidR="00D46D25">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20D696CB" w14:textId="77777777" w:rsidR="00311B1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363B51F" w14:textId="5D032007" w:rsidR="00625DC9" w:rsidRPr="00F47F8F" w:rsidRDefault="00311B13" w:rsidP="00835C04">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F47F8F">
        <w:rPr>
          <w:rFonts w:ascii="Calibri" w:hAnsi="Calibri" w:cs="Calibri"/>
          <w:sz w:val="22"/>
          <w:szCs w:val="22"/>
        </w:rPr>
        <w:t>When submitting electronic offers, Bidders will receive an auto-reply acknowledging receipt of the </w:t>
      </w:r>
      <w:r w:rsidRPr="00F47F8F">
        <w:rPr>
          <w:rFonts w:ascii="Calibri" w:hAnsi="Calibri" w:cs="Calibri"/>
          <w:b/>
          <w:sz w:val="22"/>
          <w:szCs w:val="22"/>
          <w:u w:val="single"/>
        </w:rPr>
        <w:t>first</w:t>
      </w:r>
      <w:r w:rsidRPr="00F47F8F">
        <w:rPr>
          <w:rFonts w:ascii="Calibri" w:hAnsi="Calibri" w:cs="Calibri"/>
          <w:sz w:val="22"/>
          <w:szCs w:val="22"/>
        </w:rPr>
        <w:t xml:space="preserve"> email. Should you </w:t>
      </w:r>
      <w:r w:rsidR="00625DC9" w:rsidRPr="00F47F8F">
        <w:rPr>
          <w:rFonts w:ascii="Calibri" w:hAnsi="Calibri" w:cs="Calibri"/>
          <w:sz w:val="22"/>
          <w:szCs w:val="22"/>
        </w:rPr>
        <w:t xml:space="preserve">offer </w:t>
      </w:r>
      <w:r w:rsidRPr="00F47F8F">
        <w:rPr>
          <w:rFonts w:ascii="Calibri" w:hAnsi="Calibri" w:cs="Calibri"/>
          <w:sz w:val="22"/>
          <w:szCs w:val="22"/>
        </w:rPr>
        <w:t>requi</w:t>
      </w:r>
      <w:r w:rsidR="00625DC9" w:rsidRPr="00F47F8F">
        <w:rPr>
          <w:rFonts w:ascii="Calibri" w:hAnsi="Calibri" w:cs="Calibri"/>
          <w:sz w:val="22"/>
          <w:szCs w:val="22"/>
        </w:rPr>
        <w:t>r</w:t>
      </w:r>
      <w:r w:rsidRPr="00F47F8F">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F47F8F">
        <w:rPr>
          <w:rFonts w:ascii="Calibri" w:hAnsi="Calibri" w:cs="Calibri"/>
          <w:sz w:val="22"/>
          <w:szCs w:val="22"/>
        </w:rPr>
        <w:t xml:space="preserve">for the first email </w:t>
      </w:r>
      <w:r w:rsidRPr="00F47F8F">
        <w:rPr>
          <w:rFonts w:ascii="Calibri" w:hAnsi="Calibri" w:cs="Calibri"/>
          <w:sz w:val="22"/>
          <w:szCs w:val="22"/>
        </w:rPr>
        <w:t xml:space="preserve">from UNFPA’s email system, </w:t>
      </w:r>
      <w:r w:rsidR="00835C04" w:rsidRPr="00F47F8F">
        <w:rPr>
          <w:rFonts w:ascii="Calibri" w:hAnsi="Calibri" w:cs="Calibri"/>
          <w:sz w:val="22"/>
          <w:szCs w:val="22"/>
        </w:rPr>
        <w:t>please inform</w:t>
      </w:r>
      <w:r w:rsidR="00835C04">
        <w:rPr>
          <w:rFonts w:ascii="Calibri" w:hAnsi="Calibri" w:cs="Calibri"/>
          <w:sz w:val="22"/>
          <w:szCs w:val="22"/>
        </w:rPr>
        <w:t xml:space="preserve"> </w:t>
      </w:r>
      <w:r w:rsidR="00AF5822">
        <w:rPr>
          <w:rFonts w:ascii="Calibri" w:hAnsi="Calibri" w:cs="Calibri"/>
          <w:sz w:val="22"/>
          <w:szCs w:val="22"/>
        </w:rPr>
        <w:t xml:space="preserve">Mr. </w:t>
      </w:r>
      <w:r w:rsidR="00835C04">
        <w:rPr>
          <w:rFonts w:ascii="Calibri" w:hAnsi="Calibri" w:cs="Calibri"/>
          <w:sz w:val="22"/>
          <w:szCs w:val="22"/>
        </w:rPr>
        <w:t xml:space="preserve">Ram Dahal, Operations and Quality Assurance Analyst at: </w:t>
      </w:r>
      <w:hyperlink r:id="rId12" w:history="1">
        <w:r w:rsidR="00835C04" w:rsidRPr="00FE3AAB">
          <w:rPr>
            <w:rStyle w:val="Hyperlink"/>
            <w:rFonts w:ascii="Calibri" w:hAnsi="Calibri" w:cs="Calibri"/>
            <w:sz w:val="22"/>
            <w:szCs w:val="22"/>
          </w:rPr>
          <w:t>dahal@unfpa.org</w:t>
        </w:r>
      </w:hyperlink>
      <w:r w:rsidR="00835C04">
        <w:rPr>
          <w:rFonts w:ascii="Calibri" w:hAnsi="Calibri" w:cs="Calibri"/>
          <w:sz w:val="22"/>
          <w:szCs w:val="22"/>
        </w:rPr>
        <w:t>.</w:t>
      </w:r>
    </w:p>
    <w:p w14:paraId="03285C21" w14:textId="77777777" w:rsidR="00B46E8C"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E6306C0" w14:textId="77777777"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806C665"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18A8364E" w14:textId="5E5D8C02" w:rsidR="004D74C8" w:rsidRDefault="00D435BB" w:rsidP="00305129">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8380064" w14:textId="099249D7"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14:paraId="4C2775FA" w14:textId="77777777" w:rsidR="009442C3" w:rsidRDefault="009442C3" w:rsidP="00625DC9">
      <w:pPr>
        <w:jc w:val="both"/>
        <w:rPr>
          <w:rFonts w:ascii="Calibri" w:hAnsi="Calibri"/>
          <w:sz w:val="22"/>
          <w:szCs w:val="22"/>
          <w:lang w:eastAsia="en-GB"/>
        </w:rPr>
      </w:pPr>
    </w:p>
    <w:p w14:paraId="2365C88E" w14:textId="77777777" w:rsidR="009442C3" w:rsidRDefault="009442C3" w:rsidP="009442C3">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3754D42D" w14:textId="106CB2B2" w:rsidR="00AE1376" w:rsidRDefault="00AE1376" w:rsidP="00AE1376">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Pr>
          <w:rFonts w:ascii="Calibri" w:hAnsi="Calibri" w:cs="Calibri"/>
          <w:sz w:val="22"/>
          <w:szCs w:val="22"/>
        </w:rPr>
        <w:t xml:space="preserve">Purchase Order for the </w:t>
      </w:r>
      <w:r w:rsidRPr="00AE1376">
        <w:rPr>
          <w:rFonts w:ascii="Calibri" w:hAnsi="Calibri" w:cs="Calibri"/>
          <w:sz w:val="22"/>
          <w:szCs w:val="22"/>
        </w:rPr>
        <w:t>Accommodation, Catering and Conference Facility</w:t>
      </w:r>
      <w:r>
        <w:rPr>
          <w:rFonts w:ascii="Calibri" w:hAnsi="Calibri" w:cs="Calibri"/>
          <w:sz w:val="22"/>
          <w:szCs w:val="22"/>
        </w:rPr>
        <w:t xml:space="preserve"> to the bidder</w:t>
      </w:r>
      <w:r>
        <w:rPr>
          <w:rFonts w:ascii="Calibri" w:hAnsi="Calibri"/>
          <w:sz w:val="22"/>
          <w:szCs w:val="22"/>
        </w:rPr>
        <w:t xml:space="preserve"> that obtain the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14:paraId="6773BCB0" w14:textId="77777777" w:rsidR="0002021E" w:rsidRPr="000275EF" w:rsidRDefault="0002021E" w:rsidP="00E66555">
      <w:pPr>
        <w:rPr>
          <w:rFonts w:asciiTheme="minorHAnsi" w:hAnsiTheme="minorHAnsi"/>
          <w:sz w:val="22"/>
          <w:szCs w:val="22"/>
        </w:rPr>
      </w:pPr>
    </w:p>
    <w:p w14:paraId="05247F48" w14:textId="6D85BC78" w:rsidR="0069593F" w:rsidRPr="00E23A91" w:rsidRDefault="0002021E" w:rsidP="00E23A91">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4075D0CF"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D87D81"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4ADDB68" w14:textId="3B13EC4E" w:rsidR="0069593F" w:rsidRPr="00C21DB6" w:rsidRDefault="0002021E" w:rsidP="00C21DB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949F2A1"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74EDC4EE"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D95256C" w14:textId="77777777" w:rsidR="00835C04" w:rsidRDefault="00835C04">
      <w:pPr>
        <w:rPr>
          <w:sz w:val="22"/>
          <w:lang w:eastAsia="en-GB"/>
        </w:rPr>
      </w:pPr>
      <w:r>
        <w:br w:type="page"/>
      </w:r>
    </w:p>
    <w:p w14:paraId="60A8D260" w14:textId="3659C988" w:rsidR="005B1FCA" w:rsidRPr="003D61D6" w:rsidRDefault="0018636E"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479B86B7"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48BEC27" w14:textId="77777777" w:rsidR="009908B3" w:rsidRDefault="009908B3" w:rsidP="005B1FCA">
      <w:pPr>
        <w:spacing w:line="276" w:lineRule="auto"/>
        <w:contextualSpacing/>
        <w:jc w:val="both"/>
        <w:rPr>
          <w:rFonts w:ascii="Calibri" w:hAnsi="Calibri"/>
          <w:sz w:val="22"/>
          <w:szCs w:val="22"/>
        </w:rPr>
      </w:pPr>
    </w:p>
    <w:p w14:paraId="76EF6D8E" w14:textId="1634C8A8"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3E0EB1B"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6A8106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88AE01E"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2C4B36A"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2F23E584"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28C409"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29F540E6" w14:textId="538B8C72" w:rsidR="00BD3B28" w:rsidRPr="00BD3B28" w:rsidRDefault="00BD3B28" w:rsidP="00BD3B2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F47F8F">
        <w:rPr>
          <w:rFonts w:asciiTheme="minorHAnsi" w:hAnsiTheme="minorHAnsi" w:cstheme="minorHAnsi"/>
          <w:sz w:val="22"/>
          <w:szCs w:val="22"/>
        </w:rPr>
        <w:t>Dr. Jennifer Butler</w:t>
      </w:r>
      <w:r w:rsidR="004975D6" w:rsidRPr="00F47F8F">
        <w:rPr>
          <w:rFonts w:asciiTheme="minorHAnsi" w:hAnsiTheme="minorHAnsi" w:cstheme="minorHAnsi"/>
          <w:sz w:val="22"/>
          <w:szCs w:val="22"/>
        </w:rPr>
        <w:t xml:space="preserve">, UNFPA </w:t>
      </w:r>
      <w:r w:rsidR="00562C2B" w:rsidRPr="00F47F8F">
        <w:rPr>
          <w:rFonts w:asciiTheme="minorHAnsi" w:hAnsiTheme="minorHAnsi" w:cstheme="minorHAnsi"/>
          <w:sz w:val="22"/>
          <w:szCs w:val="22"/>
        </w:rPr>
        <w:t xml:space="preserve">PSRO </w:t>
      </w:r>
      <w:r w:rsidR="00D56C89">
        <w:rPr>
          <w:rFonts w:asciiTheme="minorHAnsi" w:hAnsiTheme="minorHAnsi" w:cstheme="minorHAnsi"/>
          <w:sz w:val="22"/>
          <w:szCs w:val="22"/>
        </w:rPr>
        <w:t xml:space="preserve">Director and </w:t>
      </w:r>
      <w:r w:rsidR="004975D6" w:rsidRPr="00F47F8F">
        <w:rPr>
          <w:rFonts w:asciiTheme="minorHAnsi" w:hAnsiTheme="minorHAnsi" w:cstheme="minorHAnsi"/>
          <w:sz w:val="22"/>
          <w:szCs w:val="22"/>
        </w:rPr>
        <w:t>Representative</w:t>
      </w:r>
      <w:r w:rsidRPr="00F47F8F">
        <w:rPr>
          <w:rFonts w:asciiTheme="minorHAnsi" w:hAnsiTheme="minorHAnsi" w:cstheme="minorHAnsi"/>
          <w:sz w:val="22"/>
          <w:szCs w:val="22"/>
        </w:rPr>
        <w:t xml:space="preserve"> at </w:t>
      </w:r>
      <w:r w:rsidR="00562C2B" w:rsidRPr="00F47F8F">
        <w:rPr>
          <w:rFonts w:asciiTheme="minorHAnsi" w:hAnsiTheme="minorHAnsi" w:cstheme="minorHAnsi"/>
          <w:sz w:val="22"/>
          <w:szCs w:val="22"/>
        </w:rPr>
        <w:t>butler</w:t>
      </w:r>
      <w:r w:rsidR="004975D6" w:rsidRPr="00F47F8F">
        <w:rPr>
          <w:rFonts w:asciiTheme="minorHAnsi" w:hAnsiTheme="minorHAnsi" w:cstheme="minorHAnsi"/>
          <w:sz w:val="22"/>
          <w:szCs w:val="22"/>
        </w:rPr>
        <w:t>@unfpa.org</w:t>
      </w:r>
      <w:r w:rsidR="00835C04">
        <w:rPr>
          <w:rFonts w:asciiTheme="minorHAnsi" w:hAnsiTheme="minorHAnsi" w:cstheme="minorHAnsi"/>
          <w:sz w:val="22"/>
          <w:szCs w:val="22"/>
        </w:rPr>
        <w:t>.</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r w:rsidRPr="00835C04">
        <w:rPr>
          <w:rFonts w:asciiTheme="minorHAnsi" w:hAnsiTheme="minorHAnsi" w:cstheme="minorHAnsi"/>
          <w:sz w:val="22"/>
          <w:szCs w:val="22"/>
        </w:rPr>
        <w:t>procurement@unfpa.org</w:t>
      </w:r>
      <w:bookmarkStart w:id="1" w:name="_Toc368998656"/>
      <w:r w:rsidR="00835C04">
        <w:rPr>
          <w:rFonts w:asciiTheme="minorHAnsi" w:hAnsiTheme="minorHAnsi" w:cstheme="minorHAnsi"/>
          <w:b/>
          <w:sz w:val="22"/>
          <w:szCs w:val="22"/>
        </w:rPr>
        <w:t>.</w:t>
      </w:r>
    </w:p>
    <w:bookmarkEnd w:id="1"/>
    <w:p w14:paraId="40C770CD"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3F399F"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1A9257BD"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B3CB25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293AFA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56C60B3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F7CF2E3" w14:textId="77777777" w:rsidTr="003A1F0A">
        <w:tc>
          <w:tcPr>
            <w:tcW w:w="3708" w:type="dxa"/>
          </w:tcPr>
          <w:p w14:paraId="06A8C7E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0A7025" w14:textId="77777777" w:rsidR="006F59E9" w:rsidRPr="00314786" w:rsidRDefault="006F59E9" w:rsidP="003A1F0A">
            <w:pPr>
              <w:jc w:val="center"/>
              <w:rPr>
                <w:rFonts w:ascii="Calibri" w:hAnsi="Calibri" w:cs="Calibri"/>
                <w:bCs/>
                <w:sz w:val="22"/>
              </w:rPr>
            </w:pPr>
          </w:p>
        </w:tc>
      </w:tr>
      <w:tr w:rsidR="000275EF" w:rsidRPr="00002CBD" w14:paraId="3CC5F8CF" w14:textId="77777777" w:rsidTr="003A1F0A">
        <w:tc>
          <w:tcPr>
            <w:tcW w:w="3708" w:type="dxa"/>
          </w:tcPr>
          <w:p w14:paraId="277ED831"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14:paraId="7728ECBF" w14:textId="77777777" w:rsidTr="003A1F0A">
        <w:tc>
          <w:tcPr>
            <w:tcW w:w="3708" w:type="dxa"/>
          </w:tcPr>
          <w:p w14:paraId="11E6EA01"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62ABE2CE" w14:textId="67D730AC" w:rsidR="006F59E9" w:rsidRPr="006F59E9" w:rsidRDefault="006F59E9" w:rsidP="00C604C7">
            <w:pPr>
              <w:jc w:val="center"/>
              <w:rPr>
                <w:rFonts w:ascii="Calibri" w:hAnsi="Calibri" w:cs="Calibri"/>
                <w:bCs/>
                <w:sz w:val="22"/>
                <w:lang w:val="es-ES"/>
              </w:rPr>
            </w:pPr>
            <w:r w:rsidRPr="00F47F8F">
              <w:rPr>
                <w:rFonts w:ascii="Calibri" w:hAnsi="Calibri" w:cs="Calibri"/>
                <w:sz w:val="22"/>
                <w:szCs w:val="22"/>
                <w:lang w:val="es-ES"/>
              </w:rPr>
              <w:t>UNFPA/</w:t>
            </w:r>
            <w:r w:rsidR="004975D6" w:rsidRPr="00F47F8F">
              <w:rPr>
                <w:rFonts w:ascii="Calibri" w:hAnsi="Calibri" w:cs="Calibri"/>
                <w:sz w:val="22"/>
                <w:szCs w:val="22"/>
                <w:lang w:val="es-ES"/>
              </w:rPr>
              <w:t>FIJI</w:t>
            </w:r>
            <w:r w:rsidRPr="00F47F8F">
              <w:rPr>
                <w:rFonts w:ascii="Calibri" w:hAnsi="Calibri" w:cs="Calibri"/>
                <w:sz w:val="22"/>
                <w:szCs w:val="22"/>
                <w:lang w:val="es-ES"/>
              </w:rPr>
              <w:t>/RFQ/</w:t>
            </w:r>
            <w:r w:rsidR="00835C04">
              <w:rPr>
                <w:rFonts w:ascii="Calibri" w:hAnsi="Calibri" w:cs="Calibri"/>
                <w:sz w:val="22"/>
                <w:szCs w:val="22"/>
                <w:lang w:val="es-ES"/>
              </w:rPr>
              <w:t>2021</w:t>
            </w:r>
            <w:r w:rsidRPr="00F47F8F">
              <w:rPr>
                <w:rFonts w:ascii="Calibri" w:hAnsi="Calibri" w:cs="Calibri"/>
                <w:sz w:val="22"/>
                <w:szCs w:val="22"/>
                <w:lang w:val="es-ES"/>
              </w:rPr>
              <w:t>/</w:t>
            </w:r>
            <w:r w:rsidR="004975D6" w:rsidRPr="00F47F8F">
              <w:rPr>
                <w:rFonts w:ascii="Calibri" w:hAnsi="Calibri" w:cs="Calibri"/>
                <w:sz w:val="22"/>
                <w:szCs w:val="22"/>
                <w:lang w:val="es-ES"/>
              </w:rPr>
              <w:t>0</w:t>
            </w:r>
            <w:r w:rsidR="00D22791">
              <w:rPr>
                <w:rFonts w:ascii="Calibri" w:hAnsi="Calibri" w:cs="Calibri"/>
                <w:sz w:val="22"/>
                <w:szCs w:val="22"/>
                <w:lang w:val="es-ES"/>
              </w:rPr>
              <w:t>0</w:t>
            </w:r>
            <w:r w:rsidR="00AF5822">
              <w:rPr>
                <w:rFonts w:ascii="Calibri" w:hAnsi="Calibri" w:cs="Calibri"/>
                <w:sz w:val="22"/>
                <w:szCs w:val="22"/>
                <w:lang w:val="es-ES"/>
              </w:rPr>
              <w:t>2</w:t>
            </w:r>
          </w:p>
        </w:tc>
      </w:tr>
      <w:tr w:rsidR="006F59E9" w:rsidRPr="00002CBD" w14:paraId="4AEA475C" w14:textId="77777777" w:rsidTr="003A1F0A">
        <w:tc>
          <w:tcPr>
            <w:tcW w:w="3708" w:type="dxa"/>
          </w:tcPr>
          <w:p w14:paraId="780F5B83"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0036A1D0" w14:textId="7DC6F2E3" w:rsidR="006F59E9" w:rsidRPr="00314786" w:rsidRDefault="00BB2D44" w:rsidP="003A1F0A">
            <w:pPr>
              <w:jc w:val="center"/>
              <w:rPr>
                <w:rFonts w:ascii="Calibri" w:hAnsi="Calibri" w:cs="Calibri"/>
                <w:bCs/>
                <w:sz w:val="22"/>
              </w:rPr>
            </w:pPr>
            <w:r>
              <w:rPr>
                <w:rFonts w:ascii="Calibri" w:hAnsi="Calibri" w:cs="Calibri"/>
                <w:bCs/>
                <w:sz w:val="22"/>
              </w:rPr>
              <w:t>Vanuatu Vatu</w:t>
            </w:r>
          </w:p>
        </w:tc>
      </w:tr>
      <w:tr w:rsidR="00E66555" w:rsidRPr="00E66555" w14:paraId="2CC84701" w14:textId="77777777" w:rsidTr="003A1F0A">
        <w:tc>
          <w:tcPr>
            <w:tcW w:w="3708" w:type="dxa"/>
            <w:tcBorders>
              <w:bottom w:val="single" w:sz="4" w:space="0" w:color="F2F2F2"/>
            </w:tcBorders>
          </w:tcPr>
          <w:p w14:paraId="18C06101" w14:textId="77777777" w:rsidR="00E66555" w:rsidRPr="00375902" w:rsidRDefault="00E66555" w:rsidP="00E66555">
            <w:pPr>
              <w:rPr>
                <w:rFonts w:asciiTheme="minorHAnsi" w:hAnsiTheme="minorHAnsi" w:cs="Calibri"/>
                <w:b/>
                <w:bCs/>
                <w:sz w:val="22"/>
                <w:szCs w:val="22"/>
              </w:rPr>
            </w:pPr>
            <w:r w:rsidRPr="00375902">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3D668198" w:rsidR="00E66555" w:rsidRPr="00375902" w:rsidRDefault="00375902" w:rsidP="003A1F0A">
                <w:pPr>
                  <w:jc w:val="center"/>
                  <w:rPr>
                    <w:rFonts w:asciiTheme="minorHAnsi" w:hAnsiTheme="minorHAnsi" w:cs="Calibri"/>
                    <w:bCs/>
                    <w:sz w:val="22"/>
                    <w:szCs w:val="22"/>
                  </w:rPr>
                </w:pPr>
                <w:r w:rsidRPr="00375902">
                  <w:rPr>
                    <w:rFonts w:asciiTheme="minorHAnsi" w:hAnsiTheme="minorHAnsi" w:cs="Calibri"/>
                    <w:sz w:val="22"/>
                    <w:szCs w:val="22"/>
                  </w:rPr>
                  <w:t>N/A</w:t>
                </w:r>
              </w:p>
            </w:tc>
          </w:sdtContent>
        </w:sdt>
      </w:tr>
      <w:tr w:rsidR="00E66555" w:rsidRPr="00002CBD" w14:paraId="505C8F7C" w14:textId="77777777" w:rsidTr="003A1F0A">
        <w:tc>
          <w:tcPr>
            <w:tcW w:w="3708" w:type="dxa"/>
            <w:tcBorders>
              <w:bottom w:val="single" w:sz="4" w:space="0" w:color="F2F2F2"/>
            </w:tcBorders>
          </w:tcPr>
          <w:p w14:paraId="1A58B207"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57B2870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76F28170" w14:textId="77777777" w:rsidR="00E66555" w:rsidRPr="00314786" w:rsidRDefault="00E66555" w:rsidP="00E66555">
            <w:pPr>
              <w:jc w:val="center"/>
              <w:rPr>
                <w:rFonts w:ascii="Calibri" w:hAnsi="Calibri" w:cs="Calibri"/>
                <w:bCs/>
                <w:sz w:val="22"/>
              </w:rPr>
            </w:pPr>
          </w:p>
        </w:tc>
      </w:tr>
    </w:tbl>
    <w:p w14:paraId="1CD1E4A6" w14:textId="77777777" w:rsidR="00E23A91" w:rsidRDefault="00E23A91" w:rsidP="00E23A91">
      <w:pPr>
        <w:jc w:val="both"/>
        <w:rPr>
          <w:rFonts w:asciiTheme="minorHAnsi" w:hAnsiTheme="minorHAnsi"/>
          <w:szCs w:val="22"/>
          <w:lang w:val="en-GB"/>
        </w:rPr>
      </w:pPr>
    </w:p>
    <w:p w14:paraId="5A60EC6D" w14:textId="33EEE24F" w:rsidR="0003336D" w:rsidRPr="00E23A91" w:rsidRDefault="0003336D" w:rsidP="00E23A91">
      <w:pPr>
        <w:pStyle w:val="ListParagraph"/>
        <w:numPr>
          <w:ilvl w:val="0"/>
          <w:numId w:val="29"/>
        </w:numPr>
        <w:jc w:val="both"/>
        <w:rPr>
          <w:rFonts w:ascii="Calibri" w:hAnsi="Calibri"/>
          <w:szCs w:val="22"/>
        </w:rPr>
      </w:pPr>
      <w:r w:rsidRPr="00E23A91">
        <w:rPr>
          <w:rFonts w:asciiTheme="minorHAnsi" w:hAnsiTheme="minorHAnsi"/>
          <w:szCs w:val="22"/>
          <w:lang w:val="en-GB"/>
        </w:rPr>
        <w:t xml:space="preserve">Quoted rates must be </w:t>
      </w:r>
      <w:r w:rsidRPr="00E23A91">
        <w:rPr>
          <w:rFonts w:asciiTheme="minorHAnsi" w:hAnsiTheme="minorHAnsi"/>
          <w:b/>
          <w:color w:val="FF0000"/>
          <w:szCs w:val="22"/>
          <w:lang w:val="en-GB"/>
        </w:rPr>
        <w:t>exclusive of all taxes</w:t>
      </w:r>
      <w:r w:rsidRPr="00E23A91">
        <w:rPr>
          <w:rFonts w:asciiTheme="minorHAnsi" w:hAnsiTheme="minorHAnsi"/>
          <w:szCs w:val="22"/>
          <w:lang w:val="en-GB"/>
        </w:rPr>
        <w:t xml:space="preserve">, since UNFPA is exempt from taxes. </w:t>
      </w:r>
    </w:p>
    <w:p w14:paraId="6E6CC54A" w14:textId="77777777" w:rsidR="00E23A91" w:rsidRPr="00E23A91" w:rsidRDefault="00E23A91" w:rsidP="00E23A91">
      <w:pPr>
        <w:ind w:left="360"/>
        <w:jc w:val="both"/>
        <w:rPr>
          <w:rFonts w:ascii="Calibri" w:hAnsi="Calibri"/>
          <w:szCs w:val="22"/>
        </w:rPr>
      </w:pPr>
    </w:p>
    <w:p w14:paraId="535AEE82" w14:textId="77777777" w:rsidR="006F59E9" w:rsidRPr="00B9090F" w:rsidRDefault="006F59E9" w:rsidP="00B9090F">
      <w:pPr>
        <w:jc w:val="both"/>
        <w:rPr>
          <w:rFonts w:ascii="Calibri" w:hAnsi="Calibri"/>
          <w:snapToGrid w:val="0"/>
          <w:sz w:val="22"/>
          <w:szCs w:val="22"/>
          <w:lang w:val="en-GB"/>
        </w:rPr>
      </w:pPr>
      <w:r w:rsidRPr="00F47F8F">
        <w:rPr>
          <w:rFonts w:ascii="Calibri" w:hAnsi="Calibr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50"/>
        <w:gridCol w:w="1440"/>
        <w:gridCol w:w="1161"/>
        <w:gridCol w:w="9"/>
        <w:gridCol w:w="1235"/>
        <w:gridCol w:w="25"/>
        <w:gridCol w:w="1220"/>
      </w:tblGrid>
      <w:tr w:rsidR="00D23A21" w:rsidRPr="000F29DA" w14:paraId="5F52F80C" w14:textId="77777777" w:rsidTr="00AB4D29">
        <w:trPr>
          <w:trHeight w:val="458"/>
          <w:jc w:val="center"/>
        </w:trPr>
        <w:tc>
          <w:tcPr>
            <w:tcW w:w="9855" w:type="dxa"/>
            <w:gridSpan w:val="8"/>
            <w:shd w:val="clear" w:color="auto" w:fill="244061" w:themeFill="accent1" w:themeFillShade="80"/>
          </w:tcPr>
          <w:p w14:paraId="40A399E0" w14:textId="0BA82C9F" w:rsidR="00D23A21" w:rsidRPr="000F29DA" w:rsidRDefault="00D22791" w:rsidP="00BB2D44">
            <w:pPr>
              <w:rPr>
                <w:rFonts w:ascii="Calibri" w:eastAsia="Calibri" w:hAnsi="Calibri" w:cs="Calibri"/>
                <w:b/>
                <w:szCs w:val="22"/>
                <w:highlight w:val="green"/>
                <w:lang w:val="en-GB"/>
              </w:rPr>
            </w:pPr>
            <w:r w:rsidRPr="00835C04">
              <w:rPr>
                <w:rFonts w:ascii="Calibri" w:hAnsi="Calibri" w:cs="Calibri"/>
                <w:b/>
                <w:color w:val="FFFFFF" w:themeColor="background1"/>
                <w:sz w:val="22"/>
                <w:szCs w:val="22"/>
              </w:rPr>
              <w:t>Accommodation, Catering and Conference Facility</w:t>
            </w:r>
            <w:r w:rsidR="00566AFD" w:rsidRPr="00835C04">
              <w:rPr>
                <w:rFonts w:ascii="Calibri" w:hAnsi="Calibri" w:cs="Calibri"/>
                <w:b/>
                <w:color w:val="FFFFFF" w:themeColor="background1"/>
                <w:sz w:val="22"/>
                <w:szCs w:val="22"/>
              </w:rPr>
              <w:t xml:space="preserve"> for </w:t>
            </w:r>
            <w:r w:rsidR="00C604C7" w:rsidRPr="00835C04">
              <w:rPr>
                <w:rFonts w:ascii="Calibri" w:hAnsi="Calibri" w:cs="Calibri"/>
                <w:b/>
                <w:color w:val="FFFFFF" w:themeColor="background1"/>
                <w:sz w:val="22"/>
                <w:szCs w:val="22"/>
              </w:rPr>
              <w:t xml:space="preserve">Hosting UNFPA PSRO </w:t>
            </w:r>
            <w:r w:rsidR="00BB2D44" w:rsidRPr="00835C04">
              <w:rPr>
                <w:rFonts w:ascii="Calibri" w:hAnsi="Calibri" w:cs="Calibri"/>
                <w:b/>
                <w:color w:val="FFFFFF" w:themeColor="background1"/>
                <w:sz w:val="22"/>
                <w:szCs w:val="22"/>
              </w:rPr>
              <w:t>Vanuatu RBM Training</w:t>
            </w:r>
          </w:p>
        </w:tc>
      </w:tr>
      <w:tr w:rsidR="00B8244A" w:rsidRPr="000F29DA" w14:paraId="0B6DC96D" w14:textId="77777777" w:rsidTr="00B8244A">
        <w:trPr>
          <w:jc w:val="center"/>
        </w:trPr>
        <w:tc>
          <w:tcPr>
            <w:tcW w:w="715" w:type="dxa"/>
            <w:vMerge w:val="restart"/>
            <w:shd w:val="clear" w:color="auto" w:fill="auto"/>
          </w:tcPr>
          <w:p w14:paraId="737778D6" w14:textId="1F938738" w:rsidR="00B8244A" w:rsidRPr="000F29DA" w:rsidRDefault="00B8244A" w:rsidP="00B8244A">
            <w:pPr>
              <w:jc w:val="both"/>
              <w:rPr>
                <w:rFonts w:ascii="Calibri" w:eastAsia="Calibri" w:hAnsi="Calibri" w:cs="Calibri"/>
                <w:sz w:val="22"/>
                <w:szCs w:val="22"/>
                <w:highlight w:val="green"/>
                <w:lang w:val="en-GB"/>
              </w:rPr>
            </w:pPr>
            <w:r w:rsidRPr="00835C04">
              <w:rPr>
                <w:rFonts w:ascii="Calibri" w:eastAsia="Calibri" w:hAnsi="Calibri" w:cs="Calibri"/>
                <w:sz w:val="22"/>
                <w:szCs w:val="22"/>
                <w:lang w:val="en-GB"/>
              </w:rPr>
              <w:t>a.</w:t>
            </w:r>
          </w:p>
        </w:tc>
        <w:tc>
          <w:tcPr>
            <w:tcW w:w="9140" w:type="dxa"/>
            <w:gridSpan w:val="7"/>
            <w:shd w:val="clear" w:color="auto" w:fill="DBE5F1" w:themeFill="accent1" w:themeFillTint="33"/>
          </w:tcPr>
          <w:p w14:paraId="49638EE5" w14:textId="79BC70B7" w:rsidR="00B8244A" w:rsidRPr="000F29DA" w:rsidRDefault="00B8244A" w:rsidP="00BB2D44">
            <w:pPr>
              <w:jc w:val="both"/>
              <w:rPr>
                <w:rFonts w:ascii="Calibri" w:hAnsi="Calibri" w:cs="Calibri"/>
                <w:b/>
                <w:sz w:val="22"/>
                <w:szCs w:val="22"/>
                <w:highlight w:val="green"/>
              </w:rPr>
            </w:pPr>
            <w:r w:rsidRPr="00835C04">
              <w:rPr>
                <w:rFonts w:asciiTheme="minorHAnsi" w:eastAsia="Calibri" w:hAnsiTheme="minorHAnsi" w:cstheme="minorHAnsi"/>
                <w:b/>
                <w:sz w:val="22"/>
                <w:szCs w:val="22"/>
                <w:lang w:val="en-GB"/>
              </w:rPr>
              <w:t xml:space="preserve">Availability of Hotel Facility from date Monday </w:t>
            </w:r>
            <w:r w:rsidR="00CB4DB2" w:rsidRPr="00835C04">
              <w:rPr>
                <w:rFonts w:asciiTheme="minorHAnsi" w:eastAsia="Calibri" w:hAnsiTheme="minorHAnsi" w:cstheme="minorHAnsi"/>
                <w:b/>
                <w:sz w:val="22"/>
                <w:szCs w:val="22"/>
                <w:lang w:val="en-GB"/>
              </w:rPr>
              <w:t>14</w:t>
            </w:r>
            <w:r w:rsidR="00BB2D44" w:rsidRPr="00835C04">
              <w:rPr>
                <w:rFonts w:asciiTheme="minorHAnsi" w:eastAsia="Calibri" w:hAnsiTheme="minorHAnsi" w:cstheme="minorHAnsi"/>
                <w:b/>
                <w:sz w:val="22"/>
                <w:szCs w:val="22"/>
                <w:lang w:val="en-GB"/>
              </w:rPr>
              <w:t xml:space="preserve"> </w:t>
            </w:r>
            <w:r w:rsidRPr="00835C04">
              <w:rPr>
                <w:rFonts w:asciiTheme="minorHAnsi" w:eastAsia="Calibri" w:hAnsiTheme="minorHAnsi" w:cstheme="minorHAnsi"/>
                <w:b/>
                <w:sz w:val="22"/>
                <w:szCs w:val="22"/>
                <w:lang w:val="en-GB"/>
              </w:rPr>
              <w:t xml:space="preserve">– Friday </w:t>
            </w:r>
            <w:r w:rsidR="00BB2D44" w:rsidRPr="00835C04">
              <w:rPr>
                <w:rFonts w:asciiTheme="minorHAnsi" w:eastAsia="Calibri" w:hAnsiTheme="minorHAnsi" w:cstheme="minorHAnsi"/>
                <w:b/>
                <w:sz w:val="22"/>
                <w:szCs w:val="22"/>
                <w:lang w:val="en-GB"/>
              </w:rPr>
              <w:t>19 March 2021</w:t>
            </w:r>
          </w:p>
        </w:tc>
      </w:tr>
      <w:tr w:rsidR="00B8244A" w:rsidRPr="000F29DA" w14:paraId="4BED890E" w14:textId="77777777" w:rsidTr="00B8244A">
        <w:trPr>
          <w:jc w:val="center"/>
        </w:trPr>
        <w:tc>
          <w:tcPr>
            <w:tcW w:w="715" w:type="dxa"/>
            <w:vMerge/>
            <w:shd w:val="clear" w:color="auto" w:fill="auto"/>
          </w:tcPr>
          <w:p w14:paraId="35113824" w14:textId="77777777" w:rsidR="00B8244A" w:rsidRPr="000F29DA" w:rsidRDefault="00B8244A" w:rsidP="00B8244A">
            <w:pPr>
              <w:jc w:val="both"/>
              <w:rPr>
                <w:rFonts w:ascii="Calibri" w:eastAsia="Calibri" w:hAnsi="Calibri" w:cs="Calibri"/>
                <w:sz w:val="22"/>
                <w:szCs w:val="22"/>
                <w:highlight w:val="green"/>
                <w:lang w:val="en-GB"/>
              </w:rPr>
            </w:pPr>
          </w:p>
        </w:tc>
        <w:tc>
          <w:tcPr>
            <w:tcW w:w="5490" w:type="dxa"/>
            <w:gridSpan w:val="2"/>
            <w:shd w:val="clear" w:color="auto" w:fill="auto"/>
          </w:tcPr>
          <w:p w14:paraId="54F284D1" w14:textId="2A086BDE" w:rsidR="00B8244A" w:rsidRPr="00835C04" w:rsidRDefault="00B8244A" w:rsidP="00B8244A">
            <w:pPr>
              <w:jc w:val="both"/>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 xml:space="preserve">Hotel Available </w:t>
            </w:r>
            <w:r w:rsidR="00BB2D44" w:rsidRPr="00835C04">
              <w:rPr>
                <w:rFonts w:asciiTheme="minorHAnsi" w:eastAsia="Calibri" w:hAnsiTheme="minorHAnsi" w:cstheme="minorHAnsi"/>
                <w:sz w:val="22"/>
                <w:szCs w:val="22"/>
                <w:lang w:val="en-GB"/>
              </w:rPr>
              <w:t>for the Week 15-19 March 2021</w:t>
            </w:r>
          </w:p>
          <w:p w14:paraId="41B5C664" w14:textId="700A447E" w:rsidR="00B8244A" w:rsidRPr="000F29DA" w:rsidRDefault="00B8244A" w:rsidP="00B8244A">
            <w:pPr>
              <w:jc w:val="both"/>
              <w:rPr>
                <w:rFonts w:asciiTheme="minorHAnsi" w:eastAsia="Calibri" w:hAnsiTheme="minorHAnsi" w:cstheme="minorHAnsi"/>
                <w:b/>
                <w:sz w:val="22"/>
                <w:szCs w:val="22"/>
                <w:highlight w:val="green"/>
                <w:lang w:val="en-GB"/>
              </w:rPr>
            </w:pPr>
          </w:p>
        </w:tc>
        <w:sdt>
          <w:sdtPr>
            <w:rPr>
              <w:rFonts w:ascii="Calibri" w:eastAsia="Calibri" w:hAnsi="Calibri" w:cs="Calibri"/>
              <w:sz w:val="22"/>
              <w:szCs w:val="22"/>
              <w:lang w:val="en-GB"/>
            </w:rPr>
            <w:id w:val="255712329"/>
            <w:placeholder>
              <w:docPart w:val="72432A624A62410B89AF73D90F79149F"/>
            </w:placeholder>
            <w:comboBox>
              <w:listItem w:displayText="Yes" w:value="Yes"/>
              <w:listItem w:displayText="No" w:value="No"/>
            </w:comboBox>
          </w:sdtPr>
          <w:sdtEndPr/>
          <w:sdtContent>
            <w:tc>
              <w:tcPr>
                <w:tcW w:w="3650" w:type="dxa"/>
                <w:gridSpan w:val="5"/>
                <w:shd w:val="clear" w:color="auto" w:fill="auto"/>
              </w:tcPr>
              <w:p w14:paraId="70A38335" w14:textId="03D09E7E" w:rsidR="00B8244A" w:rsidRPr="000F29DA" w:rsidRDefault="00B8244A" w:rsidP="00B8244A">
                <w:pPr>
                  <w:jc w:val="center"/>
                  <w:rPr>
                    <w:rFonts w:asciiTheme="minorHAnsi" w:eastAsia="Calibri" w:hAnsiTheme="minorHAnsi" w:cstheme="minorHAnsi"/>
                    <w:b/>
                    <w:sz w:val="22"/>
                    <w:szCs w:val="22"/>
                    <w:highlight w:val="green"/>
                    <w:lang w:val="en-GB"/>
                  </w:rPr>
                </w:pPr>
                <w:r w:rsidRPr="00835C04">
                  <w:rPr>
                    <w:rFonts w:ascii="Calibri" w:eastAsia="Calibri" w:hAnsi="Calibri" w:cs="Calibri"/>
                    <w:sz w:val="22"/>
                    <w:szCs w:val="22"/>
                    <w:lang w:val="en-GB"/>
                  </w:rPr>
                  <w:t>Select One</w:t>
                </w:r>
              </w:p>
            </w:tc>
          </w:sdtContent>
        </w:sdt>
      </w:tr>
      <w:tr w:rsidR="00177B2F" w:rsidRPr="000F29DA" w14:paraId="0BA79885" w14:textId="77777777" w:rsidTr="00B8244A">
        <w:trPr>
          <w:jc w:val="center"/>
        </w:trPr>
        <w:tc>
          <w:tcPr>
            <w:tcW w:w="715" w:type="dxa"/>
            <w:shd w:val="clear" w:color="auto" w:fill="auto"/>
          </w:tcPr>
          <w:p w14:paraId="1FAA71C9" w14:textId="77777777" w:rsidR="00177B2F" w:rsidRPr="000F29DA" w:rsidRDefault="00177B2F" w:rsidP="00B8244A">
            <w:pPr>
              <w:jc w:val="both"/>
              <w:rPr>
                <w:rFonts w:ascii="Calibri" w:eastAsia="Calibri" w:hAnsi="Calibri" w:cs="Calibri"/>
                <w:sz w:val="22"/>
                <w:szCs w:val="22"/>
                <w:highlight w:val="green"/>
                <w:lang w:val="en-GB"/>
              </w:rPr>
            </w:pPr>
          </w:p>
        </w:tc>
        <w:tc>
          <w:tcPr>
            <w:tcW w:w="5490" w:type="dxa"/>
            <w:gridSpan w:val="2"/>
            <w:shd w:val="clear" w:color="auto" w:fill="auto"/>
          </w:tcPr>
          <w:p w14:paraId="68DBEA82" w14:textId="2243670A" w:rsidR="00177B2F" w:rsidRPr="000F29DA" w:rsidRDefault="00177B2F" w:rsidP="00177B2F">
            <w:pPr>
              <w:rPr>
                <w:rFonts w:asciiTheme="minorHAnsi" w:eastAsia="Calibri" w:hAnsiTheme="minorHAnsi" w:cstheme="minorHAnsi"/>
                <w:sz w:val="22"/>
                <w:szCs w:val="22"/>
                <w:highlight w:val="green"/>
                <w:lang w:val="en-GB"/>
              </w:rPr>
            </w:pPr>
            <w:r w:rsidRPr="00835C04">
              <w:rPr>
                <w:rFonts w:asciiTheme="minorHAnsi" w:eastAsia="Calibri" w:hAnsiTheme="minorHAnsi" w:cstheme="minorHAnsi"/>
                <w:sz w:val="22"/>
                <w:szCs w:val="22"/>
                <w:lang w:val="en-GB"/>
              </w:rPr>
              <w:t xml:space="preserve">Acceptance of UNFPA PO as booking confirmation with 100% payment to be done on invoice after retreat </w:t>
            </w:r>
          </w:p>
        </w:tc>
        <w:sdt>
          <w:sdtPr>
            <w:rPr>
              <w:rFonts w:ascii="Calibri" w:eastAsia="Calibri" w:hAnsi="Calibri" w:cs="Calibri"/>
              <w:sz w:val="22"/>
              <w:szCs w:val="22"/>
              <w:lang w:val="en-GB"/>
            </w:rPr>
            <w:id w:val="1788316270"/>
            <w:placeholder>
              <w:docPart w:val="B2503F0E24F14AF5A0FB2DD7AF5416AE"/>
            </w:placeholder>
            <w:comboBox>
              <w:listItem w:displayText="Yes" w:value="Yes"/>
              <w:listItem w:displayText="No" w:value="No"/>
            </w:comboBox>
          </w:sdtPr>
          <w:sdtEndPr/>
          <w:sdtContent>
            <w:tc>
              <w:tcPr>
                <w:tcW w:w="3650" w:type="dxa"/>
                <w:gridSpan w:val="5"/>
                <w:shd w:val="clear" w:color="auto" w:fill="auto"/>
              </w:tcPr>
              <w:p w14:paraId="57C069CC" w14:textId="00829C7A" w:rsidR="00177B2F" w:rsidRPr="000F29DA" w:rsidRDefault="00177B2F" w:rsidP="00B8244A">
                <w:pPr>
                  <w:jc w:val="center"/>
                  <w:rPr>
                    <w:rFonts w:ascii="Calibri" w:eastAsia="Calibri" w:hAnsi="Calibri" w:cs="Calibri"/>
                    <w:sz w:val="22"/>
                    <w:szCs w:val="22"/>
                    <w:highlight w:val="green"/>
                    <w:lang w:val="en-GB"/>
                  </w:rPr>
                </w:pPr>
                <w:r w:rsidRPr="00835C04">
                  <w:rPr>
                    <w:rFonts w:ascii="Calibri" w:eastAsia="Calibri" w:hAnsi="Calibri" w:cs="Calibri"/>
                    <w:sz w:val="22"/>
                    <w:szCs w:val="22"/>
                    <w:lang w:val="en-GB"/>
                  </w:rPr>
                  <w:t>Select One</w:t>
                </w:r>
              </w:p>
            </w:tc>
          </w:sdtContent>
        </w:sdt>
      </w:tr>
      <w:tr w:rsidR="00177B2F" w:rsidRPr="000F29DA" w14:paraId="6132BEF9" w14:textId="77777777" w:rsidTr="00B8244A">
        <w:trPr>
          <w:jc w:val="center"/>
        </w:trPr>
        <w:tc>
          <w:tcPr>
            <w:tcW w:w="715" w:type="dxa"/>
            <w:shd w:val="clear" w:color="auto" w:fill="auto"/>
          </w:tcPr>
          <w:p w14:paraId="149A0DE8" w14:textId="77777777" w:rsidR="00177B2F" w:rsidRPr="000F29DA" w:rsidRDefault="00177B2F" w:rsidP="00B8244A">
            <w:pPr>
              <w:jc w:val="both"/>
              <w:rPr>
                <w:rFonts w:ascii="Calibri" w:eastAsia="Calibri" w:hAnsi="Calibri" w:cs="Calibri"/>
                <w:sz w:val="22"/>
                <w:szCs w:val="22"/>
                <w:highlight w:val="green"/>
                <w:lang w:val="en-GB"/>
              </w:rPr>
            </w:pPr>
          </w:p>
        </w:tc>
        <w:tc>
          <w:tcPr>
            <w:tcW w:w="5490" w:type="dxa"/>
            <w:gridSpan w:val="2"/>
            <w:shd w:val="clear" w:color="auto" w:fill="auto"/>
          </w:tcPr>
          <w:p w14:paraId="46077C44" w14:textId="77777777" w:rsidR="00177B2F" w:rsidRPr="00835C04" w:rsidRDefault="00177B2F" w:rsidP="00177B2F">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Waiver of Participant check-in room deposit.</w:t>
            </w:r>
          </w:p>
          <w:p w14:paraId="7C0D6AAF" w14:textId="77777777" w:rsidR="00177B2F" w:rsidRPr="00835C04" w:rsidRDefault="00177B2F" w:rsidP="00177B2F">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(individual room cost to be paid by participant at</w:t>
            </w:r>
          </w:p>
          <w:p w14:paraId="75143254" w14:textId="0D1F124A" w:rsidR="00177B2F" w:rsidRPr="000F29DA" w:rsidRDefault="00177B2F" w:rsidP="00177B2F">
            <w:pPr>
              <w:rPr>
                <w:rFonts w:asciiTheme="minorHAnsi" w:eastAsia="Calibri" w:hAnsiTheme="minorHAnsi" w:cstheme="minorHAnsi"/>
                <w:sz w:val="22"/>
                <w:szCs w:val="22"/>
                <w:highlight w:val="green"/>
                <w:lang w:val="en-GB"/>
              </w:rPr>
            </w:pPr>
            <w:r w:rsidRPr="00835C04">
              <w:rPr>
                <w:rFonts w:asciiTheme="minorHAnsi" w:eastAsia="Calibri" w:hAnsiTheme="minorHAnsi" w:cstheme="minorHAnsi"/>
                <w:sz w:val="22"/>
                <w:szCs w:val="22"/>
                <w:lang w:val="en-GB"/>
              </w:rPr>
              <w:t xml:space="preserve"> check-out)</w:t>
            </w:r>
          </w:p>
        </w:tc>
        <w:sdt>
          <w:sdtPr>
            <w:rPr>
              <w:rFonts w:ascii="Calibri" w:eastAsia="Calibri" w:hAnsi="Calibri" w:cs="Calibri"/>
              <w:sz w:val="22"/>
              <w:szCs w:val="22"/>
              <w:lang w:val="en-GB"/>
            </w:rPr>
            <w:id w:val="-954171535"/>
            <w:placeholder>
              <w:docPart w:val="74F10BA15B484F368819189853A7F5D1"/>
            </w:placeholder>
            <w:comboBox>
              <w:listItem w:displayText="Yes" w:value="Yes"/>
              <w:listItem w:displayText="No" w:value="No"/>
            </w:comboBox>
          </w:sdtPr>
          <w:sdtEndPr/>
          <w:sdtContent>
            <w:tc>
              <w:tcPr>
                <w:tcW w:w="3650" w:type="dxa"/>
                <w:gridSpan w:val="5"/>
                <w:shd w:val="clear" w:color="auto" w:fill="auto"/>
              </w:tcPr>
              <w:p w14:paraId="22DBB16F" w14:textId="2FFEC730" w:rsidR="00177B2F" w:rsidRPr="000F29DA" w:rsidRDefault="00177B2F" w:rsidP="00B8244A">
                <w:pPr>
                  <w:jc w:val="center"/>
                  <w:rPr>
                    <w:rFonts w:ascii="Calibri" w:eastAsia="Calibri" w:hAnsi="Calibri" w:cs="Calibri"/>
                    <w:sz w:val="22"/>
                    <w:szCs w:val="22"/>
                    <w:highlight w:val="green"/>
                    <w:lang w:val="en-GB"/>
                  </w:rPr>
                </w:pPr>
                <w:r w:rsidRPr="00835C04">
                  <w:rPr>
                    <w:rFonts w:ascii="Calibri" w:eastAsia="Calibri" w:hAnsi="Calibri" w:cs="Calibri"/>
                    <w:sz w:val="22"/>
                    <w:szCs w:val="22"/>
                    <w:lang w:val="en-GB"/>
                  </w:rPr>
                  <w:t>Select One</w:t>
                </w:r>
              </w:p>
            </w:tc>
          </w:sdtContent>
        </w:sdt>
      </w:tr>
      <w:tr w:rsidR="00AB4D29" w:rsidRPr="000F29DA" w14:paraId="1F759EB2" w14:textId="77777777" w:rsidTr="00AB4D29">
        <w:trPr>
          <w:jc w:val="center"/>
        </w:trPr>
        <w:tc>
          <w:tcPr>
            <w:tcW w:w="715" w:type="dxa"/>
            <w:shd w:val="clear" w:color="auto" w:fill="244061" w:themeFill="accent1" w:themeFillShade="80"/>
            <w:vAlign w:val="center"/>
          </w:tcPr>
          <w:p w14:paraId="644137EB" w14:textId="431062B3" w:rsidR="00AB4D29" w:rsidRPr="000F29DA" w:rsidRDefault="00AB4D29" w:rsidP="00AB4D29">
            <w:pPr>
              <w:jc w:val="both"/>
              <w:rPr>
                <w:rFonts w:ascii="Calibri" w:hAnsi="Calibri" w:cs="Calibri"/>
                <w:b/>
                <w:sz w:val="22"/>
                <w:szCs w:val="22"/>
                <w:highlight w:val="green"/>
              </w:rPr>
            </w:pPr>
            <w:r w:rsidRPr="00835C04">
              <w:rPr>
                <w:rFonts w:ascii="Calibri" w:eastAsia="Calibri" w:hAnsi="Calibri" w:cs="Calibri"/>
                <w:color w:val="FFFFFF" w:themeColor="background1"/>
                <w:sz w:val="22"/>
                <w:szCs w:val="22"/>
                <w:lang w:val="en-GB"/>
              </w:rPr>
              <w:t>Item</w:t>
            </w:r>
          </w:p>
        </w:tc>
        <w:tc>
          <w:tcPr>
            <w:tcW w:w="4050" w:type="dxa"/>
            <w:shd w:val="clear" w:color="auto" w:fill="244061" w:themeFill="accent1" w:themeFillShade="80"/>
            <w:vAlign w:val="center"/>
          </w:tcPr>
          <w:p w14:paraId="350B1979" w14:textId="66A74A3C" w:rsidR="00AB4D29" w:rsidRPr="000F29DA" w:rsidRDefault="00AB4D29" w:rsidP="00AB4D29">
            <w:pPr>
              <w:jc w:val="both"/>
              <w:rPr>
                <w:rFonts w:ascii="Calibri" w:hAnsi="Calibri" w:cs="Calibri"/>
                <w:b/>
                <w:sz w:val="22"/>
                <w:szCs w:val="22"/>
                <w:highlight w:val="green"/>
              </w:rPr>
            </w:pPr>
            <w:r w:rsidRPr="00835C04">
              <w:rPr>
                <w:rFonts w:asciiTheme="minorHAnsi" w:eastAsia="Calibri" w:hAnsiTheme="minorHAnsi" w:cs="Calibri"/>
                <w:color w:val="FFFFFF" w:themeColor="background1"/>
                <w:sz w:val="22"/>
                <w:szCs w:val="22"/>
                <w:lang w:val="en-GB"/>
              </w:rPr>
              <w:t>Description</w:t>
            </w:r>
          </w:p>
        </w:tc>
        <w:tc>
          <w:tcPr>
            <w:tcW w:w="1440" w:type="dxa"/>
            <w:shd w:val="clear" w:color="auto" w:fill="244061" w:themeFill="accent1" w:themeFillShade="80"/>
            <w:vAlign w:val="center"/>
          </w:tcPr>
          <w:p w14:paraId="05DD0E67" w14:textId="3AD7DE80" w:rsidR="00AB4D29" w:rsidRPr="000F29DA" w:rsidRDefault="00AB4D29" w:rsidP="00AB4D29">
            <w:pPr>
              <w:jc w:val="center"/>
              <w:rPr>
                <w:rFonts w:ascii="Calibri" w:hAnsi="Calibri" w:cs="Calibri"/>
                <w:b/>
                <w:sz w:val="22"/>
                <w:szCs w:val="22"/>
                <w:highlight w:val="green"/>
              </w:rPr>
            </w:pPr>
            <w:r w:rsidRPr="00835C04">
              <w:rPr>
                <w:rFonts w:asciiTheme="minorHAnsi" w:eastAsia="Calibri" w:hAnsiTheme="minorHAnsi" w:cs="Calibri"/>
                <w:color w:val="FFFFFF" w:themeColor="background1"/>
                <w:sz w:val="22"/>
                <w:szCs w:val="22"/>
                <w:lang w:val="en-GB"/>
              </w:rPr>
              <w:t>Quantity</w:t>
            </w:r>
          </w:p>
        </w:tc>
        <w:tc>
          <w:tcPr>
            <w:tcW w:w="1170" w:type="dxa"/>
            <w:gridSpan w:val="2"/>
            <w:shd w:val="clear" w:color="auto" w:fill="244061" w:themeFill="accent1" w:themeFillShade="80"/>
            <w:vAlign w:val="center"/>
          </w:tcPr>
          <w:p w14:paraId="0C7E37EC" w14:textId="067FB443" w:rsidR="00AB4D29" w:rsidRPr="000F29DA" w:rsidRDefault="00AB4D29" w:rsidP="00AB4D29">
            <w:pPr>
              <w:jc w:val="center"/>
              <w:rPr>
                <w:rFonts w:ascii="Calibri" w:hAnsi="Calibri" w:cs="Calibri"/>
                <w:b/>
                <w:sz w:val="22"/>
                <w:szCs w:val="22"/>
                <w:highlight w:val="green"/>
              </w:rPr>
            </w:pPr>
            <w:r w:rsidRPr="00835C04">
              <w:rPr>
                <w:rFonts w:asciiTheme="minorHAnsi" w:eastAsia="Calibri" w:hAnsiTheme="minorHAnsi" w:cs="Calibri"/>
                <w:color w:val="FFFFFF" w:themeColor="background1"/>
                <w:sz w:val="22"/>
                <w:szCs w:val="22"/>
                <w:lang w:val="en-GB"/>
              </w:rPr>
              <w:t>UOM</w:t>
            </w:r>
          </w:p>
        </w:tc>
        <w:tc>
          <w:tcPr>
            <w:tcW w:w="1260" w:type="dxa"/>
            <w:gridSpan w:val="2"/>
            <w:shd w:val="clear" w:color="auto" w:fill="244061" w:themeFill="accent1" w:themeFillShade="80"/>
            <w:vAlign w:val="center"/>
          </w:tcPr>
          <w:p w14:paraId="6C33270F" w14:textId="77777777" w:rsidR="00AB4D29" w:rsidRPr="00835C04" w:rsidRDefault="00AB4D29" w:rsidP="00AB4D29">
            <w:pPr>
              <w:jc w:val="center"/>
              <w:rPr>
                <w:rFonts w:asciiTheme="minorHAnsi" w:eastAsia="Calibri" w:hAnsiTheme="minorHAnsi" w:cs="Calibri"/>
                <w:color w:val="FFFFFF" w:themeColor="background1"/>
                <w:sz w:val="22"/>
                <w:szCs w:val="22"/>
                <w:lang w:val="en-GB"/>
              </w:rPr>
            </w:pPr>
            <w:r w:rsidRPr="00835C04">
              <w:rPr>
                <w:rFonts w:asciiTheme="minorHAnsi" w:eastAsia="Calibri" w:hAnsiTheme="minorHAnsi" w:cs="Calibri"/>
                <w:color w:val="FFFFFF" w:themeColor="background1"/>
                <w:sz w:val="22"/>
                <w:szCs w:val="22"/>
                <w:lang w:val="en-GB"/>
              </w:rPr>
              <w:t>Cost</w:t>
            </w:r>
          </w:p>
          <w:p w14:paraId="61341C8B" w14:textId="016E578D" w:rsidR="00AB4D29" w:rsidRPr="000F29DA" w:rsidRDefault="00AB4D29" w:rsidP="00AB4D29">
            <w:pPr>
              <w:jc w:val="center"/>
              <w:rPr>
                <w:rFonts w:ascii="Calibri" w:hAnsi="Calibri" w:cs="Calibri"/>
                <w:b/>
                <w:sz w:val="22"/>
                <w:szCs w:val="22"/>
                <w:highlight w:val="green"/>
              </w:rPr>
            </w:pPr>
            <w:r w:rsidRPr="00835C04">
              <w:rPr>
                <w:rFonts w:asciiTheme="minorHAnsi" w:eastAsia="Calibri" w:hAnsiTheme="minorHAnsi" w:cs="Calibri"/>
                <w:color w:val="FFFFFF" w:themeColor="background1"/>
                <w:sz w:val="22"/>
                <w:szCs w:val="22"/>
                <w:lang w:val="en-GB"/>
              </w:rPr>
              <w:t>per unit</w:t>
            </w:r>
          </w:p>
        </w:tc>
        <w:tc>
          <w:tcPr>
            <w:tcW w:w="1220" w:type="dxa"/>
            <w:shd w:val="clear" w:color="auto" w:fill="244061" w:themeFill="accent1" w:themeFillShade="80"/>
            <w:vAlign w:val="center"/>
          </w:tcPr>
          <w:p w14:paraId="085E29C8" w14:textId="01215B52" w:rsidR="00AB4D29" w:rsidRPr="000F29DA" w:rsidRDefault="00AB4D29" w:rsidP="00AB4D29">
            <w:pPr>
              <w:jc w:val="center"/>
              <w:rPr>
                <w:rFonts w:ascii="Calibri" w:hAnsi="Calibri" w:cs="Calibri"/>
                <w:b/>
                <w:sz w:val="22"/>
                <w:szCs w:val="22"/>
                <w:highlight w:val="green"/>
              </w:rPr>
            </w:pPr>
            <w:r w:rsidRPr="00835C04">
              <w:rPr>
                <w:rFonts w:asciiTheme="minorHAnsi" w:eastAsia="Calibri" w:hAnsiTheme="minorHAnsi" w:cs="Calibri"/>
                <w:color w:val="FFFFFF" w:themeColor="background1"/>
                <w:sz w:val="22"/>
                <w:szCs w:val="22"/>
                <w:lang w:val="en-GB"/>
              </w:rPr>
              <w:t>Total</w:t>
            </w:r>
          </w:p>
        </w:tc>
      </w:tr>
      <w:tr w:rsidR="00B8244A" w:rsidRPr="000F29DA" w14:paraId="3DA38A4D" w14:textId="77777777" w:rsidTr="00E62986">
        <w:trPr>
          <w:jc w:val="center"/>
        </w:trPr>
        <w:tc>
          <w:tcPr>
            <w:tcW w:w="715" w:type="dxa"/>
            <w:vMerge w:val="restart"/>
            <w:shd w:val="clear" w:color="auto" w:fill="auto"/>
          </w:tcPr>
          <w:p w14:paraId="0D02BDC1" w14:textId="1BC0C289" w:rsidR="00B8244A" w:rsidRPr="000F29DA" w:rsidRDefault="007E682B" w:rsidP="00B8244A">
            <w:pPr>
              <w:jc w:val="both"/>
              <w:rPr>
                <w:rFonts w:ascii="Calibri" w:eastAsia="Calibri" w:hAnsi="Calibri" w:cs="Calibri"/>
                <w:sz w:val="22"/>
                <w:szCs w:val="22"/>
                <w:highlight w:val="green"/>
                <w:lang w:val="en-GB"/>
              </w:rPr>
            </w:pPr>
            <w:r w:rsidRPr="00835C04">
              <w:rPr>
                <w:rFonts w:ascii="Calibri" w:eastAsia="Calibri" w:hAnsi="Calibri" w:cs="Calibri"/>
                <w:sz w:val="22"/>
                <w:szCs w:val="22"/>
                <w:lang w:val="en-GB"/>
              </w:rPr>
              <w:t>B</w:t>
            </w:r>
            <w:r>
              <w:rPr>
                <w:rFonts w:ascii="Calibri" w:eastAsia="Calibri" w:hAnsi="Calibri" w:cs="Calibri"/>
                <w:sz w:val="22"/>
                <w:szCs w:val="22"/>
                <w:lang w:val="en-GB"/>
              </w:rPr>
              <w:t>(i)</w:t>
            </w:r>
          </w:p>
        </w:tc>
        <w:tc>
          <w:tcPr>
            <w:tcW w:w="9140" w:type="dxa"/>
            <w:gridSpan w:val="7"/>
            <w:shd w:val="clear" w:color="auto" w:fill="DBE5F1" w:themeFill="accent1" w:themeFillTint="33"/>
          </w:tcPr>
          <w:p w14:paraId="73D7ECC7" w14:textId="652FC6BE" w:rsidR="00B8244A" w:rsidRPr="00835C04" w:rsidRDefault="00B8244A" w:rsidP="00B8244A">
            <w:pPr>
              <w:jc w:val="both"/>
              <w:rPr>
                <w:rFonts w:ascii="Calibri" w:eastAsia="Calibri" w:hAnsi="Calibri" w:cs="Calibri"/>
                <w:sz w:val="22"/>
                <w:szCs w:val="22"/>
                <w:lang w:val="en-GB"/>
              </w:rPr>
            </w:pPr>
            <w:r w:rsidRPr="00835C04">
              <w:rPr>
                <w:rFonts w:ascii="Calibri" w:hAnsi="Calibri" w:cs="Calibri"/>
                <w:b/>
                <w:sz w:val="22"/>
                <w:szCs w:val="22"/>
              </w:rPr>
              <w:t>Accommodation with Breakfast</w:t>
            </w:r>
          </w:p>
        </w:tc>
      </w:tr>
      <w:tr w:rsidR="00B8244A" w:rsidRPr="000F29DA" w14:paraId="5BB76DC0" w14:textId="77777777" w:rsidTr="00E62986">
        <w:trPr>
          <w:jc w:val="center"/>
        </w:trPr>
        <w:tc>
          <w:tcPr>
            <w:tcW w:w="715" w:type="dxa"/>
            <w:vMerge/>
            <w:shd w:val="clear" w:color="auto" w:fill="auto"/>
          </w:tcPr>
          <w:p w14:paraId="446D796B" w14:textId="4C19FC96" w:rsidR="00B8244A" w:rsidRPr="000F29DA" w:rsidRDefault="00B8244A" w:rsidP="00B8244A">
            <w:pPr>
              <w:jc w:val="both"/>
              <w:rPr>
                <w:rFonts w:ascii="Calibri" w:eastAsia="Calibri" w:hAnsi="Calibri" w:cs="Calibri"/>
                <w:sz w:val="22"/>
                <w:szCs w:val="22"/>
                <w:highlight w:val="green"/>
                <w:lang w:val="en-GB"/>
              </w:rPr>
            </w:pPr>
          </w:p>
        </w:tc>
        <w:tc>
          <w:tcPr>
            <w:tcW w:w="4050" w:type="dxa"/>
            <w:shd w:val="clear" w:color="auto" w:fill="auto"/>
          </w:tcPr>
          <w:p w14:paraId="4D826B3C" w14:textId="3CA8C4BB" w:rsidR="00B8244A" w:rsidRPr="00835C04" w:rsidRDefault="00B8244A" w:rsidP="00B8244A">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Superior/ deluxe room (double bed)</w:t>
            </w:r>
          </w:p>
          <w:p w14:paraId="06FD9CE3" w14:textId="56961AB4" w:rsidR="00AB4D29" w:rsidRPr="00835C04" w:rsidRDefault="00BB2D44"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Check in Sunday 14 March</w:t>
            </w:r>
            <w:r w:rsidR="00AB4D29" w:rsidRPr="00835C04">
              <w:rPr>
                <w:rFonts w:asciiTheme="minorHAnsi" w:eastAsia="Calibri" w:hAnsiTheme="minorHAnsi" w:cstheme="minorHAnsi"/>
                <w:szCs w:val="22"/>
                <w:lang w:val="en-GB"/>
              </w:rPr>
              <w:t xml:space="preserve">, </w:t>
            </w:r>
            <w:r w:rsidR="00B8244A" w:rsidRPr="00835C04">
              <w:rPr>
                <w:rFonts w:asciiTheme="minorHAnsi" w:eastAsia="Calibri" w:hAnsiTheme="minorHAnsi" w:cstheme="minorHAnsi"/>
                <w:szCs w:val="22"/>
                <w:lang w:val="en-GB"/>
              </w:rPr>
              <w:t xml:space="preserve"> </w:t>
            </w:r>
          </w:p>
          <w:p w14:paraId="4F692A88" w14:textId="140EA4AB" w:rsidR="00AB4D29" w:rsidRPr="00835C04" w:rsidRDefault="00B8244A"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 xml:space="preserve">Check </w:t>
            </w:r>
            <w:r w:rsidR="00835C04" w:rsidRPr="00835C04">
              <w:rPr>
                <w:rFonts w:asciiTheme="minorHAnsi" w:eastAsia="Calibri" w:hAnsiTheme="minorHAnsi" w:cstheme="minorHAnsi"/>
                <w:szCs w:val="22"/>
                <w:lang w:val="en-GB"/>
              </w:rPr>
              <w:t>out Saturday</w:t>
            </w:r>
            <w:r w:rsidR="00BB2D44" w:rsidRPr="00835C04">
              <w:rPr>
                <w:rFonts w:asciiTheme="minorHAnsi" w:eastAsia="Calibri" w:hAnsiTheme="minorHAnsi" w:cstheme="minorHAnsi"/>
                <w:szCs w:val="22"/>
                <w:lang w:val="en-GB"/>
              </w:rPr>
              <w:t xml:space="preserve"> </w:t>
            </w:r>
            <w:r w:rsidR="00F7567A" w:rsidRPr="00835C04">
              <w:rPr>
                <w:rFonts w:asciiTheme="minorHAnsi" w:eastAsia="Calibri" w:hAnsiTheme="minorHAnsi" w:cstheme="minorHAnsi"/>
                <w:szCs w:val="22"/>
                <w:lang w:val="en-GB"/>
              </w:rPr>
              <w:t>20 March</w:t>
            </w:r>
            <w:r w:rsidR="00AB4D29" w:rsidRPr="00835C04">
              <w:rPr>
                <w:rFonts w:asciiTheme="minorHAnsi" w:eastAsia="Calibri" w:hAnsiTheme="minorHAnsi" w:cstheme="minorHAnsi"/>
                <w:szCs w:val="22"/>
                <w:lang w:val="en-GB"/>
              </w:rPr>
              <w:t xml:space="preserve"> </w:t>
            </w:r>
          </w:p>
          <w:p w14:paraId="36D7D52A" w14:textId="3BF7F5DA" w:rsidR="003433E5" w:rsidRPr="00F531AA" w:rsidRDefault="00F7567A" w:rsidP="00F531A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(6</w:t>
            </w:r>
            <w:r w:rsidR="00B8244A" w:rsidRPr="00835C04">
              <w:rPr>
                <w:rFonts w:asciiTheme="minorHAnsi" w:eastAsia="Calibri" w:hAnsiTheme="minorHAnsi" w:cstheme="minorHAnsi"/>
                <w:szCs w:val="22"/>
                <w:lang w:val="en-GB"/>
              </w:rPr>
              <w:t xml:space="preserve"> nights)</w:t>
            </w:r>
          </w:p>
        </w:tc>
        <w:tc>
          <w:tcPr>
            <w:tcW w:w="1440" w:type="dxa"/>
            <w:shd w:val="clear" w:color="auto" w:fill="auto"/>
          </w:tcPr>
          <w:p w14:paraId="11197730" w14:textId="45A5B540" w:rsidR="00B8244A" w:rsidRPr="00835C04" w:rsidRDefault="00F7567A" w:rsidP="00B8244A">
            <w:pPr>
              <w:jc w:val="center"/>
              <w:rPr>
                <w:rFonts w:ascii="Calibri" w:eastAsia="Calibri" w:hAnsi="Calibri" w:cs="Calibri"/>
                <w:sz w:val="22"/>
                <w:szCs w:val="22"/>
                <w:lang w:val="en-GB"/>
              </w:rPr>
            </w:pPr>
            <w:r w:rsidRPr="00835C04">
              <w:rPr>
                <w:rFonts w:ascii="Calibri" w:eastAsia="Calibri" w:hAnsi="Calibri" w:cs="Calibri"/>
                <w:sz w:val="22"/>
                <w:szCs w:val="22"/>
                <w:lang w:val="en-GB"/>
              </w:rPr>
              <w:t>1</w:t>
            </w:r>
            <w:r w:rsidR="00B06D17">
              <w:rPr>
                <w:rFonts w:ascii="Calibri" w:eastAsia="Calibri" w:hAnsi="Calibri" w:cs="Calibri"/>
                <w:sz w:val="22"/>
                <w:szCs w:val="22"/>
                <w:lang w:val="en-GB"/>
              </w:rPr>
              <w:t>6</w:t>
            </w:r>
            <w:r w:rsidR="00835C04">
              <w:rPr>
                <w:rFonts w:ascii="Calibri" w:eastAsia="Calibri" w:hAnsi="Calibri" w:cs="Calibri"/>
                <w:sz w:val="22"/>
                <w:szCs w:val="22"/>
                <w:lang w:val="en-GB"/>
              </w:rPr>
              <w:t xml:space="preserve"> PAX</w:t>
            </w:r>
          </w:p>
        </w:tc>
        <w:tc>
          <w:tcPr>
            <w:tcW w:w="1161" w:type="dxa"/>
            <w:shd w:val="clear" w:color="auto" w:fill="auto"/>
          </w:tcPr>
          <w:p w14:paraId="18FE387E" w14:textId="5869B8AE" w:rsidR="00F531AA" w:rsidRPr="00835C04" w:rsidRDefault="00B8244A" w:rsidP="00F531AA">
            <w:pPr>
              <w:jc w:val="center"/>
              <w:rPr>
                <w:rFonts w:ascii="Calibri" w:eastAsia="Calibri" w:hAnsi="Calibri" w:cs="Calibri"/>
                <w:sz w:val="22"/>
                <w:szCs w:val="22"/>
                <w:lang w:val="en-GB"/>
              </w:rPr>
            </w:pPr>
            <w:r w:rsidRPr="00835C04">
              <w:rPr>
                <w:rFonts w:ascii="Calibri" w:eastAsia="Calibri" w:hAnsi="Calibri" w:cs="Calibri"/>
                <w:sz w:val="22"/>
                <w:szCs w:val="22"/>
                <w:lang w:val="en-GB"/>
              </w:rPr>
              <w:t>EACH</w:t>
            </w:r>
          </w:p>
        </w:tc>
        <w:tc>
          <w:tcPr>
            <w:tcW w:w="1244" w:type="dxa"/>
            <w:gridSpan w:val="2"/>
            <w:shd w:val="clear" w:color="auto" w:fill="auto"/>
          </w:tcPr>
          <w:p w14:paraId="6BC9FB42" w14:textId="77777777" w:rsidR="00B8244A" w:rsidRPr="00835C04" w:rsidRDefault="00B8244A" w:rsidP="00B8244A">
            <w:pPr>
              <w:jc w:val="both"/>
              <w:rPr>
                <w:rFonts w:ascii="Calibri" w:eastAsia="Calibri" w:hAnsi="Calibri" w:cs="Calibri"/>
                <w:sz w:val="22"/>
                <w:szCs w:val="22"/>
                <w:lang w:val="en-GB"/>
              </w:rPr>
            </w:pPr>
          </w:p>
        </w:tc>
        <w:tc>
          <w:tcPr>
            <w:tcW w:w="1245" w:type="dxa"/>
            <w:gridSpan w:val="2"/>
            <w:shd w:val="clear" w:color="auto" w:fill="auto"/>
          </w:tcPr>
          <w:p w14:paraId="3EB909BD" w14:textId="77777777" w:rsidR="00B8244A" w:rsidRPr="00835C04" w:rsidRDefault="00B8244A" w:rsidP="00B8244A">
            <w:pPr>
              <w:jc w:val="both"/>
              <w:rPr>
                <w:rFonts w:ascii="Calibri" w:eastAsia="Calibri" w:hAnsi="Calibri" w:cs="Calibri"/>
                <w:sz w:val="22"/>
                <w:szCs w:val="22"/>
                <w:lang w:val="en-GB"/>
              </w:rPr>
            </w:pPr>
          </w:p>
        </w:tc>
      </w:tr>
      <w:tr w:rsidR="007E682B" w:rsidRPr="000F29DA" w14:paraId="3AA74EBC" w14:textId="77777777" w:rsidTr="00E62986">
        <w:trPr>
          <w:jc w:val="center"/>
        </w:trPr>
        <w:tc>
          <w:tcPr>
            <w:tcW w:w="715" w:type="dxa"/>
            <w:shd w:val="clear" w:color="auto" w:fill="auto"/>
          </w:tcPr>
          <w:p w14:paraId="18DC89E0" w14:textId="79641EAF" w:rsidR="007E682B" w:rsidRPr="000F29DA" w:rsidRDefault="00044B46" w:rsidP="00B8244A">
            <w:pPr>
              <w:jc w:val="both"/>
              <w:rPr>
                <w:rFonts w:ascii="Calibri" w:eastAsia="Calibri" w:hAnsi="Calibri" w:cs="Calibri"/>
                <w:sz w:val="22"/>
                <w:szCs w:val="22"/>
                <w:highlight w:val="green"/>
                <w:lang w:val="en-GB"/>
              </w:rPr>
            </w:pPr>
            <w:r w:rsidRPr="00835C04">
              <w:rPr>
                <w:rFonts w:ascii="Calibri" w:eastAsia="Calibri" w:hAnsi="Calibri" w:cs="Calibri"/>
                <w:sz w:val="22"/>
                <w:szCs w:val="22"/>
                <w:lang w:val="en-GB"/>
              </w:rPr>
              <w:t>B</w:t>
            </w:r>
            <w:r>
              <w:rPr>
                <w:rFonts w:ascii="Calibri" w:eastAsia="Calibri" w:hAnsi="Calibri" w:cs="Calibri"/>
                <w:sz w:val="22"/>
                <w:szCs w:val="22"/>
                <w:lang w:val="en-GB"/>
              </w:rPr>
              <w:t>(ii)</w:t>
            </w:r>
          </w:p>
        </w:tc>
        <w:tc>
          <w:tcPr>
            <w:tcW w:w="4050" w:type="dxa"/>
            <w:shd w:val="clear" w:color="auto" w:fill="auto"/>
          </w:tcPr>
          <w:p w14:paraId="40C04A93" w14:textId="77777777" w:rsidR="000F630B" w:rsidRPr="00835C04" w:rsidRDefault="000F630B" w:rsidP="000F630B">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Superior/ deluxe room (double bed)</w:t>
            </w:r>
          </w:p>
          <w:p w14:paraId="2BF9C57E" w14:textId="77777777" w:rsidR="000F630B" w:rsidRPr="00835C04" w:rsidRDefault="000F630B" w:rsidP="000F630B">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 xml:space="preserve">Check in Sunday 14 March,  </w:t>
            </w:r>
          </w:p>
          <w:p w14:paraId="15E6D21D" w14:textId="77777777" w:rsidR="00AF5822" w:rsidRDefault="000F630B" w:rsidP="00AF5822">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 xml:space="preserve">Check </w:t>
            </w:r>
            <w:r w:rsidR="00800E1B">
              <w:rPr>
                <w:rFonts w:asciiTheme="minorHAnsi" w:eastAsia="Calibri" w:hAnsiTheme="minorHAnsi" w:cstheme="minorHAnsi"/>
                <w:szCs w:val="22"/>
                <w:lang w:val="en-GB"/>
              </w:rPr>
              <w:t>out Sunday</w:t>
            </w:r>
            <w:r w:rsidRPr="00835C04">
              <w:rPr>
                <w:rFonts w:asciiTheme="minorHAnsi" w:eastAsia="Calibri" w:hAnsiTheme="minorHAnsi" w:cstheme="minorHAnsi"/>
                <w:szCs w:val="22"/>
                <w:lang w:val="en-GB"/>
              </w:rPr>
              <w:t xml:space="preserve"> </w:t>
            </w:r>
            <w:r w:rsidR="00800E1B">
              <w:rPr>
                <w:rFonts w:asciiTheme="minorHAnsi" w:eastAsia="Calibri" w:hAnsiTheme="minorHAnsi" w:cstheme="minorHAnsi"/>
                <w:szCs w:val="22"/>
                <w:lang w:val="en-GB"/>
              </w:rPr>
              <w:t>21</w:t>
            </w:r>
            <w:r w:rsidR="00AF5822">
              <w:rPr>
                <w:rFonts w:asciiTheme="minorHAnsi" w:eastAsia="Calibri" w:hAnsiTheme="minorHAnsi" w:cstheme="minorHAnsi"/>
                <w:szCs w:val="22"/>
                <w:lang w:val="en-GB"/>
              </w:rPr>
              <w:t xml:space="preserve"> March</w:t>
            </w:r>
          </w:p>
          <w:p w14:paraId="5FA20282" w14:textId="60C237E2" w:rsidR="007E682B" w:rsidRPr="00AF5822" w:rsidRDefault="00911B3B" w:rsidP="00AF5822">
            <w:pPr>
              <w:pStyle w:val="ListParagraph"/>
              <w:numPr>
                <w:ilvl w:val="0"/>
                <w:numId w:val="34"/>
              </w:numPr>
              <w:ind w:left="436"/>
              <w:rPr>
                <w:rFonts w:asciiTheme="minorHAnsi" w:eastAsia="Calibri" w:hAnsiTheme="minorHAnsi" w:cstheme="minorHAnsi"/>
                <w:szCs w:val="22"/>
                <w:lang w:val="en-GB"/>
              </w:rPr>
            </w:pPr>
            <w:r w:rsidRPr="00AF5822">
              <w:rPr>
                <w:rFonts w:asciiTheme="minorHAnsi" w:eastAsia="Calibri" w:hAnsiTheme="minorHAnsi" w:cstheme="minorHAnsi"/>
                <w:szCs w:val="22"/>
                <w:lang w:val="en-GB"/>
              </w:rPr>
              <w:t>(7</w:t>
            </w:r>
            <w:r w:rsidR="000F630B" w:rsidRPr="00AF5822">
              <w:rPr>
                <w:rFonts w:asciiTheme="minorHAnsi" w:eastAsia="Calibri" w:hAnsiTheme="minorHAnsi" w:cstheme="minorHAnsi"/>
                <w:szCs w:val="22"/>
                <w:lang w:val="en-GB"/>
              </w:rPr>
              <w:t xml:space="preserve"> nights)</w:t>
            </w:r>
          </w:p>
        </w:tc>
        <w:tc>
          <w:tcPr>
            <w:tcW w:w="1440" w:type="dxa"/>
            <w:shd w:val="clear" w:color="auto" w:fill="auto"/>
          </w:tcPr>
          <w:p w14:paraId="65470E8A" w14:textId="2EFF6C92" w:rsidR="007E682B" w:rsidRPr="00835C04" w:rsidRDefault="004A7DA1" w:rsidP="00B8244A">
            <w:pPr>
              <w:jc w:val="center"/>
              <w:rPr>
                <w:rFonts w:ascii="Calibri" w:eastAsia="Calibri" w:hAnsi="Calibri" w:cs="Calibri"/>
                <w:sz w:val="22"/>
                <w:szCs w:val="22"/>
                <w:lang w:val="en-GB"/>
              </w:rPr>
            </w:pPr>
            <w:r>
              <w:rPr>
                <w:rFonts w:ascii="Calibri" w:eastAsia="Calibri" w:hAnsi="Calibri" w:cs="Calibri"/>
                <w:sz w:val="22"/>
                <w:szCs w:val="22"/>
                <w:lang w:val="en-GB"/>
              </w:rPr>
              <w:t>1 PAX</w:t>
            </w:r>
          </w:p>
        </w:tc>
        <w:tc>
          <w:tcPr>
            <w:tcW w:w="1161" w:type="dxa"/>
            <w:shd w:val="clear" w:color="auto" w:fill="auto"/>
          </w:tcPr>
          <w:p w14:paraId="7205B1C0" w14:textId="479A78DA" w:rsidR="007E682B" w:rsidRPr="00835C04" w:rsidRDefault="004A7DA1" w:rsidP="00F531AA">
            <w:pPr>
              <w:jc w:val="center"/>
              <w:rPr>
                <w:rFonts w:ascii="Calibri" w:eastAsia="Calibri" w:hAnsi="Calibri" w:cs="Calibri"/>
                <w:sz w:val="22"/>
                <w:szCs w:val="22"/>
                <w:lang w:val="en-GB"/>
              </w:rPr>
            </w:pPr>
            <w:r>
              <w:rPr>
                <w:rFonts w:ascii="Calibri" w:eastAsia="Calibri" w:hAnsi="Calibri" w:cs="Calibri"/>
                <w:sz w:val="22"/>
                <w:szCs w:val="22"/>
                <w:lang w:val="en-GB"/>
              </w:rPr>
              <w:t>EACH</w:t>
            </w:r>
          </w:p>
        </w:tc>
        <w:tc>
          <w:tcPr>
            <w:tcW w:w="1244" w:type="dxa"/>
            <w:gridSpan w:val="2"/>
            <w:shd w:val="clear" w:color="auto" w:fill="auto"/>
          </w:tcPr>
          <w:p w14:paraId="5F8108FC" w14:textId="77777777" w:rsidR="007E682B" w:rsidRPr="00835C04" w:rsidRDefault="007E682B" w:rsidP="00B8244A">
            <w:pPr>
              <w:jc w:val="both"/>
              <w:rPr>
                <w:rFonts w:ascii="Calibri" w:eastAsia="Calibri" w:hAnsi="Calibri" w:cs="Calibri"/>
                <w:sz w:val="22"/>
                <w:szCs w:val="22"/>
                <w:lang w:val="en-GB"/>
              </w:rPr>
            </w:pPr>
          </w:p>
        </w:tc>
        <w:tc>
          <w:tcPr>
            <w:tcW w:w="1245" w:type="dxa"/>
            <w:gridSpan w:val="2"/>
            <w:shd w:val="clear" w:color="auto" w:fill="auto"/>
          </w:tcPr>
          <w:p w14:paraId="74429DA9" w14:textId="77777777" w:rsidR="007E682B" w:rsidRPr="00835C04" w:rsidRDefault="007E682B" w:rsidP="00B8244A">
            <w:pPr>
              <w:jc w:val="both"/>
              <w:rPr>
                <w:rFonts w:ascii="Calibri" w:eastAsia="Calibri" w:hAnsi="Calibri" w:cs="Calibri"/>
                <w:sz w:val="22"/>
                <w:szCs w:val="22"/>
                <w:lang w:val="en-GB"/>
              </w:rPr>
            </w:pPr>
          </w:p>
        </w:tc>
      </w:tr>
      <w:tr w:rsidR="003433E5" w:rsidRPr="000F29DA" w14:paraId="6FF14BCF" w14:textId="77777777" w:rsidTr="00E62986">
        <w:trPr>
          <w:jc w:val="center"/>
        </w:trPr>
        <w:tc>
          <w:tcPr>
            <w:tcW w:w="715" w:type="dxa"/>
            <w:vMerge w:val="restart"/>
            <w:shd w:val="clear" w:color="auto" w:fill="auto"/>
          </w:tcPr>
          <w:p w14:paraId="6836E3B0" w14:textId="32FA79B7" w:rsidR="003433E5" w:rsidRPr="000F29DA" w:rsidRDefault="003433E5" w:rsidP="00B8244A">
            <w:pPr>
              <w:jc w:val="both"/>
              <w:rPr>
                <w:rFonts w:ascii="Calibri" w:eastAsia="Calibri" w:hAnsi="Calibri" w:cs="Calibri"/>
                <w:sz w:val="22"/>
                <w:szCs w:val="22"/>
                <w:highlight w:val="green"/>
                <w:lang w:val="en-GB"/>
              </w:rPr>
            </w:pPr>
            <w:r w:rsidRPr="00835C04">
              <w:rPr>
                <w:rFonts w:ascii="Calibri" w:eastAsia="Calibri" w:hAnsi="Calibri" w:cs="Calibri"/>
                <w:sz w:val="22"/>
                <w:szCs w:val="22"/>
                <w:lang w:val="en-GB"/>
              </w:rPr>
              <w:t>c.</w:t>
            </w:r>
          </w:p>
        </w:tc>
        <w:tc>
          <w:tcPr>
            <w:tcW w:w="9140" w:type="dxa"/>
            <w:gridSpan w:val="7"/>
            <w:shd w:val="clear" w:color="auto" w:fill="DBE5F1" w:themeFill="accent1" w:themeFillTint="33"/>
          </w:tcPr>
          <w:p w14:paraId="46CE35C3" w14:textId="069B3505" w:rsidR="003433E5" w:rsidRPr="000F29DA" w:rsidRDefault="003433E5" w:rsidP="003433E5">
            <w:pPr>
              <w:jc w:val="both"/>
              <w:rPr>
                <w:rFonts w:ascii="Calibri" w:eastAsia="Calibri" w:hAnsi="Calibri" w:cs="Calibri"/>
                <w:sz w:val="22"/>
                <w:szCs w:val="22"/>
                <w:highlight w:val="green"/>
                <w:lang w:val="en-GB"/>
              </w:rPr>
            </w:pPr>
            <w:r w:rsidRPr="00835C04">
              <w:rPr>
                <w:rFonts w:asciiTheme="minorHAnsi" w:eastAsia="Calibri" w:hAnsiTheme="minorHAnsi" w:cstheme="minorHAnsi"/>
                <w:b/>
                <w:sz w:val="22"/>
                <w:szCs w:val="22"/>
                <w:lang w:val="en-GB"/>
              </w:rPr>
              <w:t>Conference Package, Catering &amp; Team Building Resources</w:t>
            </w:r>
          </w:p>
        </w:tc>
      </w:tr>
      <w:tr w:rsidR="003433E5" w:rsidRPr="000F29DA" w14:paraId="43B1CC66" w14:textId="77777777" w:rsidTr="00E62986">
        <w:trPr>
          <w:jc w:val="center"/>
        </w:trPr>
        <w:tc>
          <w:tcPr>
            <w:tcW w:w="715" w:type="dxa"/>
            <w:vMerge/>
            <w:shd w:val="clear" w:color="auto" w:fill="auto"/>
          </w:tcPr>
          <w:p w14:paraId="76554108" w14:textId="77777777" w:rsidR="003433E5" w:rsidRPr="000F29DA" w:rsidRDefault="003433E5" w:rsidP="00B8244A">
            <w:pPr>
              <w:jc w:val="both"/>
              <w:rPr>
                <w:rFonts w:ascii="Calibri" w:eastAsia="Calibri" w:hAnsi="Calibri" w:cs="Calibri"/>
                <w:sz w:val="22"/>
                <w:szCs w:val="22"/>
                <w:highlight w:val="green"/>
                <w:lang w:val="en-GB"/>
              </w:rPr>
            </w:pPr>
          </w:p>
        </w:tc>
        <w:tc>
          <w:tcPr>
            <w:tcW w:w="4050" w:type="dxa"/>
            <w:shd w:val="clear" w:color="auto" w:fill="auto"/>
          </w:tcPr>
          <w:p w14:paraId="6C022999" w14:textId="77777777" w:rsidR="00AF5822" w:rsidRDefault="003433E5" w:rsidP="00B8244A">
            <w:pPr>
              <w:rPr>
                <w:rFonts w:asciiTheme="minorHAnsi" w:eastAsia="Calibri" w:hAnsiTheme="minorHAnsi" w:cstheme="minorHAnsi"/>
                <w:sz w:val="22"/>
                <w:szCs w:val="22"/>
                <w:lang w:val="en-GB"/>
              </w:rPr>
            </w:pPr>
            <w:r w:rsidRPr="00C61715">
              <w:rPr>
                <w:rFonts w:asciiTheme="minorHAnsi" w:eastAsia="Calibri" w:hAnsiTheme="minorHAnsi" w:cstheme="minorHAnsi"/>
                <w:b/>
                <w:sz w:val="22"/>
                <w:szCs w:val="22"/>
                <w:lang w:val="en-GB"/>
              </w:rPr>
              <w:t xml:space="preserve">Full </w:t>
            </w:r>
            <w:r w:rsidR="0022153F" w:rsidRPr="00C61715">
              <w:rPr>
                <w:rFonts w:asciiTheme="minorHAnsi" w:eastAsia="Calibri" w:hAnsiTheme="minorHAnsi" w:cstheme="minorHAnsi"/>
                <w:b/>
                <w:sz w:val="22"/>
                <w:szCs w:val="22"/>
                <w:lang w:val="en-GB"/>
              </w:rPr>
              <w:t xml:space="preserve">Day </w:t>
            </w:r>
            <w:r w:rsidR="00AF5822" w:rsidRPr="00C61715">
              <w:rPr>
                <w:rFonts w:asciiTheme="minorHAnsi" w:eastAsia="Calibri" w:hAnsiTheme="minorHAnsi" w:cstheme="minorHAnsi"/>
                <w:b/>
                <w:sz w:val="22"/>
                <w:szCs w:val="22"/>
                <w:lang w:val="en-GB"/>
              </w:rPr>
              <w:t>Conference Package</w:t>
            </w:r>
            <w:r w:rsidR="00AF5822">
              <w:rPr>
                <w:rFonts w:asciiTheme="minorHAnsi" w:eastAsia="Calibri" w:hAnsiTheme="minorHAnsi" w:cstheme="minorHAnsi"/>
                <w:sz w:val="22"/>
                <w:szCs w:val="22"/>
                <w:lang w:val="en-GB"/>
              </w:rPr>
              <w:t xml:space="preserve"> for:</w:t>
            </w:r>
          </w:p>
          <w:p w14:paraId="0E6E0280" w14:textId="77777777" w:rsidR="00AF5822" w:rsidRDefault="00F7567A" w:rsidP="00B8244A">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Monday 15</w:t>
            </w:r>
            <w:r w:rsidR="00AF5822" w:rsidRPr="00AF5822">
              <w:rPr>
                <w:rFonts w:asciiTheme="minorHAnsi" w:eastAsia="Calibri" w:hAnsiTheme="minorHAnsi" w:cstheme="minorHAnsi"/>
                <w:sz w:val="22"/>
                <w:szCs w:val="22"/>
                <w:vertAlign w:val="superscript"/>
                <w:lang w:val="en-GB"/>
              </w:rPr>
              <w:t>th</w:t>
            </w:r>
            <w:r w:rsidR="00AF5822">
              <w:rPr>
                <w:rFonts w:asciiTheme="minorHAnsi" w:eastAsia="Calibri" w:hAnsiTheme="minorHAnsi" w:cstheme="minorHAnsi"/>
                <w:sz w:val="22"/>
                <w:szCs w:val="22"/>
                <w:lang w:val="en-GB"/>
              </w:rPr>
              <w:t xml:space="preserve"> </w:t>
            </w:r>
            <w:r w:rsidR="003433E5" w:rsidRPr="00835C04">
              <w:rPr>
                <w:rFonts w:asciiTheme="minorHAnsi" w:eastAsia="Calibri" w:hAnsiTheme="minorHAnsi" w:cstheme="minorHAnsi"/>
                <w:sz w:val="22"/>
                <w:szCs w:val="22"/>
                <w:lang w:val="en-GB"/>
              </w:rPr>
              <w:t>to Friday 1</w:t>
            </w:r>
            <w:r w:rsidRPr="00835C04">
              <w:rPr>
                <w:rFonts w:asciiTheme="minorHAnsi" w:eastAsia="Calibri" w:hAnsiTheme="minorHAnsi" w:cstheme="minorHAnsi"/>
                <w:sz w:val="22"/>
                <w:szCs w:val="22"/>
                <w:lang w:val="en-GB"/>
              </w:rPr>
              <w:t>9</w:t>
            </w:r>
            <w:r w:rsidRPr="00835C04">
              <w:rPr>
                <w:rFonts w:asciiTheme="minorHAnsi" w:eastAsia="Calibri" w:hAnsiTheme="minorHAnsi" w:cstheme="minorHAnsi"/>
                <w:sz w:val="22"/>
                <w:szCs w:val="22"/>
                <w:vertAlign w:val="superscript"/>
                <w:lang w:val="en-GB"/>
              </w:rPr>
              <w:t>th</w:t>
            </w:r>
            <w:r w:rsidRPr="00835C04">
              <w:rPr>
                <w:rFonts w:asciiTheme="minorHAnsi" w:eastAsia="Calibri" w:hAnsiTheme="minorHAnsi" w:cstheme="minorHAnsi"/>
                <w:sz w:val="22"/>
                <w:szCs w:val="22"/>
                <w:lang w:val="en-GB"/>
              </w:rPr>
              <w:t xml:space="preserve"> March 2021 </w:t>
            </w:r>
          </w:p>
          <w:p w14:paraId="536CED7B" w14:textId="649DA273" w:rsidR="003433E5" w:rsidRDefault="00F7567A" w:rsidP="00B8244A">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 xml:space="preserve">(5 </w:t>
            </w:r>
            <w:r w:rsidR="003433E5" w:rsidRPr="00835C04">
              <w:rPr>
                <w:rFonts w:asciiTheme="minorHAnsi" w:eastAsia="Calibri" w:hAnsiTheme="minorHAnsi" w:cstheme="minorHAnsi"/>
                <w:sz w:val="22"/>
                <w:szCs w:val="22"/>
                <w:lang w:val="en-GB"/>
              </w:rPr>
              <w:t>Days).</w:t>
            </w:r>
          </w:p>
          <w:p w14:paraId="54B3422F" w14:textId="60968197" w:rsidR="00AF5822" w:rsidRDefault="00AF5822" w:rsidP="00B8244A">
            <w:pPr>
              <w:rPr>
                <w:rFonts w:asciiTheme="minorHAnsi" w:eastAsia="Calibri" w:hAnsiTheme="minorHAnsi" w:cstheme="minorHAnsi"/>
                <w:sz w:val="22"/>
                <w:szCs w:val="22"/>
                <w:lang w:val="en-GB"/>
              </w:rPr>
            </w:pPr>
            <w:r w:rsidRPr="00C61715">
              <w:rPr>
                <w:rFonts w:asciiTheme="minorHAnsi" w:eastAsia="Calibri" w:hAnsiTheme="minorHAnsi" w:cstheme="minorHAnsi"/>
                <w:b/>
                <w:sz w:val="22"/>
                <w:szCs w:val="22"/>
                <w:lang w:val="en-GB"/>
              </w:rPr>
              <w:t>Morning Tea</w:t>
            </w:r>
            <w:r>
              <w:rPr>
                <w:rFonts w:asciiTheme="minorHAnsi" w:eastAsia="Calibri" w:hAnsiTheme="minorHAnsi" w:cstheme="minorHAnsi"/>
                <w:sz w:val="22"/>
                <w:szCs w:val="22"/>
                <w:lang w:val="en-GB"/>
              </w:rPr>
              <w:t xml:space="preserve"> – </w:t>
            </w:r>
          </w:p>
          <w:p w14:paraId="7A19D31D" w14:textId="77777777" w:rsidR="00C61715" w:rsidRDefault="006150AC" w:rsidP="00B8244A">
            <w:p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Monday</w:t>
            </w:r>
            <w:r w:rsidR="00C45E22" w:rsidRPr="00835C04">
              <w:rPr>
                <w:rFonts w:asciiTheme="minorHAnsi" w:eastAsia="Calibri" w:hAnsiTheme="minorHAnsi" w:cstheme="minorHAnsi"/>
                <w:sz w:val="22"/>
                <w:szCs w:val="22"/>
                <w:lang w:val="en-GB"/>
              </w:rPr>
              <w:t xml:space="preserve"> 15</w:t>
            </w:r>
            <w:r w:rsidR="00AF5822" w:rsidRPr="00AF5822">
              <w:rPr>
                <w:rFonts w:asciiTheme="minorHAnsi" w:eastAsia="Calibri" w:hAnsiTheme="minorHAnsi" w:cstheme="minorHAnsi"/>
                <w:sz w:val="22"/>
                <w:szCs w:val="22"/>
                <w:vertAlign w:val="superscript"/>
                <w:lang w:val="en-GB"/>
              </w:rPr>
              <w:t>th</w:t>
            </w:r>
            <w:r w:rsidR="00AF5822">
              <w:rPr>
                <w:rFonts w:asciiTheme="minorHAnsi" w:eastAsia="Calibri" w:hAnsiTheme="minorHAnsi" w:cstheme="minorHAnsi"/>
                <w:sz w:val="22"/>
                <w:szCs w:val="22"/>
                <w:lang w:val="en-GB"/>
              </w:rPr>
              <w:t xml:space="preserve"> </w:t>
            </w:r>
            <w:r w:rsidR="00C45E22" w:rsidRPr="00835C04">
              <w:rPr>
                <w:rFonts w:asciiTheme="minorHAnsi" w:eastAsia="Calibri" w:hAnsiTheme="minorHAnsi" w:cstheme="minorHAnsi"/>
                <w:sz w:val="22"/>
                <w:szCs w:val="22"/>
                <w:lang w:val="en-GB"/>
              </w:rPr>
              <w:t>to Friday 19</w:t>
            </w:r>
            <w:r w:rsidR="00C45E22" w:rsidRPr="00835C04">
              <w:rPr>
                <w:rFonts w:asciiTheme="minorHAnsi" w:eastAsia="Calibri" w:hAnsiTheme="minorHAnsi" w:cstheme="minorHAnsi"/>
                <w:sz w:val="22"/>
                <w:szCs w:val="22"/>
                <w:vertAlign w:val="superscript"/>
                <w:lang w:val="en-GB"/>
              </w:rPr>
              <w:t>th</w:t>
            </w:r>
            <w:r w:rsidR="00C45E22" w:rsidRPr="00835C04">
              <w:rPr>
                <w:rFonts w:asciiTheme="minorHAnsi" w:eastAsia="Calibri" w:hAnsiTheme="minorHAnsi" w:cstheme="minorHAnsi"/>
                <w:sz w:val="22"/>
                <w:szCs w:val="22"/>
                <w:lang w:val="en-GB"/>
              </w:rPr>
              <w:t xml:space="preserve"> March 2021 </w:t>
            </w:r>
          </w:p>
          <w:p w14:paraId="0AD62AE3" w14:textId="6A4527EE" w:rsidR="00C45E22" w:rsidRDefault="00C45E22" w:rsidP="00B8244A">
            <w:pPr>
              <w:rPr>
                <w:rFonts w:asciiTheme="minorHAnsi" w:eastAsia="Calibri" w:hAnsiTheme="minorHAnsi" w:cstheme="minorHAnsi"/>
                <w:sz w:val="22"/>
                <w:szCs w:val="22"/>
                <w:lang w:val="en-GB"/>
              </w:rPr>
            </w:pPr>
            <w:r w:rsidRPr="00835C04">
              <w:rPr>
                <w:rFonts w:asciiTheme="minorHAnsi" w:eastAsia="Calibri" w:hAnsiTheme="minorHAnsi" w:cstheme="minorHAnsi"/>
                <w:sz w:val="22"/>
                <w:szCs w:val="22"/>
                <w:lang w:val="en-GB"/>
              </w:rPr>
              <w:t>(5 Days).</w:t>
            </w:r>
          </w:p>
          <w:p w14:paraId="60069765" w14:textId="77777777" w:rsidR="00C61715" w:rsidRDefault="00C61715" w:rsidP="006150AC">
            <w:pPr>
              <w:rPr>
                <w:rFonts w:asciiTheme="minorHAnsi" w:eastAsia="Calibri" w:hAnsiTheme="minorHAnsi" w:cstheme="minorHAnsi"/>
                <w:sz w:val="22"/>
                <w:szCs w:val="22"/>
                <w:lang w:val="en-GB"/>
              </w:rPr>
            </w:pPr>
            <w:r w:rsidRPr="00C61715">
              <w:rPr>
                <w:rFonts w:asciiTheme="minorHAnsi" w:eastAsia="Calibri" w:hAnsiTheme="minorHAnsi" w:cstheme="minorHAnsi"/>
                <w:b/>
                <w:sz w:val="22"/>
                <w:szCs w:val="22"/>
                <w:lang w:val="en-GB"/>
              </w:rPr>
              <w:t>Afternoon Tea</w:t>
            </w:r>
            <w:r>
              <w:rPr>
                <w:rFonts w:asciiTheme="minorHAnsi" w:eastAsia="Calibri" w:hAnsiTheme="minorHAnsi" w:cstheme="minorHAnsi"/>
                <w:sz w:val="22"/>
                <w:szCs w:val="22"/>
                <w:lang w:val="en-GB"/>
              </w:rPr>
              <w:t xml:space="preserve"> – </w:t>
            </w:r>
          </w:p>
          <w:p w14:paraId="715E2C4F" w14:textId="1B14422C" w:rsidR="006150AC" w:rsidRDefault="00C61715" w:rsidP="006150AC">
            <w:p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Monday 15</w:t>
            </w:r>
            <w:r w:rsidRPr="00C61715">
              <w:rPr>
                <w:rFonts w:asciiTheme="minorHAnsi" w:eastAsia="Calibri" w:hAnsiTheme="minorHAnsi" w:cstheme="minorHAnsi"/>
                <w:sz w:val="22"/>
                <w:szCs w:val="22"/>
                <w:vertAlign w:val="superscript"/>
                <w:lang w:val="en-GB"/>
              </w:rPr>
              <w:t>th</w:t>
            </w:r>
            <w:r>
              <w:rPr>
                <w:rFonts w:asciiTheme="minorHAnsi" w:eastAsia="Calibri" w:hAnsiTheme="minorHAnsi" w:cstheme="minorHAnsi"/>
                <w:sz w:val="22"/>
                <w:szCs w:val="22"/>
                <w:lang w:val="en-GB"/>
              </w:rPr>
              <w:t xml:space="preserve"> </w:t>
            </w:r>
            <w:r w:rsidR="006150AC" w:rsidRPr="00835C04">
              <w:rPr>
                <w:rFonts w:asciiTheme="minorHAnsi" w:eastAsia="Calibri" w:hAnsiTheme="minorHAnsi" w:cstheme="minorHAnsi"/>
                <w:sz w:val="22"/>
                <w:szCs w:val="22"/>
                <w:lang w:val="en-GB"/>
              </w:rPr>
              <w:t xml:space="preserve">to </w:t>
            </w:r>
            <w:r w:rsidR="006150AC">
              <w:rPr>
                <w:rFonts w:asciiTheme="minorHAnsi" w:eastAsia="Calibri" w:hAnsiTheme="minorHAnsi" w:cstheme="minorHAnsi"/>
                <w:sz w:val="22"/>
                <w:szCs w:val="22"/>
                <w:lang w:val="en-GB"/>
              </w:rPr>
              <w:t>Thursday</w:t>
            </w:r>
            <w:r w:rsidR="006150AC" w:rsidRPr="00835C04">
              <w:rPr>
                <w:rFonts w:asciiTheme="minorHAnsi" w:eastAsia="Calibri" w:hAnsiTheme="minorHAnsi" w:cstheme="minorHAnsi"/>
                <w:sz w:val="22"/>
                <w:szCs w:val="22"/>
                <w:lang w:val="en-GB"/>
              </w:rPr>
              <w:t xml:space="preserve"> 1</w:t>
            </w:r>
            <w:r w:rsidR="006150AC">
              <w:rPr>
                <w:rFonts w:asciiTheme="minorHAnsi" w:eastAsia="Calibri" w:hAnsiTheme="minorHAnsi" w:cstheme="minorHAnsi"/>
                <w:sz w:val="22"/>
                <w:szCs w:val="22"/>
                <w:lang w:val="en-GB"/>
              </w:rPr>
              <w:t>8</w:t>
            </w:r>
            <w:r w:rsidR="006150AC" w:rsidRPr="00835C04">
              <w:rPr>
                <w:rFonts w:asciiTheme="minorHAnsi" w:eastAsia="Calibri" w:hAnsiTheme="minorHAnsi" w:cstheme="minorHAnsi"/>
                <w:sz w:val="22"/>
                <w:szCs w:val="22"/>
                <w:vertAlign w:val="superscript"/>
                <w:lang w:val="en-GB"/>
              </w:rPr>
              <w:t>th</w:t>
            </w:r>
            <w:r w:rsidR="006150AC">
              <w:rPr>
                <w:rFonts w:asciiTheme="minorHAnsi" w:eastAsia="Calibri" w:hAnsiTheme="minorHAnsi" w:cstheme="minorHAnsi"/>
                <w:sz w:val="22"/>
                <w:szCs w:val="22"/>
                <w:lang w:val="en-GB"/>
              </w:rPr>
              <w:t xml:space="preserve"> March 2021 (4</w:t>
            </w:r>
            <w:r w:rsidR="006150AC" w:rsidRPr="00835C04">
              <w:rPr>
                <w:rFonts w:asciiTheme="minorHAnsi" w:eastAsia="Calibri" w:hAnsiTheme="minorHAnsi" w:cstheme="minorHAnsi"/>
                <w:sz w:val="22"/>
                <w:szCs w:val="22"/>
                <w:lang w:val="en-GB"/>
              </w:rPr>
              <w:t xml:space="preserve"> Days).</w:t>
            </w:r>
          </w:p>
          <w:p w14:paraId="733B4096" w14:textId="77777777" w:rsidR="00C61715" w:rsidRDefault="00C61715" w:rsidP="006150AC">
            <w:pPr>
              <w:rPr>
                <w:rFonts w:asciiTheme="minorHAnsi" w:eastAsia="Calibri" w:hAnsiTheme="minorHAnsi" w:cstheme="minorHAnsi"/>
                <w:sz w:val="22"/>
                <w:szCs w:val="22"/>
                <w:lang w:val="en-GB"/>
              </w:rPr>
            </w:pPr>
          </w:p>
          <w:p w14:paraId="4DB60DC4" w14:textId="7D034795" w:rsidR="003433E5" w:rsidRPr="00C61715" w:rsidRDefault="003433E5" w:rsidP="00B8244A">
            <w:pPr>
              <w:rPr>
                <w:rFonts w:asciiTheme="minorHAnsi" w:eastAsia="Calibri" w:hAnsiTheme="minorHAnsi" w:cstheme="minorHAnsi"/>
                <w:b/>
                <w:sz w:val="22"/>
                <w:szCs w:val="22"/>
                <w:lang w:val="en-GB"/>
              </w:rPr>
            </w:pPr>
            <w:r w:rsidRPr="00C61715">
              <w:rPr>
                <w:rFonts w:asciiTheme="minorHAnsi" w:eastAsia="Calibri" w:hAnsiTheme="minorHAnsi" w:cstheme="minorHAnsi"/>
                <w:b/>
                <w:sz w:val="22"/>
                <w:szCs w:val="22"/>
                <w:lang w:val="en-GB"/>
              </w:rPr>
              <w:t>Total cost to be inclusive of:</w:t>
            </w:r>
          </w:p>
          <w:p w14:paraId="6932173B" w14:textId="42176ECD" w:rsidR="003433E5" w:rsidRPr="00835C04" w:rsidRDefault="0022153F"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lastRenderedPageBreak/>
              <w:t xml:space="preserve">Venue Hire, </w:t>
            </w:r>
            <w:r w:rsidR="003433E5" w:rsidRPr="00835C04">
              <w:rPr>
                <w:rFonts w:asciiTheme="minorHAnsi" w:eastAsia="Calibri" w:hAnsiTheme="minorHAnsi" w:cstheme="minorHAnsi"/>
                <w:szCs w:val="22"/>
                <w:lang w:val="en-GB"/>
              </w:rPr>
              <w:t>Morning Tea, Buffet Lunch, Afternoon Tea</w:t>
            </w:r>
          </w:p>
          <w:p w14:paraId="7D92A60B" w14:textId="6F47EBA0" w:rsidR="003433E5" w:rsidRPr="00835C04" w:rsidRDefault="003433E5"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 xml:space="preserve">Dedicated Wi-Fi internet for </w:t>
            </w:r>
            <w:r w:rsidR="00F7567A" w:rsidRPr="00835C04">
              <w:rPr>
                <w:rFonts w:asciiTheme="minorHAnsi" w:eastAsia="Calibri" w:hAnsiTheme="minorHAnsi" w:cstheme="minorHAnsi"/>
                <w:szCs w:val="22"/>
                <w:lang w:val="en-GB"/>
              </w:rPr>
              <w:t>training</w:t>
            </w:r>
          </w:p>
          <w:p w14:paraId="48BA878A" w14:textId="0FE66ACD" w:rsidR="003433E5" w:rsidRPr="00835C04" w:rsidRDefault="003433E5"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Confere</w:t>
            </w:r>
            <w:r w:rsidR="00F7567A" w:rsidRPr="00835C04">
              <w:rPr>
                <w:rFonts w:asciiTheme="minorHAnsi" w:eastAsia="Calibri" w:hAnsiTheme="minorHAnsi" w:cstheme="minorHAnsi"/>
                <w:szCs w:val="22"/>
                <w:lang w:val="en-GB"/>
              </w:rPr>
              <w:t xml:space="preserve">nce room with capacity to sit </w:t>
            </w:r>
            <w:r w:rsidR="00C61715" w:rsidRPr="00835C04">
              <w:rPr>
                <w:rFonts w:asciiTheme="minorHAnsi" w:eastAsia="Calibri" w:hAnsiTheme="minorHAnsi" w:cstheme="minorHAnsi"/>
                <w:szCs w:val="22"/>
                <w:lang w:val="en-GB"/>
              </w:rPr>
              <w:t>1</w:t>
            </w:r>
            <w:r w:rsidR="00C61715">
              <w:rPr>
                <w:rFonts w:asciiTheme="minorHAnsi" w:eastAsia="Calibri" w:hAnsiTheme="minorHAnsi" w:cstheme="minorHAnsi"/>
                <w:szCs w:val="22"/>
                <w:lang w:val="en-GB"/>
              </w:rPr>
              <w:t xml:space="preserve">8 </w:t>
            </w:r>
            <w:r w:rsidR="00C61715" w:rsidRPr="00835C04">
              <w:rPr>
                <w:rFonts w:asciiTheme="minorHAnsi" w:eastAsia="Calibri" w:hAnsiTheme="minorHAnsi" w:cstheme="minorHAnsi"/>
                <w:szCs w:val="22"/>
                <w:lang w:val="en-GB"/>
              </w:rPr>
              <w:t>participants</w:t>
            </w:r>
          </w:p>
          <w:p w14:paraId="49A91E20" w14:textId="38220E52" w:rsidR="003433E5" w:rsidRPr="00835C04" w:rsidRDefault="003433E5"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meeting room setup (tables, chairs, registration desk)</w:t>
            </w:r>
          </w:p>
          <w:p w14:paraId="0D8C4146" w14:textId="2204D992" w:rsidR="003433E5" w:rsidRPr="00835C04" w:rsidRDefault="00F7567A"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White Board</w:t>
            </w:r>
            <w:r w:rsidR="00C61715">
              <w:rPr>
                <w:rFonts w:asciiTheme="minorHAnsi" w:eastAsia="Calibri" w:hAnsiTheme="minorHAnsi" w:cstheme="minorHAnsi"/>
                <w:szCs w:val="22"/>
                <w:lang w:val="en-GB"/>
              </w:rPr>
              <w:t xml:space="preserve"> and markers</w:t>
            </w:r>
          </w:p>
          <w:p w14:paraId="099AE98B" w14:textId="5FDA44CE" w:rsidR="003433E5" w:rsidRPr="00835C04" w:rsidRDefault="003433E5" w:rsidP="00B8244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Dedicated Internet Line capable of hosting virtual zoom meeting</w:t>
            </w:r>
          </w:p>
          <w:p w14:paraId="143CECEC" w14:textId="77777777" w:rsidR="003433E5" w:rsidRDefault="003433E5" w:rsidP="00F531AA">
            <w:pPr>
              <w:pStyle w:val="ListParagraph"/>
              <w:numPr>
                <w:ilvl w:val="0"/>
                <w:numId w:val="34"/>
              </w:numPr>
              <w:ind w:left="436"/>
              <w:rPr>
                <w:rFonts w:asciiTheme="minorHAnsi" w:eastAsia="Calibri" w:hAnsiTheme="minorHAnsi" w:cstheme="minorHAnsi"/>
                <w:szCs w:val="22"/>
                <w:lang w:val="en-GB"/>
              </w:rPr>
            </w:pPr>
            <w:r w:rsidRPr="00835C04">
              <w:rPr>
                <w:rFonts w:asciiTheme="minorHAnsi" w:eastAsia="Calibri" w:hAnsiTheme="minorHAnsi" w:cstheme="minorHAnsi"/>
                <w:szCs w:val="22"/>
                <w:lang w:val="en-GB"/>
              </w:rPr>
              <w:t>Projector and Wide Scree</w:t>
            </w:r>
            <w:r w:rsidR="00FE470B" w:rsidRPr="00835C04">
              <w:rPr>
                <w:rFonts w:asciiTheme="minorHAnsi" w:eastAsia="Calibri" w:hAnsiTheme="minorHAnsi" w:cstheme="minorHAnsi"/>
                <w:szCs w:val="22"/>
                <w:lang w:val="en-GB"/>
              </w:rPr>
              <w:t>n</w:t>
            </w:r>
          </w:p>
          <w:p w14:paraId="3FACC804" w14:textId="117A19D0" w:rsidR="00C61715" w:rsidRPr="00F531AA" w:rsidRDefault="00C61715" w:rsidP="00C61715">
            <w:pPr>
              <w:pStyle w:val="ListParagraph"/>
              <w:ind w:left="436"/>
              <w:rPr>
                <w:rFonts w:asciiTheme="minorHAnsi" w:eastAsia="Calibri" w:hAnsiTheme="minorHAnsi" w:cstheme="minorHAnsi"/>
                <w:szCs w:val="22"/>
                <w:lang w:val="en-GB"/>
              </w:rPr>
            </w:pPr>
          </w:p>
        </w:tc>
        <w:tc>
          <w:tcPr>
            <w:tcW w:w="1440" w:type="dxa"/>
            <w:shd w:val="clear" w:color="auto" w:fill="auto"/>
          </w:tcPr>
          <w:p w14:paraId="628221E2" w14:textId="1E2EFEE2" w:rsidR="003433E5" w:rsidRPr="00835C04" w:rsidRDefault="00F7567A" w:rsidP="00B8244A">
            <w:pPr>
              <w:jc w:val="center"/>
              <w:rPr>
                <w:rFonts w:ascii="Calibri" w:eastAsia="Calibri" w:hAnsi="Calibri" w:cs="Calibri"/>
                <w:sz w:val="22"/>
                <w:szCs w:val="22"/>
                <w:lang w:val="en-GB"/>
              </w:rPr>
            </w:pPr>
            <w:r w:rsidRPr="00835C04">
              <w:rPr>
                <w:rFonts w:ascii="Calibri" w:eastAsia="Calibri" w:hAnsi="Calibri" w:cs="Calibri"/>
                <w:sz w:val="22"/>
                <w:szCs w:val="22"/>
                <w:lang w:val="en-GB"/>
              </w:rPr>
              <w:lastRenderedPageBreak/>
              <w:t>1</w:t>
            </w:r>
            <w:r w:rsidR="00550F4C">
              <w:rPr>
                <w:rFonts w:ascii="Calibri" w:eastAsia="Calibri" w:hAnsi="Calibri" w:cs="Calibri"/>
                <w:sz w:val="22"/>
                <w:szCs w:val="22"/>
                <w:lang w:val="en-GB"/>
              </w:rPr>
              <w:t>8</w:t>
            </w:r>
          </w:p>
        </w:tc>
        <w:tc>
          <w:tcPr>
            <w:tcW w:w="1161" w:type="dxa"/>
            <w:shd w:val="clear" w:color="auto" w:fill="auto"/>
          </w:tcPr>
          <w:p w14:paraId="355AD28A" w14:textId="7C3AFC0E" w:rsidR="003433E5" w:rsidRPr="00835C04" w:rsidRDefault="003433E5" w:rsidP="00B8244A">
            <w:pPr>
              <w:jc w:val="center"/>
              <w:rPr>
                <w:rFonts w:ascii="Calibri" w:eastAsia="Calibri" w:hAnsi="Calibri" w:cs="Calibri"/>
                <w:sz w:val="22"/>
                <w:szCs w:val="22"/>
                <w:lang w:val="en-GB"/>
              </w:rPr>
            </w:pPr>
            <w:r w:rsidRPr="00835C04">
              <w:rPr>
                <w:rFonts w:ascii="Calibri" w:eastAsia="Calibri" w:hAnsi="Calibri" w:cs="Calibri"/>
                <w:sz w:val="22"/>
                <w:szCs w:val="22"/>
                <w:lang w:val="en-GB"/>
              </w:rPr>
              <w:t>PAX</w:t>
            </w:r>
          </w:p>
        </w:tc>
        <w:tc>
          <w:tcPr>
            <w:tcW w:w="1244" w:type="dxa"/>
            <w:gridSpan w:val="2"/>
            <w:shd w:val="clear" w:color="auto" w:fill="auto"/>
          </w:tcPr>
          <w:p w14:paraId="784BC023" w14:textId="77777777" w:rsidR="003433E5" w:rsidRPr="000F29DA" w:rsidRDefault="003433E5" w:rsidP="00B8244A">
            <w:pPr>
              <w:ind w:left="360"/>
              <w:jc w:val="both"/>
              <w:rPr>
                <w:rFonts w:ascii="Calibri" w:eastAsia="Calibri" w:hAnsi="Calibri" w:cs="Calibri"/>
                <w:szCs w:val="22"/>
                <w:highlight w:val="green"/>
                <w:lang w:val="en-GB"/>
              </w:rPr>
            </w:pPr>
          </w:p>
        </w:tc>
        <w:tc>
          <w:tcPr>
            <w:tcW w:w="1245" w:type="dxa"/>
            <w:gridSpan w:val="2"/>
            <w:shd w:val="clear" w:color="auto" w:fill="auto"/>
          </w:tcPr>
          <w:p w14:paraId="0D16EDE9" w14:textId="77777777" w:rsidR="003433E5" w:rsidRPr="000F29DA" w:rsidRDefault="003433E5" w:rsidP="00B8244A">
            <w:pPr>
              <w:ind w:left="360"/>
              <w:jc w:val="both"/>
              <w:rPr>
                <w:rFonts w:ascii="Calibri" w:eastAsia="Calibri" w:hAnsi="Calibri" w:cs="Calibri"/>
                <w:szCs w:val="22"/>
                <w:highlight w:val="green"/>
                <w:lang w:val="en-GB"/>
              </w:rPr>
            </w:pPr>
          </w:p>
        </w:tc>
      </w:tr>
      <w:tr w:rsidR="00B8244A" w:rsidRPr="00B05C88" w14:paraId="5B6E9EFD" w14:textId="77777777" w:rsidTr="009442C3">
        <w:trPr>
          <w:jc w:val="center"/>
        </w:trPr>
        <w:tc>
          <w:tcPr>
            <w:tcW w:w="8610" w:type="dxa"/>
            <w:gridSpan w:val="6"/>
            <w:shd w:val="clear" w:color="auto" w:fill="auto"/>
          </w:tcPr>
          <w:p w14:paraId="3CB09069" w14:textId="180496D4" w:rsidR="00B8244A" w:rsidRPr="00F531AA" w:rsidRDefault="00B8244A" w:rsidP="00B8244A">
            <w:pPr>
              <w:jc w:val="right"/>
              <w:rPr>
                <w:rFonts w:ascii="Calibri" w:eastAsia="Calibri" w:hAnsi="Calibri" w:cs="Calibri"/>
                <w:b/>
                <w:i/>
                <w:sz w:val="22"/>
                <w:szCs w:val="22"/>
                <w:lang w:val="en-GB"/>
              </w:rPr>
            </w:pPr>
            <w:r w:rsidRPr="00F531AA">
              <w:rPr>
                <w:rFonts w:ascii="Calibri" w:eastAsia="Calibri" w:hAnsi="Calibri" w:cs="Calibri"/>
                <w:b/>
                <w:i/>
                <w:sz w:val="22"/>
                <w:szCs w:val="22"/>
                <w:lang w:val="en-GB"/>
              </w:rPr>
              <w:lastRenderedPageBreak/>
              <w:t xml:space="preserve">Total Price </w:t>
            </w:r>
          </w:p>
          <w:p w14:paraId="28522D47" w14:textId="77777777" w:rsidR="00B8244A" w:rsidRPr="00F531AA" w:rsidRDefault="00B8244A" w:rsidP="00B8244A">
            <w:pPr>
              <w:jc w:val="right"/>
              <w:rPr>
                <w:rFonts w:ascii="Calibri" w:hAnsi="Calibri" w:cs="Calibri"/>
                <w:sz w:val="22"/>
                <w:szCs w:val="22"/>
              </w:rPr>
            </w:pPr>
            <w:r w:rsidRPr="00F531AA">
              <w:rPr>
                <w:rFonts w:ascii="Calibri" w:eastAsia="Calibri" w:hAnsi="Calibri" w:cs="Calibri"/>
                <w:i/>
                <w:sz w:val="22"/>
                <w:szCs w:val="22"/>
                <w:lang w:val="en-GB"/>
              </w:rPr>
              <w:t>(Total Cost of</w:t>
            </w:r>
            <w:r w:rsidRPr="00F531AA">
              <w:rPr>
                <w:rFonts w:ascii="Calibri" w:hAnsi="Calibri" w:cs="Calibri"/>
                <w:b/>
                <w:sz w:val="22"/>
                <w:szCs w:val="22"/>
              </w:rPr>
              <w:t xml:space="preserve"> </w:t>
            </w:r>
            <w:r w:rsidRPr="00F531AA">
              <w:rPr>
                <w:rFonts w:ascii="Calibri" w:hAnsi="Calibri" w:cs="Calibri"/>
                <w:sz w:val="22"/>
                <w:szCs w:val="22"/>
              </w:rPr>
              <w:t>Accommodation, Catering and Conference Facility for</w:t>
            </w:r>
          </w:p>
          <w:p w14:paraId="5CA0D4AC" w14:textId="59ED0FE2" w:rsidR="00B8244A" w:rsidRPr="000F29DA" w:rsidRDefault="00B8244A" w:rsidP="00B8244A">
            <w:pPr>
              <w:jc w:val="right"/>
              <w:rPr>
                <w:rFonts w:ascii="Calibri" w:eastAsia="Calibri" w:hAnsi="Calibri" w:cs="Calibri"/>
                <w:i/>
                <w:sz w:val="22"/>
                <w:szCs w:val="22"/>
                <w:highlight w:val="green"/>
                <w:lang w:val="en-GB"/>
              </w:rPr>
            </w:pPr>
            <w:r w:rsidRPr="00F531AA">
              <w:rPr>
                <w:rFonts w:ascii="Calibri" w:hAnsi="Calibri" w:cs="Calibri"/>
                <w:sz w:val="22"/>
                <w:szCs w:val="22"/>
              </w:rPr>
              <w:t xml:space="preserve">hosting of RBM </w:t>
            </w:r>
            <w:r w:rsidR="00223188">
              <w:rPr>
                <w:rFonts w:ascii="Calibri" w:hAnsi="Calibri" w:cs="Calibri"/>
                <w:sz w:val="22"/>
                <w:szCs w:val="22"/>
              </w:rPr>
              <w:t xml:space="preserve">Training </w:t>
            </w:r>
            <w:r w:rsidRPr="00F531AA">
              <w:rPr>
                <w:rFonts w:ascii="Calibri" w:hAnsi="Calibri" w:cs="Calibri"/>
                <w:sz w:val="22"/>
                <w:szCs w:val="22"/>
              </w:rPr>
              <w:t>Workshop</w:t>
            </w:r>
            <w:r w:rsidRPr="00F531AA">
              <w:rPr>
                <w:rFonts w:ascii="Calibri" w:eastAsia="Calibri" w:hAnsi="Calibri" w:cs="Calibri"/>
                <w:i/>
                <w:sz w:val="22"/>
                <w:szCs w:val="22"/>
                <w:lang w:val="en-GB"/>
              </w:rPr>
              <w:t>)</w:t>
            </w:r>
          </w:p>
        </w:tc>
        <w:tc>
          <w:tcPr>
            <w:tcW w:w="1245" w:type="dxa"/>
            <w:gridSpan w:val="2"/>
            <w:shd w:val="clear" w:color="auto" w:fill="auto"/>
            <w:vAlign w:val="center"/>
          </w:tcPr>
          <w:p w14:paraId="55A3243A" w14:textId="57E05C27" w:rsidR="00B8244A" w:rsidRDefault="00F531AA" w:rsidP="00F531AA">
            <w:pPr>
              <w:rPr>
                <w:rFonts w:ascii="Calibri" w:eastAsia="Calibri" w:hAnsi="Calibri" w:cs="Calibri"/>
                <w:sz w:val="22"/>
                <w:szCs w:val="22"/>
                <w:lang w:val="en-GB"/>
              </w:rPr>
            </w:pPr>
            <w:r>
              <w:rPr>
                <w:rFonts w:ascii="Calibri" w:eastAsia="Calibri" w:hAnsi="Calibri" w:cs="Calibri"/>
                <w:sz w:val="22"/>
                <w:szCs w:val="22"/>
                <w:lang w:val="en-GB"/>
              </w:rPr>
              <w:t xml:space="preserve">$$ </w:t>
            </w:r>
            <w:r w:rsidR="00FE470B" w:rsidRPr="00F531AA">
              <w:rPr>
                <w:rFonts w:ascii="Calibri" w:eastAsia="Calibri" w:hAnsi="Calibri" w:cs="Calibri"/>
                <w:sz w:val="22"/>
                <w:szCs w:val="22"/>
                <w:lang w:val="en-GB"/>
              </w:rPr>
              <w:t>VUV</w:t>
            </w:r>
          </w:p>
          <w:p w14:paraId="34352BA1" w14:textId="77777777" w:rsidR="00F531AA" w:rsidRDefault="00F531AA" w:rsidP="00F531AA">
            <w:pPr>
              <w:rPr>
                <w:rFonts w:ascii="Calibri" w:eastAsia="Calibri" w:hAnsi="Calibri" w:cs="Calibri"/>
                <w:sz w:val="22"/>
                <w:szCs w:val="22"/>
                <w:lang w:val="en-GB"/>
              </w:rPr>
            </w:pPr>
          </w:p>
          <w:p w14:paraId="210BC418" w14:textId="62E988E2" w:rsidR="00F531AA" w:rsidRPr="003A1F0A" w:rsidRDefault="00F531AA" w:rsidP="00F531AA">
            <w:pPr>
              <w:rPr>
                <w:rFonts w:ascii="Calibri" w:eastAsia="Calibri" w:hAnsi="Calibri" w:cs="Calibri"/>
                <w:sz w:val="22"/>
                <w:szCs w:val="22"/>
                <w:lang w:val="en-GB"/>
              </w:rPr>
            </w:pPr>
          </w:p>
        </w:tc>
      </w:tr>
    </w:tbl>
    <w:p w14:paraId="0187B78C" w14:textId="77777777" w:rsidR="00F531AA" w:rsidRDefault="00F531AA" w:rsidP="0061730B">
      <w:pPr>
        <w:tabs>
          <w:tab w:val="left" w:pos="-180"/>
          <w:tab w:val="right" w:pos="1980"/>
          <w:tab w:val="left" w:pos="2160"/>
          <w:tab w:val="left" w:pos="4320"/>
        </w:tabs>
        <w:rPr>
          <w:b/>
          <w:bCs/>
          <w:sz w:val="22"/>
        </w:rPr>
      </w:pPr>
    </w:p>
    <w:p w14:paraId="5E961F31" w14:textId="2EE425B7" w:rsidR="0061730B" w:rsidRPr="00E340A1" w:rsidRDefault="00E66555" w:rsidP="0061730B">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7728" behindDoc="0" locked="0" layoutInCell="1" allowOverlap="1" wp14:anchorId="70405F57" wp14:editId="15A9D827">
                <wp:simplePos x="0" y="0"/>
                <wp:positionH relativeFrom="column">
                  <wp:posOffset>-78105</wp:posOffset>
                </wp:positionH>
                <wp:positionV relativeFrom="paragraph">
                  <wp:posOffset>47625</wp:posOffset>
                </wp:positionV>
                <wp:extent cx="6256020" cy="685800"/>
                <wp:effectExtent l="0" t="0" r="1143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5F57" id="_x0000_t202" coordsize="21600,21600" o:spt="202" path="m,l,21600r21600,l21600,xe">
                <v:stroke joinstyle="miter"/>
                <v:path gradientshapeok="t" o:connecttype="rect"/>
              </v:shapetype>
              <v:shape id="Text Box 5" o:spid="_x0000_s1026" type="#_x0000_t202" style="position:absolute;margin-left:-6.15pt;margin-top:3.75pt;width:4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E340A1" w:rsidRDefault="0061730B" w:rsidP="0061730B">
      <w:pPr>
        <w:tabs>
          <w:tab w:val="left" w:pos="-180"/>
          <w:tab w:val="right" w:pos="1980"/>
          <w:tab w:val="left" w:pos="2160"/>
          <w:tab w:val="left" w:pos="4320"/>
        </w:tabs>
        <w:rPr>
          <w:b/>
          <w:bCs/>
          <w:sz w:val="22"/>
        </w:rPr>
      </w:pPr>
    </w:p>
    <w:p w14:paraId="2E98DA2D" w14:textId="77777777" w:rsidR="0061730B" w:rsidRPr="00E340A1" w:rsidRDefault="0061730B" w:rsidP="0061730B">
      <w:pPr>
        <w:tabs>
          <w:tab w:val="left" w:pos="-180"/>
          <w:tab w:val="right" w:pos="1980"/>
          <w:tab w:val="left" w:pos="2160"/>
          <w:tab w:val="left" w:pos="4320"/>
        </w:tabs>
        <w:rPr>
          <w:b/>
          <w:bCs/>
          <w:sz w:val="22"/>
        </w:rPr>
      </w:pPr>
    </w:p>
    <w:p w14:paraId="38F6C5D7" w14:textId="77777777" w:rsidR="0061730B" w:rsidRPr="00E340A1" w:rsidRDefault="0061730B" w:rsidP="0061730B">
      <w:pPr>
        <w:tabs>
          <w:tab w:val="left" w:pos="-180"/>
          <w:tab w:val="right" w:pos="1980"/>
          <w:tab w:val="left" w:pos="2160"/>
          <w:tab w:val="left" w:pos="4320"/>
        </w:tabs>
        <w:rPr>
          <w:b/>
          <w:bCs/>
          <w:sz w:val="22"/>
        </w:rPr>
      </w:pPr>
    </w:p>
    <w:p w14:paraId="6E10AC9C" w14:textId="77777777" w:rsidR="0061730B" w:rsidRPr="00E340A1" w:rsidRDefault="0061730B" w:rsidP="0061730B">
      <w:pPr>
        <w:tabs>
          <w:tab w:val="left" w:pos="-180"/>
          <w:tab w:val="right" w:pos="1980"/>
          <w:tab w:val="left" w:pos="2160"/>
          <w:tab w:val="left" w:pos="4320"/>
        </w:tabs>
        <w:rPr>
          <w:b/>
          <w:bCs/>
          <w:sz w:val="22"/>
        </w:rPr>
      </w:pPr>
    </w:p>
    <w:p w14:paraId="673A82DA" w14:textId="16284FD2" w:rsidR="0061730B" w:rsidRDefault="0061730B" w:rsidP="00F531AA">
      <w:pPr>
        <w:jc w:val="both"/>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B9090F">
        <w:rPr>
          <w:rFonts w:ascii="Calibri" w:hAnsi="Calibri"/>
          <w:szCs w:val="22"/>
        </w:rPr>
        <w:t>FIJI</w:t>
      </w:r>
      <w:r w:rsidRPr="0061730B">
        <w:rPr>
          <w:rFonts w:ascii="Calibri" w:hAnsi="Calibri"/>
          <w:szCs w:val="22"/>
        </w:rPr>
        <w:t>/RFQ/</w:t>
      </w:r>
      <w:r w:rsidR="00F531AA">
        <w:rPr>
          <w:rFonts w:ascii="Calibri" w:hAnsi="Calibri"/>
          <w:szCs w:val="22"/>
        </w:rPr>
        <w:t>2021</w:t>
      </w:r>
      <w:r w:rsidRPr="0061730B">
        <w:rPr>
          <w:rFonts w:ascii="Calibri" w:hAnsi="Calibri"/>
          <w:szCs w:val="22"/>
        </w:rPr>
        <w:t>/</w:t>
      </w:r>
      <w:r w:rsidR="00B9090F">
        <w:rPr>
          <w:rFonts w:ascii="Calibri" w:hAnsi="Calibri"/>
          <w:szCs w:val="22"/>
        </w:rPr>
        <w:t>00</w:t>
      </w:r>
      <w:r w:rsidR="00F531AA">
        <w:rPr>
          <w:rFonts w:ascii="Calibri" w:hAnsi="Calibri"/>
          <w:szCs w:val="22"/>
        </w:rPr>
        <w:t>2</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p w14:paraId="5E4F4149" w14:textId="77777777" w:rsidR="00573A53" w:rsidRPr="00573A53" w:rsidRDefault="00573A53" w:rsidP="00573A53">
      <w:pPr>
        <w:rPr>
          <w:rFonts w:ascii="Calibri" w:hAnsi="Calibri"/>
          <w:sz w:val="22"/>
          <w:szCs w:val="22"/>
          <w:lang w:eastAsia="en-G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6603FAD8" w14:textId="77777777" w:rsidTr="00E66555">
        <w:tc>
          <w:tcPr>
            <w:tcW w:w="4927" w:type="dxa"/>
            <w:shd w:val="clear" w:color="auto" w:fill="auto"/>
            <w:vAlign w:val="center"/>
          </w:tcPr>
          <w:p w14:paraId="4ABAC4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A0BA4C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BBC8E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9E29F3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4829DD23" w14:textId="77777777" w:rsidTr="00E66555">
        <w:tc>
          <w:tcPr>
            <w:tcW w:w="4927" w:type="dxa"/>
            <w:shd w:val="clear" w:color="auto" w:fill="auto"/>
            <w:vAlign w:val="center"/>
          </w:tcPr>
          <w:p w14:paraId="41BB0AD5"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3F9B6977"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9155891" w14:textId="77777777" w:rsidR="00C63627" w:rsidRPr="00D6687E" w:rsidRDefault="00C63627" w:rsidP="00C63627">
      <w:pPr>
        <w:rPr>
          <w:rFonts w:ascii="Calibri" w:hAnsi="Calibri"/>
        </w:rPr>
      </w:pPr>
    </w:p>
    <w:p w14:paraId="12F365C8" w14:textId="77777777" w:rsidR="0061730B" w:rsidRDefault="0061730B" w:rsidP="00B151C5">
      <w:pPr>
        <w:rPr>
          <w:rFonts w:ascii="Calibri" w:hAnsi="Calibri" w:cs="Calibri"/>
          <w:b/>
          <w:sz w:val="28"/>
          <w:szCs w:val="28"/>
        </w:rPr>
      </w:pPr>
    </w:p>
    <w:p w14:paraId="260696FE" w14:textId="32E7E1CB" w:rsidR="00573A53" w:rsidRDefault="00573A53">
      <w:pPr>
        <w:rPr>
          <w:rFonts w:ascii="Calibri" w:hAnsi="Calibri" w:cs="Calibri"/>
          <w:b/>
          <w:sz w:val="28"/>
          <w:szCs w:val="28"/>
        </w:rPr>
      </w:pPr>
      <w:r>
        <w:rPr>
          <w:rFonts w:ascii="Calibri" w:hAnsi="Calibri" w:cs="Calibri"/>
          <w:b/>
          <w:sz w:val="28"/>
          <w:szCs w:val="28"/>
        </w:rPr>
        <w:br w:type="page"/>
      </w:r>
    </w:p>
    <w:p w14:paraId="1E94587D" w14:textId="0B3C4633" w:rsidR="0061730B" w:rsidRPr="007162E2" w:rsidRDefault="0061730B"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sidR="0021301B">
        <w:rPr>
          <w:rFonts w:ascii="Calibri" w:hAnsi="Calibri" w:cs="Calibri"/>
          <w:b/>
          <w:sz w:val="28"/>
          <w:szCs w:val="28"/>
        </w:rPr>
        <w:t>I</w:t>
      </w:r>
      <w:r w:rsidRPr="007162E2">
        <w:rPr>
          <w:rFonts w:ascii="Calibri" w:hAnsi="Calibri" w:cs="Calibri"/>
          <w:b/>
          <w:sz w:val="28"/>
          <w:szCs w:val="28"/>
        </w:rPr>
        <w:t>:</w:t>
      </w:r>
    </w:p>
    <w:p w14:paraId="3C137B0B"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52642159"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666030B1" w14:textId="77777777" w:rsidR="00C63627" w:rsidRPr="00D6687E" w:rsidRDefault="00C63627" w:rsidP="00C63627">
      <w:pPr>
        <w:rPr>
          <w:rFonts w:ascii="Calibri" w:hAnsi="Calibri"/>
        </w:rPr>
      </w:pPr>
    </w:p>
    <w:p w14:paraId="1338DC95" w14:textId="77777777" w:rsidR="00C6625C" w:rsidRPr="00D6687E" w:rsidRDefault="00C6625C" w:rsidP="00C6625C">
      <w:pPr>
        <w:tabs>
          <w:tab w:val="left" w:pos="7020"/>
        </w:tabs>
        <w:rPr>
          <w:rFonts w:ascii="Calibri" w:hAnsi="Calibri"/>
        </w:rPr>
      </w:pPr>
    </w:p>
    <w:p w14:paraId="0772F149"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5F9F36FD" w14:textId="77777777" w:rsidR="00241CB4" w:rsidRDefault="00241CB4" w:rsidP="00C63627">
      <w:pPr>
        <w:tabs>
          <w:tab w:val="left" w:pos="7020"/>
        </w:tabs>
        <w:rPr>
          <w:rFonts w:ascii="Calibri" w:hAnsi="Calibri"/>
        </w:rPr>
      </w:pPr>
    </w:p>
    <w:p w14:paraId="7A0D6DF6"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0F61" w14:textId="77777777" w:rsidR="0018636E" w:rsidRDefault="0018636E">
      <w:r>
        <w:separator/>
      </w:r>
    </w:p>
  </w:endnote>
  <w:endnote w:type="continuationSeparator" w:id="0">
    <w:p w14:paraId="54BD2967" w14:textId="77777777" w:rsidR="0018636E" w:rsidRDefault="0018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0E1AA0E0"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E25BA">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E25BA">
      <w:rPr>
        <w:rStyle w:val="PageNumber"/>
        <w:rFonts w:ascii="Calibri" w:hAnsi="Calibri"/>
        <w:noProof/>
        <w:sz w:val="18"/>
        <w:szCs w:val="18"/>
      </w:rPr>
      <w:t>7</w:t>
    </w:r>
    <w:r w:rsidRPr="003A1F0A">
      <w:rPr>
        <w:rStyle w:val="PageNumber"/>
        <w:rFonts w:ascii="Calibri" w:hAnsi="Calibri"/>
        <w:sz w:val="18"/>
        <w:szCs w:val="18"/>
      </w:rPr>
      <w:fldChar w:fldCharType="end"/>
    </w:r>
  </w:p>
  <w:p w14:paraId="60718494" w14:textId="3B570186"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E1BF" w14:textId="77777777" w:rsidR="0018636E" w:rsidRDefault="0018636E">
      <w:r>
        <w:separator/>
      </w:r>
    </w:p>
  </w:footnote>
  <w:footnote w:type="continuationSeparator" w:id="0">
    <w:p w14:paraId="40AB27FC" w14:textId="77777777" w:rsidR="0018636E" w:rsidRDefault="00186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4AD05E34"/>
    <w:lvl w:ilvl="0" w:tplc="5CFED342">
      <w:numFmt w:val="bullet"/>
      <w:lvlText w:val="-"/>
      <w:lvlJc w:val="left"/>
      <w:pPr>
        <w:ind w:left="1080" w:hanging="360"/>
      </w:pPr>
      <w:rPr>
        <w:rFonts w:ascii="Calibri" w:eastAsia="Times New Roman" w:hAnsi="Calibri" w:cs="Calibri"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B7067B"/>
    <w:multiLevelType w:val="hybridMultilevel"/>
    <w:tmpl w:val="C064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D93FEF"/>
    <w:multiLevelType w:val="hybridMultilevel"/>
    <w:tmpl w:val="DC60CA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FA26E4"/>
    <w:multiLevelType w:val="hybridMultilevel"/>
    <w:tmpl w:val="5584276A"/>
    <w:lvl w:ilvl="0" w:tplc="5CFED34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9"/>
  </w:num>
  <w:num w:numId="4">
    <w:abstractNumId w:val="9"/>
  </w:num>
  <w:num w:numId="5">
    <w:abstractNumId w:val="33"/>
  </w:num>
  <w:num w:numId="6">
    <w:abstractNumId w:val="18"/>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2"/>
  </w:num>
  <w:num w:numId="12">
    <w:abstractNumId w:val="27"/>
  </w:num>
  <w:num w:numId="13">
    <w:abstractNumId w:val="3"/>
  </w:num>
  <w:num w:numId="14">
    <w:abstractNumId w:val="35"/>
  </w:num>
  <w:num w:numId="15">
    <w:abstractNumId w:val="15"/>
  </w:num>
  <w:num w:numId="16">
    <w:abstractNumId w:val="24"/>
  </w:num>
  <w:num w:numId="17">
    <w:abstractNumId w:val="21"/>
  </w:num>
  <w:num w:numId="18">
    <w:abstractNumId w:val="13"/>
  </w:num>
  <w:num w:numId="19">
    <w:abstractNumId w:val="16"/>
  </w:num>
  <w:num w:numId="20">
    <w:abstractNumId w:val="20"/>
  </w:num>
  <w:num w:numId="21">
    <w:abstractNumId w:val="34"/>
  </w:num>
  <w:num w:numId="22">
    <w:abstractNumId w:val="10"/>
  </w:num>
  <w:num w:numId="23">
    <w:abstractNumId w:val="37"/>
  </w:num>
  <w:num w:numId="24">
    <w:abstractNumId w:val="14"/>
  </w:num>
  <w:num w:numId="25">
    <w:abstractNumId w:val="4"/>
  </w:num>
  <w:num w:numId="26">
    <w:abstractNumId w:val="38"/>
  </w:num>
  <w:num w:numId="27">
    <w:abstractNumId w:val="5"/>
  </w:num>
  <w:num w:numId="28">
    <w:abstractNumId w:val="19"/>
  </w:num>
  <w:num w:numId="29">
    <w:abstractNumId w:val="8"/>
  </w:num>
  <w:num w:numId="30">
    <w:abstractNumId w:val="32"/>
  </w:num>
  <w:num w:numId="31">
    <w:abstractNumId w:val="26"/>
  </w:num>
  <w:num w:numId="32">
    <w:abstractNumId w:val="31"/>
  </w:num>
  <w:num w:numId="33">
    <w:abstractNumId w:val="36"/>
  </w:num>
  <w:num w:numId="34">
    <w:abstractNumId w:val="0"/>
  </w:num>
  <w:num w:numId="35">
    <w:abstractNumId w:val="23"/>
  </w:num>
  <w:num w:numId="36">
    <w:abstractNumId w:val="28"/>
  </w:num>
  <w:num w:numId="37">
    <w:abstractNumId w:val="30"/>
  </w:num>
  <w:num w:numId="38">
    <w:abstractNumId w:val="29"/>
  </w:num>
  <w:num w:numId="39">
    <w:abstractNumId w:val="40"/>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41D"/>
    <w:rsid w:val="0002021E"/>
    <w:rsid w:val="0002145B"/>
    <w:rsid w:val="0002412D"/>
    <w:rsid w:val="000275EF"/>
    <w:rsid w:val="00027914"/>
    <w:rsid w:val="0003336D"/>
    <w:rsid w:val="00043A5C"/>
    <w:rsid w:val="00043FF4"/>
    <w:rsid w:val="000448C1"/>
    <w:rsid w:val="00044B46"/>
    <w:rsid w:val="00047C0C"/>
    <w:rsid w:val="000614A6"/>
    <w:rsid w:val="00066875"/>
    <w:rsid w:val="000753FB"/>
    <w:rsid w:val="00076190"/>
    <w:rsid w:val="000766C1"/>
    <w:rsid w:val="00084BBC"/>
    <w:rsid w:val="000871D0"/>
    <w:rsid w:val="0009250F"/>
    <w:rsid w:val="0009501A"/>
    <w:rsid w:val="000B24CA"/>
    <w:rsid w:val="000B40FC"/>
    <w:rsid w:val="000B5CF0"/>
    <w:rsid w:val="000C2E31"/>
    <w:rsid w:val="000D013A"/>
    <w:rsid w:val="000D3740"/>
    <w:rsid w:val="000D3ADE"/>
    <w:rsid w:val="000D444B"/>
    <w:rsid w:val="000E7361"/>
    <w:rsid w:val="000F29DA"/>
    <w:rsid w:val="000F2B9B"/>
    <w:rsid w:val="000F630B"/>
    <w:rsid w:val="000F6511"/>
    <w:rsid w:val="00105A01"/>
    <w:rsid w:val="00152BBE"/>
    <w:rsid w:val="00177B2F"/>
    <w:rsid w:val="00181A2C"/>
    <w:rsid w:val="001831AD"/>
    <w:rsid w:val="0018636E"/>
    <w:rsid w:val="001A203F"/>
    <w:rsid w:val="001A5108"/>
    <w:rsid w:val="001A678B"/>
    <w:rsid w:val="001C1CB3"/>
    <w:rsid w:val="001C4261"/>
    <w:rsid w:val="001C5550"/>
    <w:rsid w:val="001D317E"/>
    <w:rsid w:val="001D4021"/>
    <w:rsid w:val="001D4D0D"/>
    <w:rsid w:val="001D55B2"/>
    <w:rsid w:val="001D5909"/>
    <w:rsid w:val="001D797F"/>
    <w:rsid w:val="001E459C"/>
    <w:rsid w:val="001F7613"/>
    <w:rsid w:val="0021301B"/>
    <w:rsid w:val="002131BA"/>
    <w:rsid w:val="0022153F"/>
    <w:rsid w:val="00222A0C"/>
    <w:rsid w:val="00223188"/>
    <w:rsid w:val="002242F7"/>
    <w:rsid w:val="00226624"/>
    <w:rsid w:val="002361AA"/>
    <w:rsid w:val="002411F4"/>
    <w:rsid w:val="00241CB4"/>
    <w:rsid w:val="002455A5"/>
    <w:rsid w:val="00265941"/>
    <w:rsid w:val="002669BE"/>
    <w:rsid w:val="00272205"/>
    <w:rsid w:val="00290963"/>
    <w:rsid w:val="00291EE1"/>
    <w:rsid w:val="002933E3"/>
    <w:rsid w:val="002B0E33"/>
    <w:rsid w:val="002B2836"/>
    <w:rsid w:val="002B2D9C"/>
    <w:rsid w:val="002B66CC"/>
    <w:rsid w:val="002C146E"/>
    <w:rsid w:val="002C1E94"/>
    <w:rsid w:val="002E4378"/>
    <w:rsid w:val="002E4A31"/>
    <w:rsid w:val="002F0188"/>
    <w:rsid w:val="002F407D"/>
    <w:rsid w:val="00305129"/>
    <w:rsid w:val="00305247"/>
    <w:rsid w:val="00311B13"/>
    <w:rsid w:val="003207F6"/>
    <w:rsid w:val="003330AF"/>
    <w:rsid w:val="003433E5"/>
    <w:rsid w:val="00346F4E"/>
    <w:rsid w:val="00375902"/>
    <w:rsid w:val="00391078"/>
    <w:rsid w:val="003A1F0A"/>
    <w:rsid w:val="003A2D5B"/>
    <w:rsid w:val="003B599B"/>
    <w:rsid w:val="003C2D79"/>
    <w:rsid w:val="003D1FA4"/>
    <w:rsid w:val="003D61D6"/>
    <w:rsid w:val="003D680E"/>
    <w:rsid w:val="003E25BA"/>
    <w:rsid w:val="003F5F24"/>
    <w:rsid w:val="004171CA"/>
    <w:rsid w:val="004250B3"/>
    <w:rsid w:val="00430E1A"/>
    <w:rsid w:val="00434894"/>
    <w:rsid w:val="004429CC"/>
    <w:rsid w:val="00442A19"/>
    <w:rsid w:val="00443DE0"/>
    <w:rsid w:val="00445EFA"/>
    <w:rsid w:val="00471399"/>
    <w:rsid w:val="004732FF"/>
    <w:rsid w:val="00474804"/>
    <w:rsid w:val="0047573D"/>
    <w:rsid w:val="00492D29"/>
    <w:rsid w:val="004975D6"/>
    <w:rsid w:val="004A7DA1"/>
    <w:rsid w:val="004B435B"/>
    <w:rsid w:val="004B4781"/>
    <w:rsid w:val="004B5651"/>
    <w:rsid w:val="004B579A"/>
    <w:rsid w:val="004B6802"/>
    <w:rsid w:val="004D0BC3"/>
    <w:rsid w:val="004D74C8"/>
    <w:rsid w:val="004E73CD"/>
    <w:rsid w:val="004F49AD"/>
    <w:rsid w:val="00514ADD"/>
    <w:rsid w:val="0051589D"/>
    <w:rsid w:val="00526ADF"/>
    <w:rsid w:val="00550F4C"/>
    <w:rsid w:val="00552F82"/>
    <w:rsid w:val="005620C6"/>
    <w:rsid w:val="00562C2B"/>
    <w:rsid w:val="00566AFD"/>
    <w:rsid w:val="00573A53"/>
    <w:rsid w:val="00574618"/>
    <w:rsid w:val="005774D3"/>
    <w:rsid w:val="00586FD7"/>
    <w:rsid w:val="005B1CFA"/>
    <w:rsid w:val="005B1DE0"/>
    <w:rsid w:val="005B1FCA"/>
    <w:rsid w:val="005C1D5C"/>
    <w:rsid w:val="005C20DE"/>
    <w:rsid w:val="005C5B03"/>
    <w:rsid w:val="005D7109"/>
    <w:rsid w:val="005E745A"/>
    <w:rsid w:val="005F5A55"/>
    <w:rsid w:val="006150AC"/>
    <w:rsid w:val="00615E86"/>
    <w:rsid w:val="0061730B"/>
    <w:rsid w:val="0061798C"/>
    <w:rsid w:val="00625DC9"/>
    <w:rsid w:val="00630ADE"/>
    <w:rsid w:val="006637CD"/>
    <w:rsid w:val="00664CB9"/>
    <w:rsid w:val="006727D1"/>
    <w:rsid w:val="00677478"/>
    <w:rsid w:val="0069593F"/>
    <w:rsid w:val="006A0A9D"/>
    <w:rsid w:val="006B7F1C"/>
    <w:rsid w:val="006C3FA2"/>
    <w:rsid w:val="006E2528"/>
    <w:rsid w:val="006E3769"/>
    <w:rsid w:val="006F59E9"/>
    <w:rsid w:val="007004E2"/>
    <w:rsid w:val="00703C7C"/>
    <w:rsid w:val="00710897"/>
    <w:rsid w:val="007230D4"/>
    <w:rsid w:val="0072508A"/>
    <w:rsid w:val="00732AF2"/>
    <w:rsid w:val="007400B5"/>
    <w:rsid w:val="00740ECB"/>
    <w:rsid w:val="00740F9A"/>
    <w:rsid w:val="00742A55"/>
    <w:rsid w:val="00742C6B"/>
    <w:rsid w:val="00744EA7"/>
    <w:rsid w:val="007506E9"/>
    <w:rsid w:val="00754776"/>
    <w:rsid w:val="007547ED"/>
    <w:rsid w:val="0075564B"/>
    <w:rsid w:val="00757348"/>
    <w:rsid w:val="00761001"/>
    <w:rsid w:val="00763F5F"/>
    <w:rsid w:val="00775BF1"/>
    <w:rsid w:val="00780B21"/>
    <w:rsid w:val="00782483"/>
    <w:rsid w:val="00786E6F"/>
    <w:rsid w:val="007A7FAF"/>
    <w:rsid w:val="007C35AC"/>
    <w:rsid w:val="007C7CFB"/>
    <w:rsid w:val="007E54F4"/>
    <w:rsid w:val="007E682B"/>
    <w:rsid w:val="00800E1B"/>
    <w:rsid w:val="00801089"/>
    <w:rsid w:val="00801FDC"/>
    <w:rsid w:val="00803F64"/>
    <w:rsid w:val="008351FF"/>
    <w:rsid w:val="00835C04"/>
    <w:rsid w:val="00837ACD"/>
    <w:rsid w:val="00840A25"/>
    <w:rsid w:val="00843297"/>
    <w:rsid w:val="008440D5"/>
    <w:rsid w:val="008619CF"/>
    <w:rsid w:val="008714B1"/>
    <w:rsid w:val="0087584C"/>
    <w:rsid w:val="008927C5"/>
    <w:rsid w:val="00897365"/>
    <w:rsid w:val="008D3078"/>
    <w:rsid w:val="008E457F"/>
    <w:rsid w:val="008F3D53"/>
    <w:rsid w:val="008F6922"/>
    <w:rsid w:val="008F6E13"/>
    <w:rsid w:val="00911B3B"/>
    <w:rsid w:val="00914E6C"/>
    <w:rsid w:val="00916CBF"/>
    <w:rsid w:val="00922C9D"/>
    <w:rsid w:val="00924AA0"/>
    <w:rsid w:val="009442C3"/>
    <w:rsid w:val="00952503"/>
    <w:rsid w:val="00961894"/>
    <w:rsid w:val="0096221E"/>
    <w:rsid w:val="00963E09"/>
    <w:rsid w:val="0097198A"/>
    <w:rsid w:val="00972AC0"/>
    <w:rsid w:val="009908B3"/>
    <w:rsid w:val="00991963"/>
    <w:rsid w:val="009B6491"/>
    <w:rsid w:val="009B799C"/>
    <w:rsid w:val="009C12A0"/>
    <w:rsid w:val="009C46EA"/>
    <w:rsid w:val="009D60BC"/>
    <w:rsid w:val="009E1EBA"/>
    <w:rsid w:val="009E2FFA"/>
    <w:rsid w:val="009E3169"/>
    <w:rsid w:val="009E534C"/>
    <w:rsid w:val="009F3389"/>
    <w:rsid w:val="00A02247"/>
    <w:rsid w:val="00A1174D"/>
    <w:rsid w:val="00A11E1E"/>
    <w:rsid w:val="00A15C3E"/>
    <w:rsid w:val="00A17113"/>
    <w:rsid w:val="00A2199D"/>
    <w:rsid w:val="00A24090"/>
    <w:rsid w:val="00A26CAB"/>
    <w:rsid w:val="00A34B5C"/>
    <w:rsid w:val="00A35F7A"/>
    <w:rsid w:val="00A44D6A"/>
    <w:rsid w:val="00A626E2"/>
    <w:rsid w:val="00A6374C"/>
    <w:rsid w:val="00A63E0E"/>
    <w:rsid w:val="00A66639"/>
    <w:rsid w:val="00A719CE"/>
    <w:rsid w:val="00A90A1F"/>
    <w:rsid w:val="00A910EA"/>
    <w:rsid w:val="00A91F53"/>
    <w:rsid w:val="00A974AC"/>
    <w:rsid w:val="00AB328B"/>
    <w:rsid w:val="00AB4D29"/>
    <w:rsid w:val="00AD1156"/>
    <w:rsid w:val="00AE03D8"/>
    <w:rsid w:val="00AE1376"/>
    <w:rsid w:val="00AE2292"/>
    <w:rsid w:val="00AE2AC8"/>
    <w:rsid w:val="00AE42F9"/>
    <w:rsid w:val="00AE4DBB"/>
    <w:rsid w:val="00AF2643"/>
    <w:rsid w:val="00AF44F7"/>
    <w:rsid w:val="00AF5822"/>
    <w:rsid w:val="00AF5FE4"/>
    <w:rsid w:val="00B02E0F"/>
    <w:rsid w:val="00B06D17"/>
    <w:rsid w:val="00B10A22"/>
    <w:rsid w:val="00B151C5"/>
    <w:rsid w:val="00B237F9"/>
    <w:rsid w:val="00B2798D"/>
    <w:rsid w:val="00B45078"/>
    <w:rsid w:val="00B46E8C"/>
    <w:rsid w:val="00B60E94"/>
    <w:rsid w:val="00B76DFF"/>
    <w:rsid w:val="00B8244A"/>
    <w:rsid w:val="00B9090F"/>
    <w:rsid w:val="00B93907"/>
    <w:rsid w:val="00B9408F"/>
    <w:rsid w:val="00BA2654"/>
    <w:rsid w:val="00BA6C82"/>
    <w:rsid w:val="00BB2D44"/>
    <w:rsid w:val="00BC6A60"/>
    <w:rsid w:val="00BD0664"/>
    <w:rsid w:val="00BD3B28"/>
    <w:rsid w:val="00BF1741"/>
    <w:rsid w:val="00BF521D"/>
    <w:rsid w:val="00C07A48"/>
    <w:rsid w:val="00C103C1"/>
    <w:rsid w:val="00C112A6"/>
    <w:rsid w:val="00C128CB"/>
    <w:rsid w:val="00C21DB6"/>
    <w:rsid w:val="00C23B10"/>
    <w:rsid w:val="00C3686A"/>
    <w:rsid w:val="00C448A7"/>
    <w:rsid w:val="00C45E22"/>
    <w:rsid w:val="00C55016"/>
    <w:rsid w:val="00C604C7"/>
    <w:rsid w:val="00C61715"/>
    <w:rsid w:val="00C63627"/>
    <w:rsid w:val="00C6625C"/>
    <w:rsid w:val="00C71A28"/>
    <w:rsid w:val="00C8236C"/>
    <w:rsid w:val="00CB3832"/>
    <w:rsid w:val="00CB4DB2"/>
    <w:rsid w:val="00CC3536"/>
    <w:rsid w:val="00CE1352"/>
    <w:rsid w:val="00CE560F"/>
    <w:rsid w:val="00CF2100"/>
    <w:rsid w:val="00D054D8"/>
    <w:rsid w:val="00D05C7D"/>
    <w:rsid w:val="00D151BD"/>
    <w:rsid w:val="00D22791"/>
    <w:rsid w:val="00D22E80"/>
    <w:rsid w:val="00D23A21"/>
    <w:rsid w:val="00D435BB"/>
    <w:rsid w:val="00D43793"/>
    <w:rsid w:val="00D46CBB"/>
    <w:rsid w:val="00D46D25"/>
    <w:rsid w:val="00D52498"/>
    <w:rsid w:val="00D526F2"/>
    <w:rsid w:val="00D56C89"/>
    <w:rsid w:val="00D622F6"/>
    <w:rsid w:val="00D6456E"/>
    <w:rsid w:val="00D6687E"/>
    <w:rsid w:val="00D679A1"/>
    <w:rsid w:val="00D73E4B"/>
    <w:rsid w:val="00D74008"/>
    <w:rsid w:val="00D74FF1"/>
    <w:rsid w:val="00D8541A"/>
    <w:rsid w:val="00D9076E"/>
    <w:rsid w:val="00DA32C5"/>
    <w:rsid w:val="00DC0C28"/>
    <w:rsid w:val="00DC685C"/>
    <w:rsid w:val="00DC6DEF"/>
    <w:rsid w:val="00DE45C7"/>
    <w:rsid w:val="00E03F1F"/>
    <w:rsid w:val="00E03F5F"/>
    <w:rsid w:val="00E043A0"/>
    <w:rsid w:val="00E04D8A"/>
    <w:rsid w:val="00E07B6A"/>
    <w:rsid w:val="00E11878"/>
    <w:rsid w:val="00E12D61"/>
    <w:rsid w:val="00E12DBF"/>
    <w:rsid w:val="00E145D6"/>
    <w:rsid w:val="00E16865"/>
    <w:rsid w:val="00E237C5"/>
    <w:rsid w:val="00E23A91"/>
    <w:rsid w:val="00E340A1"/>
    <w:rsid w:val="00E5455A"/>
    <w:rsid w:val="00E62986"/>
    <w:rsid w:val="00E66555"/>
    <w:rsid w:val="00E72D28"/>
    <w:rsid w:val="00E76C41"/>
    <w:rsid w:val="00E77538"/>
    <w:rsid w:val="00E83A30"/>
    <w:rsid w:val="00EA2834"/>
    <w:rsid w:val="00EA5C6E"/>
    <w:rsid w:val="00EA6AFF"/>
    <w:rsid w:val="00EA7068"/>
    <w:rsid w:val="00EB007B"/>
    <w:rsid w:val="00EC0EBE"/>
    <w:rsid w:val="00ED40AA"/>
    <w:rsid w:val="00ED7706"/>
    <w:rsid w:val="00EE2223"/>
    <w:rsid w:val="00EE2367"/>
    <w:rsid w:val="00EE3C08"/>
    <w:rsid w:val="00EF19DC"/>
    <w:rsid w:val="00EF4498"/>
    <w:rsid w:val="00EF5388"/>
    <w:rsid w:val="00F01B3E"/>
    <w:rsid w:val="00F14707"/>
    <w:rsid w:val="00F2314D"/>
    <w:rsid w:val="00F23589"/>
    <w:rsid w:val="00F31F4F"/>
    <w:rsid w:val="00F47F8F"/>
    <w:rsid w:val="00F531AA"/>
    <w:rsid w:val="00F647BD"/>
    <w:rsid w:val="00F6584B"/>
    <w:rsid w:val="00F66577"/>
    <w:rsid w:val="00F740B9"/>
    <w:rsid w:val="00F7567A"/>
    <w:rsid w:val="00F865E4"/>
    <w:rsid w:val="00FB6A22"/>
    <w:rsid w:val="00FD18A0"/>
    <w:rsid w:val="00FD3D46"/>
    <w:rsid w:val="00FE0708"/>
    <w:rsid w:val="00FE1D0E"/>
    <w:rsid w:val="00FE470B"/>
    <w:rsid w:val="00FF051E"/>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72432A624A62410B89AF73D90F79149F"/>
        <w:category>
          <w:name w:val="General"/>
          <w:gallery w:val="placeholder"/>
        </w:category>
        <w:types>
          <w:type w:val="bbPlcHdr"/>
        </w:types>
        <w:behaviors>
          <w:behavior w:val="content"/>
        </w:behaviors>
        <w:guid w:val="{BCA689C5-6550-4ADC-95D9-6C8407AF9A9B}"/>
      </w:docPartPr>
      <w:docPartBody>
        <w:p w:rsidR="00935CCE" w:rsidRDefault="00B05A8F" w:rsidP="00B05A8F">
          <w:pPr>
            <w:pStyle w:val="72432A624A62410B89AF73D90F79149F"/>
          </w:pPr>
          <w:r w:rsidRPr="004458AE">
            <w:rPr>
              <w:rStyle w:val="PlaceholderText"/>
            </w:rPr>
            <w:t>Choose an item.</w:t>
          </w:r>
        </w:p>
      </w:docPartBody>
    </w:docPart>
    <w:docPart>
      <w:docPartPr>
        <w:name w:val="B2503F0E24F14AF5A0FB2DD7AF5416AE"/>
        <w:category>
          <w:name w:val="General"/>
          <w:gallery w:val="placeholder"/>
        </w:category>
        <w:types>
          <w:type w:val="bbPlcHdr"/>
        </w:types>
        <w:behaviors>
          <w:behavior w:val="content"/>
        </w:behaviors>
        <w:guid w:val="{EA0F764F-B6DC-43B6-9234-952298336D97}"/>
      </w:docPartPr>
      <w:docPartBody>
        <w:p w:rsidR="00935CCE" w:rsidRDefault="00B05A8F" w:rsidP="00B05A8F">
          <w:pPr>
            <w:pStyle w:val="B2503F0E24F14AF5A0FB2DD7AF5416AE"/>
          </w:pPr>
          <w:r w:rsidRPr="004458AE">
            <w:rPr>
              <w:rStyle w:val="PlaceholderText"/>
            </w:rPr>
            <w:t>Choose an item.</w:t>
          </w:r>
        </w:p>
      </w:docPartBody>
    </w:docPart>
    <w:docPart>
      <w:docPartPr>
        <w:name w:val="74F10BA15B484F368819189853A7F5D1"/>
        <w:category>
          <w:name w:val="General"/>
          <w:gallery w:val="placeholder"/>
        </w:category>
        <w:types>
          <w:type w:val="bbPlcHdr"/>
        </w:types>
        <w:behaviors>
          <w:behavior w:val="content"/>
        </w:behaviors>
        <w:guid w:val="{37239C6B-1D69-48F7-AABF-6E3E89915635}"/>
      </w:docPartPr>
      <w:docPartBody>
        <w:p w:rsidR="00935CCE" w:rsidRDefault="00B05A8F" w:rsidP="00B05A8F">
          <w:pPr>
            <w:pStyle w:val="74F10BA15B484F368819189853A7F5D1"/>
          </w:pPr>
          <w:r w:rsidRPr="004458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13747"/>
    <w:rsid w:val="00065EDB"/>
    <w:rsid w:val="000C227B"/>
    <w:rsid w:val="001146B0"/>
    <w:rsid w:val="0016052D"/>
    <w:rsid w:val="001739D5"/>
    <w:rsid w:val="00234898"/>
    <w:rsid w:val="0029572E"/>
    <w:rsid w:val="002D5258"/>
    <w:rsid w:val="002E6D0D"/>
    <w:rsid w:val="003017B5"/>
    <w:rsid w:val="00392175"/>
    <w:rsid w:val="00417FD9"/>
    <w:rsid w:val="005D0ABD"/>
    <w:rsid w:val="005E29EC"/>
    <w:rsid w:val="006805EE"/>
    <w:rsid w:val="0078063F"/>
    <w:rsid w:val="00787DE8"/>
    <w:rsid w:val="007C48AA"/>
    <w:rsid w:val="007C5158"/>
    <w:rsid w:val="007E35D9"/>
    <w:rsid w:val="008218D5"/>
    <w:rsid w:val="00822B39"/>
    <w:rsid w:val="00827394"/>
    <w:rsid w:val="008B7BFC"/>
    <w:rsid w:val="00935CCE"/>
    <w:rsid w:val="0096402C"/>
    <w:rsid w:val="009A6481"/>
    <w:rsid w:val="009C2D93"/>
    <w:rsid w:val="009D7DDE"/>
    <w:rsid w:val="009F7087"/>
    <w:rsid w:val="00A4530F"/>
    <w:rsid w:val="00A704B5"/>
    <w:rsid w:val="00A8024D"/>
    <w:rsid w:val="00A86F03"/>
    <w:rsid w:val="00AA14CF"/>
    <w:rsid w:val="00B05A8F"/>
    <w:rsid w:val="00B46AAB"/>
    <w:rsid w:val="00B75B6D"/>
    <w:rsid w:val="00BB64F4"/>
    <w:rsid w:val="00BF4207"/>
    <w:rsid w:val="00C1101F"/>
    <w:rsid w:val="00C760C6"/>
    <w:rsid w:val="00C87312"/>
    <w:rsid w:val="00D46BD8"/>
    <w:rsid w:val="00D5769E"/>
    <w:rsid w:val="00D91505"/>
    <w:rsid w:val="00E30381"/>
    <w:rsid w:val="00E370C7"/>
    <w:rsid w:val="00E8669B"/>
    <w:rsid w:val="00EF02D3"/>
    <w:rsid w:val="00EF36A3"/>
    <w:rsid w:val="00F92D96"/>
    <w:rsid w:val="00FB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A8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 w:type="paragraph" w:customStyle="1" w:styleId="C83A0FB99B8E417087729D85B17608F4">
    <w:name w:val="C83A0FB99B8E417087729D85B17608F4"/>
    <w:rsid w:val="00BB64F4"/>
    <w:pPr>
      <w:spacing w:after="160" w:line="259" w:lineRule="auto"/>
    </w:pPr>
    <w:rPr>
      <w:lang w:val="en-AU" w:eastAsia="en-AU"/>
    </w:rPr>
  </w:style>
  <w:style w:type="paragraph" w:customStyle="1" w:styleId="D89978F179E047129A58BFC07B1007B3">
    <w:name w:val="D89978F179E047129A58BFC07B1007B3"/>
    <w:rsid w:val="00BB64F4"/>
    <w:pPr>
      <w:spacing w:after="160" w:line="259" w:lineRule="auto"/>
    </w:pPr>
    <w:rPr>
      <w:lang w:val="en-AU" w:eastAsia="en-AU"/>
    </w:rPr>
  </w:style>
  <w:style w:type="paragraph" w:customStyle="1" w:styleId="5C34D4556CC9467AB1C19290EC596FA0">
    <w:name w:val="5C34D4556CC9467AB1C19290EC596FA0"/>
    <w:rsid w:val="00BB64F4"/>
    <w:pPr>
      <w:spacing w:after="160" w:line="259" w:lineRule="auto"/>
    </w:pPr>
    <w:rPr>
      <w:lang w:val="en-AU" w:eastAsia="en-AU"/>
    </w:rPr>
  </w:style>
  <w:style w:type="paragraph" w:customStyle="1" w:styleId="176DF1B712014DB3866A645BD18A574B">
    <w:name w:val="176DF1B712014DB3866A645BD18A574B"/>
    <w:rsid w:val="00BB64F4"/>
    <w:pPr>
      <w:spacing w:after="160" w:line="259" w:lineRule="auto"/>
    </w:pPr>
    <w:rPr>
      <w:lang w:val="en-AU" w:eastAsia="en-AU"/>
    </w:rPr>
  </w:style>
  <w:style w:type="paragraph" w:customStyle="1" w:styleId="CDB89160A7924450A5F31CDCCB26CDF2">
    <w:name w:val="CDB89160A7924450A5F31CDCCB26CDF2"/>
    <w:rsid w:val="00BB64F4"/>
    <w:pPr>
      <w:spacing w:after="160" w:line="259" w:lineRule="auto"/>
    </w:pPr>
    <w:rPr>
      <w:lang w:val="en-AU" w:eastAsia="en-AU"/>
    </w:rPr>
  </w:style>
  <w:style w:type="paragraph" w:customStyle="1" w:styleId="B0A146D662FA4DAE9E3B13E513233133">
    <w:name w:val="B0A146D662FA4DAE9E3B13E513233133"/>
    <w:rsid w:val="00BB64F4"/>
    <w:pPr>
      <w:spacing w:after="160" w:line="259" w:lineRule="auto"/>
    </w:pPr>
    <w:rPr>
      <w:lang w:val="en-AU" w:eastAsia="en-AU"/>
    </w:rPr>
  </w:style>
  <w:style w:type="paragraph" w:customStyle="1" w:styleId="96552A1AE6914ABA989319D9203EA598">
    <w:name w:val="96552A1AE6914ABA989319D9203EA598"/>
    <w:rsid w:val="00BB64F4"/>
    <w:pPr>
      <w:spacing w:after="160" w:line="259" w:lineRule="auto"/>
    </w:pPr>
    <w:rPr>
      <w:lang w:val="en-AU" w:eastAsia="en-AU"/>
    </w:rPr>
  </w:style>
  <w:style w:type="paragraph" w:customStyle="1" w:styleId="6E3FDC55DAEE4ADF980F593EC9392A18">
    <w:name w:val="6E3FDC55DAEE4ADF980F593EC9392A18"/>
    <w:rsid w:val="00BB64F4"/>
    <w:pPr>
      <w:spacing w:after="160" w:line="259" w:lineRule="auto"/>
    </w:pPr>
    <w:rPr>
      <w:lang w:val="en-AU" w:eastAsia="en-AU"/>
    </w:rPr>
  </w:style>
  <w:style w:type="paragraph" w:customStyle="1" w:styleId="7D6589F71DE641C689807E01E3AFFE38">
    <w:name w:val="7D6589F71DE641C689807E01E3AFFE38"/>
    <w:rsid w:val="00BB64F4"/>
    <w:pPr>
      <w:spacing w:after="160" w:line="259" w:lineRule="auto"/>
    </w:pPr>
    <w:rPr>
      <w:lang w:val="en-AU" w:eastAsia="en-AU"/>
    </w:rPr>
  </w:style>
  <w:style w:type="paragraph" w:customStyle="1" w:styleId="7908FA6B81CF40C39F454EB262513C9B">
    <w:name w:val="7908FA6B81CF40C39F454EB262513C9B"/>
    <w:rsid w:val="00BB64F4"/>
    <w:pPr>
      <w:spacing w:after="160" w:line="259" w:lineRule="auto"/>
    </w:pPr>
    <w:rPr>
      <w:lang w:val="en-AU" w:eastAsia="en-AU"/>
    </w:rPr>
  </w:style>
  <w:style w:type="paragraph" w:customStyle="1" w:styleId="8428F7298BB34054B19AA84EB9CF2BFE">
    <w:name w:val="8428F7298BB34054B19AA84EB9CF2BFE"/>
    <w:rsid w:val="00BB64F4"/>
    <w:pPr>
      <w:spacing w:after="160" w:line="259" w:lineRule="auto"/>
    </w:pPr>
    <w:rPr>
      <w:lang w:val="en-AU" w:eastAsia="en-AU"/>
    </w:rPr>
  </w:style>
  <w:style w:type="paragraph" w:customStyle="1" w:styleId="BB061575228D453CA3010341B414BEEA">
    <w:name w:val="BB061575228D453CA3010341B414BEEA"/>
    <w:rsid w:val="00BB64F4"/>
    <w:pPr>
      <w:spacing w:after="160" w:line="259" w:lineRule="auto"/>
    </w:pPr>
    <w:rPr>
      <w:lang w:val="en-AU" w:eastAsia="en-AU"/>
    </w:rPr>
  </w:style>
  <w:style w:type="paragraph" w:customStyle="1" w:styleId="556636EAFCB644DB8A1BDC9EBB36EE45">
    <w:name w:val="556636EAFCB644DB8A1BDC9EBB36EE45"/>
    <w:rsid w:val="00FB553C"/>
    <w:pPr>
      <w:spacing w:after="160" w:line="259" w:lineRule="auto"/>
    </w:pPr>
    <w:rPr>
      <w:lang w:val="en-AU" w:eastAsia="en-AU"/>
    </w:rPr>
  </w:style>
  <w:style w:type="paragraph" w:customStyle="1" w:styleId="B2993226AA084172AFE6ABD28FCA05B3">
    <w:name w:val="B2993226AA084172AFE6ABD28FCA05B3"/>
    <w:rsid w:val="00FB553C"/>
    <w:pPr>
      <w:spacing w:after="160" w:line="259" w:lineRule="auto"/>
    </w:pPr>
    <w:rPr>
      <w:lang w:val="en-AU" w:eastAsia="en-AU"/>
    </w:rPr>
  </w:style>
  <w:style w:type="paragraph" w:customStyle="1" w:styleId="CF8CB8394ECA4D639B273B7357D23716">
    <w:name w:val="CF8CB8394ECA4D639B273B7357D23716"/>
    <w:rsid w:val="00FB553C"/>
    <w:pPr>
      <w:spacing w:after="160" w:line="259" w:lineRule="auto"/>
    </w:pPr>
    <w:rPr>
      <w:lang w:val="en-AU" w:eastAsia="en-AU"/>
    </w:rPr>
  </w:style>
  <w:style w:type="paragraph" w:customStyle="1" w:styleId="4F8BCBCB2ABF4865A4BF6048873CCC6B">
    <w:name w:val="4F8BCBCB2ABF4865A4BF6048873CCC6B"/>
    <w:rsid w:val="00FB553C"/>
    <w:pPr>
      <w:spacing w:after="160" w:line="259" w:lineRule="auto"/>
    </w:pPr>
    <w:rPr>
      <w:lang w:val="en-AU" w:eastAsia="en-AU"/>
    </w:rPr>
  </w:style>
  <w:style w:type="paragraph" w:customStyle="1" w:styleId="F939090F3C654288BCE99BC5F96B7C12">
    <w:name w:val="F939090F3C654288BCE99BC5F96B7C12"/>
    <w:rsid w:val="00FB553C"/>
    <w:pPr>
      <w:spacing w:after="160" w:line="259" w:lineRule="auto"/>
    </w:pPr>
    <w:rPr>
      <w:lang w:val="en-AU" w:eastAsia="en-AU"/>
    </w:rPr>
  </w:style>
  <w:style w:type="paragraph" w:customStyle="1" w:styleId="0097124FBF7C40298BD000B073F7B924">
    <w:name w:val="0097124FBF7C40298BD000B073F7B924"/>
    <w:rsid w:val="00FB553C"/>
    <w:pPr>
      <w:spacing w:after="160" w:line="259" w:lineRule="auto"/>
    </w:pPr>
    <w:rPr>
      <w:lang w:val="en-AU" w:eastAsia="en-AU"/>
    </w:rPr>
  </w:style>
  <w:style w:type="paragraph" w:customStyle="1" w:styleId="63EF2583B3A04704A67B76C0D1DD1EFB">
    <w:name w:val="63EF2583B3A04704A67B76C0D1DD1EFB"/>
    <w:rsid w:val="00FB553C"/>
    <w:pPr>
      <w:spacing w:after="160" w:line="259" w:lineRule="auto"/>
    </w:pPr>
    <w:rPr>
      <w:lang w:val="en-AU" w:eastAsia="en-AU"/>
    </w:rPr>
  </w:style>
  <w:style w:type="paragraph" w:customStyle="1" w:styleId="AADF9512BD294146AC1C85072D032C85">
    <w:name w:val="AADF9512BD294146AC1C85072D032C85"/>
    <w:rsid w:val="00FB553C"/>
    <w:pPr>
      <w:spacing w:after="160" w:line="259" w:lineRule="auto"/>
    </w:pPr>
    <w:rPr>
      <w:lang w:val="en-AU" w:eastAsia="en-AU"/>
    </w:rPr>
  </w:style>
  <w:style w:type="paragraph" w:customStyle="1" w:styleId="1FC17425EE344A9AA4B50E69104BE83D">
    <w:name w:val="1FC17425EE344A9AA4B50E69104BE83D"/>
    <w:rsid w:val="00FB553C"/>
    <w:pPr>
      <w:spacing w:after="160" w:line="259" w:lineRule="auto"/>
    </w:pPr>
    <w:rPr>
      <w:lang w:val="en-AU" w:eastAsia="en-AU"/>
    </w:rPr>
  </w:style>
  <w:style w:type="paragraph" w:customStyle="1" w:styleId="199A9FFD8C6A4B71B6710A4EFB8501D8">
    <w:name w:val="199A9FFD8C6A4B71B6710A4EFB8501D8"/>
    <w:rsid w:val="00FB553C"/>
    <w:pPr>
      <w:spacing w:after="160" w:line="259" w:lineRule="auto"/>
    </w:pPr>
    <w:rPr>
      <w:lang w:val="en-AU" w:eastAsia="en-AU"/>
    </w:rPr>
  </w:style>
  <w:style w:type="paragraph" w:customStyle="1" w:styleId="0976D7A6E671434CADCEA1B4D5424BC1">
    <w:name w:val="0976D7A6E671434CADCEA1B4D5424BC1"/>
    <w:rsid w:val="00FB553C"/>
    <w:pPr>
      <w:spacing w:after="160" w:line="259" w:lineRule="auto"/>
    </w:pPr>
    <w:rPr>
      <w:lang w:val="en-AU" w:eastAsia="en-AU"/>
    </w:rPr>
  </w:style>
  <w:style w:type="paragraph" w:customStyle="1" w:styleId="B707CBF423FE4C00920219F2E9930F52">
    <w:name w:val="B707CBF423FE4C00920219F2E9930F52"/>
    <w:rsid w:val="00C760C6"/>
    <w:pPr>
      <w:spacing w:after="160" w:line="259" w:lineRule="auto"/>
    </w:pPr>
    <w:rPr>
      <w:lang w:val="en-AU" w:eastAsia="en-AU"/>
    </w:rPr>
  </w:style>
  <w:style w:type="paragraph" w:customStyle="1" w:styleId="A007A0BF3DC14A6E8E0D10646AF6AD84">
    <w:name w:val="A007A0BF3DC14A6E8E0D10646AF6AD84"/>
    <w:rsid w:val="00C760C6"/>
    <w:pPr>
      <w:spacing w:after="160" w:line="259" w:lineRule="auto"/>
    </w:pPr>
    <w:rPr>
      <w:lang w:val="en-AU" w:eastAsia="en-AU"/>
    </w:rPr>
  </w:style>
  <w:style w:type="paragraph" w:customStyle="1" w:styleId="1C93615C71F0438381B0D99DABD00260">
    <w:name w:val="1C93615C71F0438381B0D99DABD00260"/>
    <w:rsid w:val="00C760C6"/>
    <w:pPr>
      <w:spacing w:after="160" w:line="259" w:lineRule="auto"/>
    </w:pPr>
    <w:rPr>
      <w:lang w:val="en-AU" w:eastAsia="en-AU"/>
    </w:rPr>
  </w:style>
  <w:style w:type="paragraph" w:customStyle="1" w:styleId="7F1C11941ADB412D86772021A97B4EAE">
    <w:name w:val="7F1C11941ADB412D86772021A97B4EAE"/>
    <w:rsid w:val="00C760C6"/>
    <w:pPr>
      <w:spacing w:after="160" w:line="259" w:lineRule="auto"/>
    </w:pPr>
    <w:rPr>
      <w:lang w:val="en-AU" w:eastAsia="en-AU"/>
    </w:rPr>
  </w:style>
  <w:style w:type="paragraph" w:customStyle="1" w:styleId="0CC91D91DAB3470FA8CFFB093C3C2336">
    <w:name w:val="0CC91D91DAB3470FA8CFFB093C3C2336"/>
    <w:rsid w:val="00C760C6"/>
    <w:pPr>
      <w:spacing w:after="160" w:line="259" w:lineRule="auto"/>
    </w:pPr>
    <w:rPr>
      <w:lang w:val="en-AU" w:eastAsia="en-AU"/>
    </w:rPr>
  </w:style>
  <w:style w:type="paragraph" w:customStyle="1" w:styleId="ADC30B9EF76B4FBDA79AECFA0B263C6B">
    <w:name w:val="ADC30B9EF76B4FBDA79AECFA0B263C6B"/>
    <w:rsid w:val="00C760C6"/>
    <w:pPr>
      <w:spacing w:after="160" w:line="259" w:lineRule="auto"/>
    </w:pPr>
    <w:rPr>
      <w:lang w:val="en-AU" w:eastAsia="en-AU"/>
    </w:rPr>
  </w:style>
  <w:style w:type="paragraph" w:customStyle="1" w:styleId="FD791F7637E24A35A3F268F46EA0D26F">
    <w:name w:val="FD791F7637E24A35A3F268F46EA0D26F"/>
    <w:rsid w:val="00C760C6"/>
    <w:pPr>
      <w:spacing w:after="160" w:line="259" w:lineRule="auto"/>
    </w:pPr>
    <w:rPr>
      <w:lang w:val="en-AU" w:eastAsia="en-AU"/>
    </w:rPr>
  </w:style>
  <w:style w:type="paragraph" w:customStyle="1" w:styleId="4B5ADD3749F24ACEB118069475A302CA">
    <w:name w:val="4B5ADD3749F24ACEB118069475A302CA"/>
    <w:rsid w:val="00C760C6"/>
    <w:pPr>
      <w:spacing w:after="160" w:line="259" w:lineRule="auto"/>
    </w:pPr>
    <w:rPr>
      <w:lang w:val="en-AU" w:eastAsia="en-AU"/>
    </w:rPr>
  </w:style>
  <w:style w:type="paragraph" w:customStyle="1" w:styleId="45DC5C39A94C47E3884F7E8637ED39A9">
    <w:name w:val="45DC5C39A94C47E3884F7E8637ED39A9"/>
    <w:rsid w:val="00C760C6"/>
    <w:pPr>
      <w:spacing w:after="160" w:line="259" w:lineRule="auto"/>
    </w:pPr>
    <w:rPr>
      <w:lang w:val="en-AU" w:eastAsia="en-AU"/>
    </w:rPr>
  </w:style>
  <w:style w:type="paragraph" w:customStyle="1" w:styleId="12B95D9AF3314204AC92F561E9E833A0">
    <w:name w:val="12B95D9AF3314204AC92F561E9E833A0"/>
    <w:rsid w:val="00B05A8F"/>
    <w:pPr>
      <w:spacing w:after="160" w:line="259" w:lineRule="auto"/>
    </w:pPr>
    <w:rPr>
      <w:lang w:val="en-AU" w:eastAsia="en-AU"/>
    </w:rPr>
  </w:style>
  <w:style w:type="paragraph" w:customStyle="1" w:styleId="C1665521F01D4AF6A75C5A61BC55ADEB">
    <w:name w:val="C1665521F01D4AF6A75C5A61BC55ADEB"/>
    <w:rsid w:val="00B05A8F"/>
    <w:pPr>
      <w:spacing w:after="160" w:line="259" w:lineRule="auto"/>
    </w:pPr>
    <w:rPr>
      <w:lang w:val="en-AU" w:eastAsia="en-AU"/>
    </w:rPr>
  </w:style>
  <w:style w:type="paragraph" w:customStyle="1" w:styleId="0357C8461D7A4FDE86CA03E4732F6D82">
    <w:name w:val="0357C8461D7A4FDE86CA03E4732F6D82"/>
    <w:rsid w:val="00B05A8F"/>
    <w:pPr>
      <w:spacing w:after="160" w:line="259" w:lineRule="auto"/>
    </w:pPr>
    <w:rPr>
      <w:lang w:val="en-AU" w:eastAsia="en-AU"/>
    </w:rPr>
  </w:style>
  <w:style w:type="paragraph" w:customStyle="1" w:styleId="E74360127DFE448BAE4B4364ED111A59">
    <w:name w:val="E74360127DFE448BAE4B4364ED111A59"/>
    <w:rsid w:val="00B05A8F"/>
    <w:pPr>
      <w:spacing w:after="160" w:line="259" w:lineRule="auto"/>
    </w:pPr>
    <w:rPr>
      <w:lang w:val="en-AU" w:eastAsia="en-AU"/>
    </w:rPr>
  </w:style>
  <w:style w:type="paragraph" w:customStyle="1" w:styleId="1D950170444749BBB0D4207AE5A43BFE">
    <w:name w:val="1D950170444749BBB0D4207AE5A43BFE"/>
    <w:rsid w:val="00B05A8F"/>
    <w:pPr>
      <w:spacing w:after="160" w:line="259" w:lineRule="auto"/>
    </w:pPr>
    <w:rPr>
      <w:lang w:val="en-AU" w:eastAsia="en-AU"/>
    </w:rPr>
  </w:style>
  <w:style w:type="paragraph" w:customStyle="1" w:styleId="FE5AD74AEAAB4A3D93E9271451BDE2DD">
    <w:name w:val="FE5AD74AEAAB4A3D93E9271451BDE2DD"/>
    <w:rsid w:val="00B05A8F"/>
    <w:pPr>
      <w:spacing w:after="160" w:line="259" w:lineRule="auto"/>
    </w:pPr>
    <w:rPr>
      <w:lang w:val="en-AU" w:eastAsia="en-AU"/>
    </w:rPr>
  </w:style>
  <w:style w:type="paragraph" w:customStyle="1" w:styleId="5D3E0319C70C4B5186BB6B5425ABD8CF">
    <w:name w:val="5D3E0319C70C4B5186BB6B5425ABD8CF"/>
    <w:rsid w:val="00B05A8F"/>
    <w:pPr>
      <w:spacing w:after="160" w:line="259" w:lineRule="auto"/>
    </w:pPr>
    <w:rPr>
      <w:lang w:val="en-AU" w:eastAsia="en-AU"/>
    </w:rPr>
  </w:style>
  <w:style w:type="paragraph" w:customStyle="1" w:styleId="514DEA4485704D3C83EC21555BC9F6CE">
    <w:name w:val="514DEA4485704D3C83EC21555BC9F6CE"/>
    <w:rsid w:val="00B05A8F"/>
    <w:pPr>
      <w:spacing w:after="160" w:line="259" w:lineRule="auto"/>
    </w:pPr>
    <w:rPr>
      <w:lang w:val="en-AU" w:eastAsia="en-AU"/>
    </w:rPr>
  </w:style>
  <w:style w:type="paragraph" w:customStyle="1" w:styleId="2D61A76E83414E20B3811FE37876BB8B">
    <w:name w:val="2D61A76E83414E20B3811FE37876BB8B"/>
    <w:rsid w:val="00B05A8F"/>
    <w:pPr>
      <w:spacing w:after="160" w:line="259" w:lineRule="auto"/>
    </w:pPr>
    <w:rPr>
      <w:lang w:val="en-AU" w:eastAsia="en-AU"/>
    </w:rPr>
  </w:style>
  <w:style w:type="paragraph" w:customStyle="1" w:styleId="5EB80656AA34425098E0D4640D209E83">
    <w:name w:val="5EB80656AA34425098E0D4640D209E83"/>
    <w:rsid w:val="00B05A8F"/>
    <w:pPr>
      <w:spacing w:after="160" w:line="259" w:lineRule="auto"/>
    </w:pPr>
    <w:rPr>
      <w:lang w:val="en-AU" w:eastAsia="en-AU"/>
    </w:rPr>
  </w:style>
  <w:style w:type="paragraph" w:customStyle="1" w:styleId="8D042E147A204FF4B6D98F7008C26A53">
    <w:name w:val="8D042E147A204FF4B6D98F7008C26A53"/>
    <w:rsid w:val="00B05A8F"/>
    <w:pPr>
      <w:spacing w:after="160" w:line="259" w:lineRule="auto"/>
    </w:pPr>
    <w:rPr>
      <w:lang w:val="en-AU" w:eastAsia="en-AU"/>
    </w:rPr>
  </w:style>
  <w:style w:type="paragraph" w:customStyle="1" w:styleId="72432A624A62410B89AF73D90F79149F">
    <w:name w:val="72432A624A62410B89AF73D90F79149F"/>
    <w:rsid w:val="00B05A8F"/>
    <w:pPr>
      <w:spacing w:after="160" w:line="259" w:lineRule="auto"/>
    </w:pPr>
    <w:rPr>
      <w:lang w:val="en-AU" w:eastAsia="en-AU"/>
    </w:rPr>
  </w:style>
  <w:style w:type="paragraph" w:customStyle="1" w:styleId="B2503F0E24F14AF5A0FB2DD7AF5416AE">
    <w:name w:val="B2503F0E24F14AF5A0FB2DD7AF5416AE"/>
    <w:rsid w:val="00B05A8F"/>
    <w:pPr>
      <w:spacing w:after="160" w:line="259" w:lineRule="auto"/>
    </w:pPr>
    <w:rPr>
      <w:lang w:val="en-AU" w:eastAsia="en-AU"/>
    </w:rPr>
  </w:style>
  <w:style w:type="paragraph" w:customStyle="1" w:styleId="74F10BA15B484F368819189853A7F5D1">
    <w:name w:val="74F10BA15B484F368819189853A7F5D1"/>
    <w:rsid w:val="00B05A8F"/>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6A05-9960-495E-AA01-387F5300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13293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cp:lastPrinted>2021-02-28T06:46:00Z</cp:lastPrinted>
  <dcterms:created xsi:type="dcterms:W3CDTF">2021-02-28T23:07:00Z</dcterms:created>
  <dcterms:modified xsi:type="dcterms:W3CDTF">2021-02-28T23:07:00Z</dcterms:modified>
</cp:coreProperties>
</file>