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155487D" w14:textId="7721E6B2" w:rsidR="0008751A" w:rsidRDefault="00183E13">
      <w:pPr>
        <w:tabs>
          <w:tab w:val="left" w:pos="-180"/>
          <w:tab w:val="right" w:pos="1980"/>
          <w:tab w:val="left" w:pos="2160"/>
          <w:tab w:val="left" w:pos="4320"/>
        </w:tabs>
        <w:spacing w:line="223" w:lineRule="exact"/>
        <w:ind w:left="720" w:hanging="720"/>
        <w:jc w:val="both"/>
        <w:rPr>
          <w:b/>
          <w:sz w:val="22"/>
          <w:szCs w:val="22"/>
          <w:lang w:val="en-GB"/>
        </w:rPr>
      </w:pPr>
      <w:r>
        <w:rPr>
          <w:noProof/>
          <w:lang w:val="en-GB"/>
        </w:rPr>
        <mc:AlternateContent>
          <mc:Choice Requires="wps">
            <w:drawing>
              <wp:anchor distT="0" distB="0" distL="114300" distR="114300" simplePos="0" relativeHeight="251654656" behindDoc="0" locked="0" layoutInCell="1" allowOverlap="1" wp14:anchorId="41554FDC" wp14:editId="2ACE25DB">
                <wp:simplePos x="0" y="0"/>
                <wp:positionH relativeFrom="column">
                  <wp:posOffset>4069079</wp:posOffset>
                </wp:positionH>
                <wp:positionV relativeFrom="paragraph">
                  <wp:posOffset>-104775</wp:posOffset>
                </wp:positionV>
                <wp:extent cx="1914525" cy="955675"/>
                <wp:effectExtent l="0" t="0" r="9525" b="1587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955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1554FF6" w14:textId="77777777" w:rsidR="0043696A" w:rsidRDefault="0043696A">
                            <w:pPr>
                              <w:rPr>
                                <w:sz w:val="18"/>
                              </w:rPr>
                            </w:pPr>
                            <w:r>
                              <w:rPr>
                                <w:sz w:val="18"/>
                              </w:rPr>
                              <w:t>United Nations Population Fund</w:t>
                            </w:r>
                          </w:p>
                          <w:p w14:paraId="41554FF7" w14:textId="5AA60326" w:rsidR="0043696A" w:rsidRDefault="0043696A">
                            <w:pPr>
                              <w:tabs>
                                <w:tab w:val="left" w:pos="-180"/>
                                <w:tab w:val="right" w:pos="1980"/>
                                <w:tab w:val="left" w:pos="2160"/>
                                <w:tab w:val="left" w:pos="4320"/>
                              </w:tabs>
                              <w:rPr>
                                <w:sz w:val="18"/>
                                <w:lang w:val="de-DE"/>
                              </w:rPr>
                            </w:pPr>
                            <w:r>
                              <w:rPr>
                                <w:sz w:val="18"/>
                              </w:rPr>
                              <w:t>Address: Level 6 Kadavu House, 414 Victoria Parade, Suva</w:t>
                            </w:r>
                          </w:p>
                          <w:p w14:paraId="41554FF8" w14:textId="27C72001" w:rsidR="0043696A" w:rsidRPr="007E722B" w:rsidRDefault="0043696A">
                            <w:pPr>
                              <w:tabs>
                                <w:tab w:val="left" w:pos="-180"/>
                                <w:tab w:val="right" w:pos="1980"/>
                                <w:tab w:val="left" w:pos="2160"/>
                                <w:tab w:val="left" w:pos="4320"/>
                              </w:tabs>
                              <w:rPr>
                                <w:sz w:val="18"/>
                                <w:lang w:val="de-DE"/>
                              </w:rPr>
                            </w:pPr>
                            <w:r w:rsidRPr="007E722B">
                              <w:rPr>
                                <w:sz w:val="18"/>
                                <w:lang w:val="de-DE"/>
                              </w:rPr>
                              <w:t>Fax: +679 3312785</w:t>
                            </w:r>
                          </w:p>
                          <w:p w14:paraId="41554FF9" w14:textId="2FA3778D" w:rsidR="0043696A" w:rsidRDefault="0043696A">
                            <w:pPr>
                              <w:tabs>
                                <w:tab w:val="left" w:pos="-180"/>
                                <w:tab w:val="right" w:pos="1980"/>
                                <w:tab w:val="left" w:pos="2160"/>
                                <w:tab w:val="left" w:pos="4320"/>
                              </w:tabs>
                              <w:rPr>
                                <w:sz w:val="18"/>
                              </w:rPr>
                            </w:pPr>
                            <w:r w:rsidRPr="007E722B">
                              <w:rPr>
                                <w:sz w:val="18"/>
                              </w:rPr>
                              <w:t>Telephone:</w:t>
                            </w:r>
                            <w:r>
                              <w:rPr>
                                <w:sz w:val="18"/>
                              </w:rPr>
                              <w:t xml:space="preserve"> +679 3308022</w:t>
                            </w:r>
                          </w:p>
                          <w:p w14:paraId="41554FFA" w14:textId="17B81E70" w:rsidR="0043696A" w:rsidRDefault="0043696A">
                            <w:pPr>
                              <w:tabs>
                                <w:tab w:val="left" w:pos="-180"/>
                                <w:tab w:val="right" w:pos="1980"/>
                                <w:tab w:val="left" w:pos="2160"/>
                                <w:tab w:val="left" w:pos="4320"/>
                              </w:tabs>
                              <w:rPr>
                                <w:sz w:val="18"/>
                              </w:rPr>
                            </w:pPr>
                            <w:r>
                              <w:rPr>
                                <w:sz w:val="18"/>
                              </w:rPr>
                              <w:t>Email: rnarayan</w:t>
                            </w:r>
                            <w:r w:rsidRPr="000650CC">
                              <w:rPr>
                                <w:sz w:val="18"/>
                              </w:rPr>
                              <w:t>@unfpa.org</w:t>
                            </w:r>
                          </w:p>
                          <w:p w14:paraId="41554FFB" w14:textId="77777777" w:rsidR="0043696A" w:rsidRDefault="0043696A">
                            <w:pPr>
                              <w:tabs>
                                <w:tab w:val="left" w:pos="-180"/>
                                <w:tab w:val="right" w:pos="1980"/>
                                <w:tab w:val="left" w:pos="2160"/>
                                <w:tab w:val="left" w:pos="4320"/>
                              </w:tabs>
                              <w:rPr>
                                <w:u w:val="single"/>
                              </w:rPr>
                            </w:pPr>
                            <w:r>
                              <w:rPr>
                                <w:sz w:val="18"/>
                              </w:rPr>
                              <w:t xml:space="preserve">Website: </w:t>
                            </w:r>
                            <w:hyperlink r:id="rId11" w:history="1">
                              <w:r>
                                <w:rPr>
                                  <w:rStyle w:val="Hyperlink"/>
                                  <w:color w:val="auto"/>
                                  <w:sz w:val="18"/>
                                  <w:u w:val="none"/>
                                </w:rPr>
                                <w:t>ww</w:t>
                              </w:r>
                              <w:bookmarkStart w:id="1" w:name="_Hlt466110217"/>
                              <w:r>
                                <w:rPr>
                                  <w:rStyle w:val="Hyperlink"/>
                                  <w:color w:val="auto"/>
                                  <w:sz w:val="18"/>
                                  <w:u w:val="none"/>
                                </w:rPr>
                                <w:t>w</w:t>
                              </w:r>
                              <w:bookmarkEnd w:id="1"/>
                              <w:r>
                                <w:rPr>
                                  <w:rStyle w:val="Hyperlink"/>
                                  <w:color w:val="auto"/>
                                  <w:sz w:val="18"/>
                                  <w:u w:val="none"/>
                                </w:rPr>
                                <w:t>.unfpa.org</w:t>
                              </w:r>
                            </w:hyperlink>
                          </w:p>
                          <w:p w14:paraId="41554FFC" w14:textId="77777777" w:rsidR="0043696A" w:rsidRDefault="0043696A">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54FDC" id="Rectangle 2" o:spid="_x0000_s1026" style="position:absolute;left:0;text-align:left;margin-left:320.4pt;margin-top:-8.25pt;width:150.75pt;height:7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" filled="f" stroked="f" strokeweight="0">
                <v:textbox inset="0,0,0,0">
                  <w:txbxContent>
                    <w:p w14:paraId="41554FF6" w14:textId="77777777" w:rsidR="0043696A" w:rsidRDefault="0043696A">
                      <w:pPr>
                        <w:rPr>
                          <w:sz w:val="18"/>
                        </w:rPr>
                      </w:pPr>
                      <w:r>
                        <w:rPr>
                          <w:sz w:val="18"/>
                        </w:rPr>
                        <w:t>United Nations Population Fund</w:t>
                      </w:r>
                    </w:p>
                    <w:p w14:paraId="41554FF7" w14:textId="5AA60326" w:rsidR="0043696A" w:rsidRDefault="0043696A">
                      <w:pPr>
                        <w:tabs>
                          <w:tab w:val="left" w:pos="-180"/>
                          <w:tab w:val="right" w:pos="1980"/>
                          <w:tab w:val="left" w:pos="2160"/>
                          <w:tab w:val="left" w:pos="4320"/>
                        </w:tabs>
                        <w:rPr>
                          <w:sz w:val="18"/>
                          <w:lang w:val="de-DE"/>
                        </w:rPr>
                      </w:pPr>
                      <w:r>
                        <w:rPr>
                          <w:sz w:val="18"/>
                        </w:rPr>
                        <w:t>Address: Level 6 Kadavu House, 414 Victoria Parade, Suva</w:t>
                      </w:r>
                    </w:p>
                    <w:p w14:paraId="41554FF8" w14:textId="27C72001" w:rsidR="0043696A" w:rsidRPr="007E722B" w:rsidRDefault="0043696A">
                      <w:pPr>
                        <w:tabs>
                          <w:tab w:val="left" w:pos="-180"/>
                          <w:tab w:val="right" w:pos="1980"/>
                          <w:tab w:val="left" w:pos="2160"/>
                          <w:tab w:val="left" w:pos="4320"/>
                        </w:tabs>
                        <w:rPr>
                          <w:sz w:val="18"/>
                          <w:lang w:val="de-DE"/>
                        </w:rPr>
                      </w:pPr>
                      <w:r w:rsidRPr="007E722B">
                        <w:rPr>
                          <w:sz w:val="18"/>
                          <w:lang w:val="de-DE"/>
                        </w:rPr>
                        <w:t>Fax: +679 3312785</w:t>
                      </w:r>
                    </w:p>
                    <w:p w14:paraId="41554FF9" w14:textId="2FA3778D" w:rsidR="0043696A" w:rsidRDefault="0043696A">
                      <w:pPr>
                        <w:tabs>
                          <w:tab w:val="left" w:pos="-180"/>
                          <w:tab w:val="right" w:pos="1980"/>
                          <w:tab w:val="left" w:pos="2160"/>
                          <w:tab w:val="left" w:pos="4320"/>
                        </w:tabs>
                        <w:rPr>
                          <w:sz w:val="18"/>
                        </w:rPr>
                      </w:pPr>
                      <w:r w:rsidRPr="007E722B">
                        <w:rPr>
                          <w:sz w:val="18"/>
                        </w:rPr>
                        <w:t>Telephone:</w:t>
                      </w:r>
                      <w:r>
                        <w:rPr>
                          <w:sz w:val="18"/>
                        </w:rPr>
                        <w:t xml:space="preserve"> +679 3308022</w:t>
                      </w:r>
                    </w:p>
                    <w:p w14:paraId="41554FFA" w14:textId="17B81E70" w:rsidR="0043696A" w:rsidRDefault="0043696A">
                      <w:pPr>
                        <w:tabs>
                          <w:tab w:val="left" w:pos="-180"/>
                          <w:tab w:val="right" w:pos="1980"/>
                          <w:tab w:val="left" w:pos="2160"/>
                          <w:tab w:val="left" w:pos="4320"/>
                        </w:tabs>
                        <w:rPr>
                          <w:sz w:val="18"/>
                        </w:rPr>
                      </w:pPr>
                      <w:r>
                        <w:rPr>
                          <w:sz w:val="18"/>
                        </w:rPr>
                        <w:t>Email: rnarayan</w:t>
                      </w:r>
                      <w:r w:rsidRPr="000650CC">
                        <w:rPr>
                          <w:sz w:val="18"/>
                        </w:rPr>
                        <w:t>@unfpa.org</w:t>
                      </w:r>
                    </w:p>
                    <w:p w14:paraId="41554FFB" w14:textId="77777777" w:rsidR="0043696A" w:rsidRDefault="0043696A">
                      <w:pPr>
                        <w:tabs>
                          <w:tab w:val="left" w:pos="-180"/>
                          <w:tab w:val="right" w:pos="1980"/>
                          <w:tab w:val="left" w:pos="2160"/>
                          <w:tab w:val="left" w:pos="4320"/>
                        </w:tabs>
                        <w:rPr>
                          <w:u w:val="single"/>
                        </w:rPr>
                      </w:pPr>
                      <w:r>
                        <w:rPr>
                          <w:sz w:val="18"/>
                        </w:rPr>
                        <w:t xml:space="preserve">Website: </w:t>
                      </w:r>
                      <w:hyperlink r:id="rId12" w:history="1">
                        <w:r>
                          <w:rPr>
                            <w:rStyle w:val="Hyperlink"/>
                            <w:color w:val="auto"/>
                            <w:sz w:val="18"/>
                            <w:u w:val="none"/>
                          </w:rPr>
                          <w:t>ww</w:t>
                        </w:r>
                        <w:bookmarkStart w:id="1" w:name="_Hlt466110217"/>
                        <w:r>
                          <w:rPr>
                            <w:rStyle w:val="Hyperlink"/>
                            <w:color w:val="auto"/>
                            <w:sz w:val="18"/>
                            <w:u w:val="none"/>
                          </w:rPr>
                          <w:t>w</w:t>
                        </w:r>
                        <w:bookmarkEnd w:id="1"/>
                        <w:r>
                          <w:rPr>
                            <w:rStyle w:val="Hyperlink"/>
                            <w:color w:val="auto"/>
                            <w:sz w:val="18"/>
                            <w:u w:val="none"/>
                          </w:rPr>
                          <w:t>.unfpa.org</w:t>
                        </w:r>
                      </w:hyperlink>
                    </w:p>
                    <w:p w14:paraId="41554FFC" w14:textId="77777777" w:rsidR="0043696A" w:rsidRDefault="0043696A">
                      <w:pPr>
                        <w:rPr>
                          <w:sz w:val="18"/>
                        </w:rPr>
                      </w:pPr>
                    </w:p>
                  </w:txbxContent>
                </v:textbox>
              </v:rect>
            </w:pict>
          </mc:Fallback>
        </mc:AlternateContent>
      </w:r>
      <w:r w:rsidR="004B77E8">
        <w:rPr>
          <w:noProof/>
          <w:lang w:val="en-GB"/>
        </w:rPr>
        <w:drawing>
          <wp:anchor distT="0" distB="0" distL="114300" distR="114300" simplePos="0" relativeHeight="251655680" behindDoc="0" locked="0" layoutInCell="1" allowOverlap="1" wp14:anchorId="41554FDE" wp14:editId="41554FDF">
            <wp:simplePos x="0" y="0"/>
            <wp:positionH relativeFrom="column">
              <wp:posOffset>54610</wp:posOffset>
            </wp:positionH>
            <wp:positionV relativeFrom="paragraph">
              <wp:posOffset>-222885</wp:posOffset>
            </wp:positionV>
            <wp:extent cx="1286510" cy="595630"/>
            <wp:effectExtent l="19050" t="0" r="8890" b="0"/>
            <wp:wrapNone/>
            <wp:docPr id="3" name="Picture 4"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ouored%20logo"/>
                    <pic:cNvPicPr>
                      <a:picLocks noChangeAspect="1" noChangeArrowheads="1"/>
                    </pic:cNvPicPr>
                  </pic:nvPicPr>
                  <pic:blipFill>
                    <a:blip r:embed="rId13" cstate="print"/>
                    <a:srcRect/>
                    <a:stretch>
                      <a:fillRect/>
                    </a:stretch>
                  </pic:blipFill>
                  <pic:spPr bwMode="auto">
                    <a:xfrm>
                      <a:off x="0" y="0"/>
                      <a:ext cx="1286510" cy="595630"/>
                    </a:xfrm>
                    <a:prstGeom prst="rect">
                      <a:avLst/>
                    </a:prstGeom>
                    <a:noFill/>
                    <a:ln w="9525">
                      <a:noFill/>
                      <a:miter lim="800000"/>
                      <a:headEnd/>
                      <a:tailEnd/>
                    </a:ln>
                  </pic:spPr>
                </pic:pic>
              </a:graphicData>
            </a:graphic>
          </wp:anchor>
        </w:drawing>
      </w:r>
      <w:r w:rsidR="0008751A">
        <w:rPr>
          <w:sz w:val="22"/>
          <w:szCs w:val="22"/>
          <w:lang w:val="en-GB"/>
        </w:rPr>
        <w:tab/>
      </w:r>
    </w:p>
    <w:p w14:paraId="4155487E" w14:textId="77777777" w:rsidR="0008751A" w:rsidRDefault="0008751A">
      <w:pPr>
        <w:spacing w:line="223" w:lineRule="exact"/>
        <w:ind w:right="-1260"/>
        <w:jc w:val="both"/>
        <w:rPr>
          <w:noProof/>
          <w:sz w:val="22"/>
          <w:szCs w:val="22"/>
          <w:lang w:val="en-GB"/>
        </w:rPr>
      </w:pPr>
    </w:p>
    <w:p w14:paraId="4155487F" w14:textId="77777777" w:rsidR="0008751A" w:rsidRDefault="0008751A">
      <w:pPr>
        <w:spacing w:line="223" w:lineRule="exact"/>
        <w:ind w:right="-1260"/>
        <w:jc w:val="both"/>
        <w:rPr>
          <w:noProof/>
          <w:sz w:val="22"/>
          <w:szCs w:val="22"/>
          <w:lang w:val="en-GB"/>
        </w:rPr>
      </w:pPr>
      <w:r>
        <w:rPr>
          <w:noProof/>
          <w:sz w:val="22"/>
          <w:szCs w:val="22"/>
          <w:lang w:val="en-GB"/>
        </w:rPr>
        <w:tab/>
      </w:r>
      <w:r>
        <w:rPr>
          <w:noProof/>
          <w:sz w:val="22"/>
          <w:szCs w:val="22"/>
          <w:lang w:val="en-GB"/>
        </w:rPr>
        <w:tab/>
      </w:r>
      <w:r>
        <w:rPr>
          <w:noProof/>
          <w:sz w:val="22"/>
          <w:szCs w:val="22"/>
          <w:lang w:val="en-GB"/>
        </w:rPr>
        <w:tab/>
      </w:r>
      <w:r>
        <w:rPr>
          <w:noProof/>
          <w:sz w:val="22"/>
          <w:szCs w:val="22"/>
          <w:lang w:val="en-GB"/>
        </w:rPr>
        <w:tab/>
      </w:r>
      <w:r>
        <w:rPr>
          <w:noProof/>
          <w:sz w:val="22"/>
          <w:szCs w:val="22"/>
          <w:lang w:val="en-GB"/>
        </w:rPr>
        <w:tab/>
      </w:r>
      <w:r>
        <w:rPr>
          <w:noProof/>
          <w:sz w:val="22"/>
          <w:szCs w:val="22"/>
          <w:lang w:val="en-GB"/>
        </w:rPr>
        <w:tab/>
      </w:r>
      <w:r>
        <w:rPr>
          <w:noProof/>
          <w:sz w:val="22"/>
          <w:szCs w:val="22"/>
          <w:lang w:val="en-GB"/>
        </w:rPr>
        <w:tab/>
      </w:r>
      <w:r>
        <w:rPr>
          <w:noProof/>
          <w:sz w:val="22"/>
          <w:szCs w:val="22"/>
          <w:lang w:val="en-GB"/>
        </w:rPr>
        <w:tab/>
      </w:r>
      <w:r>
        <w:rPr>
          <w:noProof/>
          <w:sz w:val="22"/>
          <w:szCs w:val="22"/>
          <w:lang w:val="en-GB"/>
        </w:rPr>
        <w:tab/>
      </w:r>
      <w:r>
        <w:rPr>
          <w:noProof/>
          <w:sz w:val="22"/>
          <w:szCs w:val="22"/>
          <w:lang w:val="en-GB"/>
        </w:rPr>
        <w:tab/>
      </w:r>
      <w:r>
        <w:rPr>
          <w:noProof/>
          <w:sz w:val="22"/>
          <w:szCs w:val="22"/>
          <w:lang w:val="en-GB"/>
        </w:rPr>
        <w:tab/>
      </w:r>
    </w:p>
    <w:p w14:paraId="41554880" w14:textId="77777777" w:rsidR="0008751A" w:rsidRDefault="0008751A">
      <w:pPr>
        <w:spacing w:line="223" w:lineRule="exact"/>
        <w:ind w:right="-1260"/>
        <w:jc w:val="both"/>
        <w:rPr>
          <w:noProof/>
          <w:sz w:val="22"/>
          <w:szCs w:val="22"/>
          <w:lang w:val="en-GB"/>
        </w:rPr>
      </w:pPr>
    </w:p>
    <w:p w14:paraId="41554881" w14:textId="258D6342" w:rsidR="0008751A" w:rsidRDefault="00265C0A">
      <w:pPr>
        <w:spacing w:line="223" w:lineRule="exact"/>
        <w:ind w:right="-1260"/>
        <w:jc w:val="both"/>
        <w:rPr>
          <w:sz w:val="22"/>
          <w:szCs w:val="22"/>
          <w:lang w:val="en-GB"/>
        </w:rPr>
      </w:pPr>
      <w:r w:rsidRPr="0043696A">
        <w:rPr>
          <w:noProof/>
          <w:sz w:val="22"/>
          <w:szCs w:val="22"/>
          <w:lang w:val="en-GB"/>
        </w:rPr>
        <w:t>[</w:t>
      </w:r>
      <w:r w:rsidR="0043696A" w:rsidRPr="0043696A">
        <w:rPr>
          <w:noProof/>
          <w:sz w:val="22"/>
          <w:szCs w:val="22"/>
          <w:lang w:val="en-GB"/>
        </w:rPr>
        <w:t>9</w:t>
      </w:r>
      <w:r w:rsidR="006048BF" w:rsidRPr="0043696A">
        <w:rPr>
          <w:noProof/>
          <w:sz w:val="22"/>
          <w:szCs w:val="22"/>
          <w:lang w:val="en-GB"/>
        </w:rPr>
        <w:t xml:space="preserve"> June</w:t>
      </w:r>
      <w:r w:rsidR="001A7D9E" w:rsidRPr="0043696A">
        <w:rPr>
          <w:noProof/>
          <w:sz w:val="22"/>
          <w:szCs w:val="22"/>
          <w:lang w:val="en-GB"/>
        </w:rPr>
        <w:t>, 2020</w:t>
      </w:r>
      <w:r w:rsidRPr="0043696A">
        <w:rPr>
          <w:sz w:val="22"/>
          <w:szCs w:val="22"/>
          <w:lang w:val="en-GB"/>
        </w:rPr>
        <w:t>]</w:t>
      </w:r>
    </w:p>
    <w:p w14:paraId="41554882" w14:textId="77777777" w:rsidR="0008751A" w:rsidRDefault="0008751A">
      <w:pPr>
        <w:jc w:val="center"/>
        <w:rPr>
          <w:b/>
          <w:sz w:val="22"/>
          <w:szCs w:val="22"/>
          <w:lang w:val="en-GB"/>
        </w:rPr>
      </w:pPr>
    </w:p>
    <w:p w14:paraId="41554883" w14:textId="77777777" w:rsidR="0008751A" w:rsidRDefault="0008751A">
      <w:pPr>
        <w:jc w:val="center"/>
        <w:rPr>
          <w:b/>
          <w:sz w:val="22"/>
          <w:szCs w:val="22"/>
          <w:lang w:val="en-GB"/>
        </w:rPr>
      </w:pPr>
    </w:p>
    <w:p w14:paraId="41554884" w14:textId="77777777" w:rsidR="0008751A" w:rsidRDefault="0008751A">
      <w:pPr>
        <w:jc w:val="center"/>
        <w:rPr>
          <w:b/>
          <w:sz w:val="22"/>
          <w:szCs w:val="22"/>
          <w:lang w:val="en-GB"/>
        </w:rPr>
      </w:pPr>
    </w:p>
    <w:p w14:paraId="41554885" w14:textId="77777777" w:rsidR="0008751A" w:rsidRDefault="009A0EBC">
      <w:pPr>
        <w:jc w:val="center"/>
        <w:rPr>
          <w:sz w:val="28"/>
          <w:szCs w:val="28"/>
          <w:lang w:val="en-GB"/>
        </w:rPr>
      </w:pPr>
      <w:r>
        <w:rPr>
          <w:b/>
          <w:sz w:val="28"/>
          <w:szCs w:val="28"/>
          <w:lang w:val="en-GB"/>
        </w:rPr>
        <w:t>INVITATION TO BID</w:t>
      </w:r>
    </w:p>
    <w:p w14:paraId="41554886" w14:textId="3E0D003A" w:rsidR="0008751A" w:rsidRPr="00382C64" w:rsidRDefault="009A0EBC">
      <w:pPr>
        <w:jc w:val="center"/>
        <w:rPr>
          <w:b/>
          <w:sz w:val="28"/>
          <w:szCs w:val="28"/>
          <w:lang w:val="en-AU"/>
        </w:rPr>
      </w:pPr>
      <w:r w:rsidRPr="006048BF">
        <w:rPr>
          <w:b/>
          <w:sz w:val="28"/>
          <w:szCs w:val="28"/>
          <w:lang w:val="en-AU"/>
        </w:rPr>
        <w:t xml:space="preserve">ITB </w:t>
      </w:r>
      <w:r w:rsidR="0008751A" w:rsidRPr="006048BF">
        <w:rPr>
          <w:b/>
          <w:sz w:val="28"/>
          <w:szCs w:val="28"/>
          <w:lang w:val="en-AU"/>
        </w:rPr>
        <w:t>No. UNFPA/</w:t>
      </w:r>
      <w:r w:rsidR="001A7D9E" w:rsidRPr="006048BF">
        <w:rPr>
          <w:b/>
          <w:sz w:val="28"/>
          <w:szCs w:val="28"/>
          <w:lang w:val="en-AU"/>
        </w:rPr>
        <w:t>PSRO</w:t>
      </w:r>
      <w:r w:rsidR="0008751A" w:rsidRPr="006048BF">
        <w:rPr>
          <w:b/>
          <w:sz w:val="28"/>
          <w:szCs w:val="28"/>
          <w:lang w:val="en-AU"/>
        </w:rPr>
        <w:t>/</w:t>
      </w:r>
      <w:r w:rsidR="001A7D9E" w:rsidRPr="006048BF">
        <w:rPr>
          <w:b/>
          <w:sz w:val="28"/>
          <w:szCs w:val="28"/>
          <w:lang w:val="en-AU"/>
        </w:rPr>
        <w:t>2020</w:t>
      </w:r>
      <w:r w:rsidR="0008751A" w:rsidRPr="006048BF">
        <w:rPr>
          <w:b/>
          <w:sz w:val="28"/>
          <w:szCs w:val="28"/>
          <w:lang w:val="en-AU"/>
        </w:rPr>
        <w:t>/</w:t>
      </w:r>
      <w:r w:rsidR="001A7D9E" w:rsidRPr="006048BF">
        <w:rPr>
          <w:b/>
          <w:sz w:val="28"/>
          <w:szCs w:val="28"/>
          <w:lang w:val="en-AU"/>
        </w:rPr>
        <w:t>001</w:t>
      </w:r>
    </w:p>
    <w:p w14:paraId="41554887" w14:textId="77777777" w:rsidR="0008751A" w:rsidRPr="00382C64" w:rsidRDefault="0008751A">
      <w:pPr>
        <w:jc w:val="center"/>
        <w:rPr>
          <w:sz w:val="22"/>
          <w:szCs w:val="22"/>
          <w:lang w:val="en-AU"/>
        </w:rPr>
      </w:pPr>
    </w:p>
    <w:p w14:paraId="41554888" w14:textId="77777777" w:rsidR="0008751A" w:rsidRDefault="0008751A">
      <w:pPr>
        <w:jc w:val="center"/>
        <w:rPr>
          <w:sz w:val="22"/>
          <w:szCs w:val="22"/>
          <w:lang w:val="en-GB"/>
        </w:rPr>
      </w:pPr>
      <w:r>
        <w:rPr>
          <w:sz w:val="22"/>
          <w:szCs w:val="22"/>
          <w:lang w:val="en-GB"/>
        </w:rPr>
        <w:t xml:space="preserve">MANUFACTURE AND/OR SUPPLY OF </w:t>
      </w:r>
      <w:r w:rsidRPr="00D8078C">
        <w:rPr>
          <w:sz w:val="22"/>
          <w:szCs w:val="22"/>
          <w:lang w:val="en-GB"/>
        </w:rPr>
        <w:t>PRODUCT</w:t>
      </w:r>
      <w:r w:rsidR="00D8078C" w:rsidRPr="00D8078C">
        <w:rPr>
          <w:sz w:val="22"/>
          <w:szCs w:val="22"/>
          <w:lang w:val="en-GB"/>
        </w:rPr>
        <w:t>S</w:t>
      </w:r>
      <w:r>
        <w:rPr>
          <w:sz w:val="22"/>
          <w:szCs w:val="22"/>
          <w:lang w:val="en-GB"/>
        </w:rPr>
        <w:t xml:space="preserve"> AND RELATED SERVICES</w:t>
      </w:r>
    </w:p>
    <w:p w14:paraId="41554889" w14:textId="77777777" w:rsidR="0008751A" w:rsidRDefault="0008751A">
      <w:pPr>
        <w:jc w:val="center"/>
        <w:rPr>
          <w:sz w:val="22"/>
          <w:szCs w:val="22"/>
          <w:lang w:val="en-GB"/>
        </w:rPr>
      </w:pPr>
      <w:r>
        <w:rPr>
          <w:sz w:val="22"/>
          <w:szCs w:val="22"/>
          <w:lang w:val="en-GB"/>
        </w:rPr>
        <w:t>INTRODUCTORY LETTER</w:t>
      </w:r>
    </w:p>
    <w:p w14:paraId="4155488A" w14:textId="77777777" w:rsidR="0008751A" w:rsidRDefault="0008751A">
      <w:pPr>
        <w:jc w:val="center"/>
        <w:rPr>
          <w:sz w:val="22"/>
          <w:szCs w:val="22"/>
          <w:lang w:val="en-GB"/>
        </w:rPr>
      </w:pPr>
    </w:p>
    <w:p w14:paraId="4155488B" w14:textId="77777777" w:rsidR="0008751A" w:rsidRDefault="0008751A">
      <w:pPr>
        <w:jc w:val="both"/>
        <w:rPr>
          <w:sz w:val="22"/>
          <w:szCs w:val="22"/>
          <w:lang w:val="en-GB"/>
        </w:rPr>
      </w:pPr>
      <w:r>
        <w:rPr>
          <w:sz w:val="22"/>
          <w:szCs w:val="22"/>
          <w:lang w:val="en-GB"/>
        </w:rPr>
        <w:t>Dear Sir/Madam,</w:t>
      </w:r>
    </w:p>
    <w:p w14:paraId="4155488C" w14:textId="77777777" w:rsidR="0008751A" w:rsidRDefault="0008751A">
      <w:pPr>
        <w:jc w:val="both"/>
        <w:rPr>
          <w:sz w:val="22"/>
          <w:szCs w:val="22"/>
          <w:lang w:val="en-GB"/>
        </w:rPr>
      </w:pPr>
    </w:p>
    <w:p w14:paraId="4155488D" w14:textId="2CC97DDA" w:rsidR="00D8078C" w:rsidRPr="006048BF" w:rsidRDefault="0008751A" w:rsidP="00D8078C">
      <w:pPr>
        <w:pStyle w:val="ListParagraph"/>
        <w:numPr>
          <w:ilvl w:val="0"/>
          <w:numId w:val="2"/>
        </w:numPr>
        <w:jc w:val="both"/>
        <w:rPr>
          <w:sz w:val="22"/>
          <w:szCs w:val="22"/>
          <w:lang w:val="en-GB"/>
        </w:rPr>
      </w:pPr>
      <w:r w:rsidRPr="00D8078C">
        <w:rPr>
          <w:sz w:val="22"/>
          <w:szCs w:val="22"/>
          <w:lang w:val="en-GB"/>
        </w:rPr>
        <w:t xml:space="preserve">The United Nations </w:t>
      </w:r>
      <w:r w:rsidRPr="006048BF">
        <w:rPr>
          <w:sz w:val="22"/>
          <w:szCs w:val="22"/>
          <w:lang w:val="en-GB"/>
        </w:rPr>
        <w:t xml:space="preserve">Population Fund (UNFPA), an international development agency, invites sealed bids for the supply of </w:t>
      </w:r>
      <w:r w:rsidRPr="006048BF">
        <w:rPr>
          <w:i/>
          <w:sz w:val="22"/>
          <w:szCs w:val="22"/>
        </w:rPr>
        <w:t>[</w:t>
      </w:r>
      <w:r w:rsidR="001A7D9E" w:rsidRPr="006048BF">
        <w:rPr>
          <w:i/>
          <w:sz w:val="22"/>
          <w:szCs w:val="22"/>
          <w:lang w:val="en-GB"/>
        </w:rPr>
        <w:t>Printing services</w:t>
      </w:r>
      <w:r w:rsidRPr="006048BF">
        <w:rPr>
          <w:i/>
          <w:sz w:val="22"/>
          <w:szCs w:val="22"/>
          <w:u w:val="single"/>
          <w:lang w:val="en-GB"/>
        </w:rPr>
        <w:t>]</w:t>
      </w:r>
      <w:r w:rsidRPr="006048BF">
        <w:rPr>
          <w:sz w:val="22"/>
          <w:szCs w:val="22"/>
          <w:lang w:val="en-GB"/>
        </w:rPr>
        <w:t xml:space="preserve"> for its programme in </w:t>
      </w:r>
      <w:r w:rsidRPr="006048BF">
        <w:rPr>
          <w:i/>
          <w:sz w:val="22"/>
          <w:szCs w:val="22"/>
          <w:lang w:val="en-GB"/>
        </w:rPr>
        <w:t>[</w:t>
      </w:r>
      <w:r w:rsidR="001A7D9E" w:rsidRPr="006048BF">
        <w:rPr>
          <w:i/>
          <w:sz w:val="22"/>
          <w:szCs w:val="22"/>
          <w:lang w:val="en-GB"/>
        </w:rPr>
        <w:t>Fiji</w:t>
      </w:r>
      <w:r w:rsidRPr="006048BF">
        <w:rPr>
          <w:i/>
          <w:sz w:val="22"/>
          <w:szCs w:val="22"/>
          <w:lang w:val="en-GB"/>
        </w:rPr>
        <w:t>/</w:t>
      </w:r>
      <w:r w:rsidR="001A7D9E" w:rsidRPr="006048BF">
        <w:rPr>
          <w:i/>
          <w:sz w:val="22"/>
          <w:szCs w:val="22"/>
          <w:lang w:val="en-GB"/>
        </w:rPr>
        <w:t>A</w:t>
      </w:r>
      <w:r w:rsidR="001F4793" w:rsidRPr="006048BF">
        <w:rPr>
          <w:i/>
          <w:sz w:val="22"/>
          <w:szCs w:val="22"/>
          <w:lang w:val="en-GB"/>
        </w:rPr>
        <w:t>sia Pacific</w:t>
      </w:r>
      <w:r w:rsidRPr="006048BF">
        <w:rPr>
          <w:i/>
          <w:sz w:val="22"/>
          <w:szCs w:val="22"/>
          <w:u w:val="single"/>
          <w:lang w:val="en-GB"/>
        </w:rPr>
        <w:t>]</w:t>
      </w:r>
      <w:r w:rsidRPr="006048BF">
        <w:rPr>
          <w:i/>
          <w:sz w:val="22"/>
          <w:szCs w:val="22"/>
          <w:lang w:val="en-GB"/>
        </w:rPr>
        <w:t>.</w:t>
      </w:r>
    </w:p>
    <w:p w14:paraId="4155488E" w14:textId="77777777" w:rsidR="00D8078C" w:rsidRPr="006048BF" w:rsidRDefault="00D8078C" w:rsidP="00D8078C">
      <w:pPr>
        <w:pStyle w:val="ListParagraph"/>
        <w:jc w:val="both"/>
        <w:rPr>
          <w:sz w:val="22"/>
          <w:szCs w:val="22"/>
          <w:lang w:val="en-GB"/>
        </w:rPr>
      </w:pPr>
    </w:p>
    <w:p w14:paraId="4155488F" w14:textId="77777777" w:rsidR="0008751A" w:rsidRPr="006048BF" w:rsidRDefault="0008751A" w:rsidP="00D8078C">
      <w:pPr>
        <w:pStyle w:val="ListParagraph"/>
        <w:numPr>
          <w:ilvl w:val="0"/>
          <w:numId w:val="2"/>
        </w:numPr>
        <w:jc w:val="both"/>
        <w:rPr>
          <w:sz w:val="22"/>
          <w:szCs w:val="22"/>
          <w:lang w:val="en-GB"/>
        </w:rPr>
      </w:pPr>
      <w:r w:rsidRPr="006048BF">
        <w:rPr>
          <w:sz w:val="22"/>
          <w:szCs w:val="22"/>
        </w:rPr>
        <w:t xml:space="preserve">Bidding shall be conducted through </w:t>
      </w:r>
      <w:r w:rsidR="00E7741C" w:rsidRPr="006048BF">
        <w:rPr>
          <w:sz w:val="22"/>
          <w:szCs w:val="22"/>
        </w:rPr>
        <w:t xml:space="preserve">ONE </w:t>
      </w:r>
      <w:r w:rsidRPr="006048BF">
        <w:rPr>
          <w:sz w:val="22"/>
          <w:szCs w:val="22"/>
        </w:rPr>
        <w:t>envelope. The technical bid</w:t>
      </w:r>
      <w:r w:rsidRPr="006048BF">
        <w:rPr>
          <w:sz w:val="22"/>
          <w:szCs w:val="22"/>
          <w:lang w:val="en-GB"/>
        </w:rPr>
        <w:t xml:space="preserve"> </w:t>
      </w:r>
      <w:r w:rsidRPr="006048BF">
        <w:rPr>
          <w:sz w:val="22"/>
          <w:szCs w:val="22"/>
        </w:rPr>
        <w:t xml:space="preserve">containing the technical specifications and the financial bid containing price information shall be submitted </w:t>
      </w:r>
      <w:r w:rsidR="00E7741C" w:rsidRPr="006048BF">
        <w:rPr>
          <w:sz w:val="22"/>
          <w:szCs w:val="22"/>
        </w:rPr>
        <w:t>together</w:t>
      </w:r>
      <w:r w:rsidRPr="006048BF">
        <w:rPr>
          <w:sz w:val="22"/>
          <w:szCs w:val="22"/>
        </w:rPr>
        <w:t>.</w:t>
      </w:r>
    </w:p>
    <w:p w14:paraId="41554890" w14:textId="77777777" w:rsidR="0008751A" w:rsidRPr="006048BF" w:rsidRDefault="0008751A">
      <w:pPr>
        <w:jc w:val="both"/>
        <w:rPr>
          <w:sz w:val="22"/>
          <w:szCs w:val="22"/>
          <w:lang w:val="en-GB"/>
        </w:rPr>
      </w:pPr>
    </w:p>
    <w:p w14:paraId="41554891" w14:textId="722D3F5A" w:rsidR="0008751A" w:rsidRPr="006048BF" w:rsidRDefault="0008751A" w:rsidP="003B6973">
      <w:pPr>
        <w:pStyle w:val="ListParagraph"/>
        <w:numPr>
          <w:ilvl w:val="0"/>
          <w:numId w:val="2"/>
        </w:numPr>
        <w:jc w:val="both"/>
        <w:rPr>
          <w:sz w:val="22"/>
          <w:szCs w:val="22"/>
          <w:lang w:val="en-GB"/>
        </w:rPr>
      </w:pPr>
      <w:r w:rsidRPr="006048BF">
        <w:rPr>
          <w:sz w:val="22"/>
          <w:szCs w:val="22"/>
          <w:lang w:val="en-GB"/>
        </w:rPr>
        <w:t xml:space="preserve">The </w:t>
      </w:r>
      <w:r w:rsidR="005E4BFF" w:rsidRPr="006048BF">
        <w:rPr>
          <w:sz w:val="22"/>
          <w:szCs w:val="22"/>
          <w:lang w:val="en-GB"/>
        </w:rPr>
        <w:t>B</w:t>
      </w:r>
      <w:r w:rsidRPr="006048BF">
        <w:rPr>
          <w:sz w:val="22"/>
          <w:szCs w:val="22"/>
          <w:lang w:val="en-GB"/>
        </w:rPr>
        <w:t xml:space="preserve">idder shall </w:t>
      </w:r>
      <w:r w:rsidR="001A7D9E" w:rsidRPr="006048BF">
        <w:rPr>
          <w:i/>
          <w:sz w:val="22"/>
          <w:szCs w:val="22"/>
          <w:lang w:val="en-GB"/>
        </w:rPr>
        <w:t>[be</w:t>
      </w:r>
      <w:r w:rsidR="00E7741C" w:rsidRPr="006048BF">
        <w:rPr>
          <w:i/>
          <w:sz w:val="22"/>
          <w:szCs w:val="22"/>
          <w:lang w:val="en-GB"/>
        </w:rPr>
        <w:t>]</w:t>
      </w:r>
      <w:r w:rsidRPr="006048BF">
        <w:rPr>
          <w:i/>
          <w:sz w:val="22"/>
          <w:szCs w:val="22"/>
          <w:lang w:val="en-GB"/>
        </w:rPr>
        <w:t xml:space="preserve"> </w:t>
      </w:r>
      <w:r w:rsidRPr="006048BF">
        <w:rPr>
          <w:sz w:val="22"/>
          <w:szCs w:val="22"/>
          <w:lang w:val="en-GB"/>
        </w:rPr>
        <w:t>required to quote for all items.</w:t>
      </w:r>
      <w:r w:rsidR="00E7741C" w:rsidRPr="006048BF">
        <w:rPr>
          <w:sz w:val="22"/>
          <w:szCs w:val="22"/>
          <w:lang w:val="en-GB"/>
        </w:rPr>
        <w:t xml:space="preserve"> </w:t>
      </w:r>
      <w:r w:rsidR="003B6973" w:rsidRPr="006048BF">
        <w:rPr>
          <w:kern w:val="28"/>
          <w:sz w:val="22"/>
          <w:szCs w:val="22"/>
          <w:lang w:val="en-GB"/>
        </w:rPr>
        <w:t xml:space="preserve"> </w:t>
      </w:r>
    </w:p>
    <w:p w14:paraId="41554892" w14:textId="77777777" w:rsidR="0008751A" w:rsidRDefault="0008751A">
      <w:pPr>
        <w:jc w:val="both"/>
        <w:rPr>
          <w:sz w:val="22"/>
          <w:szCs w:val="22"/>
          <w:lang w:val="en-GB"/>
        </w:rPr>
      </w:pPr>
    </w:p>
    <w:p w14:paraId="41554893" w14:textId="77777777" w:rsidR="0008751A" w:rsidRDefault="0008751A">
      <w:pPr>
        <w:pStyle w:val="ListParagraph"/>
        <w:numPr>
          <w:ilvl w:val="0"/>
          <w:numId w:val="2"/>
        </w:numPr>
        <w:jc w:val="both"/>
        <w:rPr>
          <w:sz w:val="22"/>
          <w:szCs w:val="22"/>
          <w:lang w:val="en-GB"/>
        </w:rPr>
      </w:pPr>
      <w:r>
        <w:rPr>
          <w:sz w:val="22"/>
          <w:szCs w:val="22"/>
          <w:lang w:val="en-GB"/>
        </w:rPr>
        <w:t>To enable you to submit a bid, please read the following attached documents carefully:</w:t>
      </w:r>
    </w:p>
    <w:p w14:paraId="41554894" w14:textId="77777777" w:rsidR="0008751A" w:rsidRDefault="0008751A">
      <w:pPr>
        <w:jc w:val="both"/>
        <w:rPr>
          <w:sz w:val="22"/>
          <w:szCs w:val="22"/>
          <w:lang w:val="en-GB"/>
        </w:rPr>
      </w:pPr>
    </w:p>
    <w:tbl>
      <w:tblPr>
        <w:tblW w:w="8363" w:type="dxa"/>
        <w:tblInd w:w="959" w:type="dxa"/>
        <w:tblLook w:val="0000" w:firstRow="0" w:lastRow="0" w:firstColumn="0" w:lastColumn="0" w:noHBand="0" w:noVBand="0"/>
      </w:tblPr>
      <w:tblGrid>
        <w:gridCol w:w="1669"/>
        <w:gridCol w:w="6694"/>
      </w:tblGrid>
      <w:tr w:rsidR="0008751A" w14:paraId="41554897" w14:textId="77777777">
        <w:tc>
          <w:tcPr>
            <w:tcW w:w="1669" w:type="dxa"/>
            <w:tcBorders>
              <w:top w:val="nil"/>
              <w:left w:val="nil"/>
              <w:bottom w:val="nil"/>
              <w:right w:val="nil"/>
            </w:tcBorders>
          </w:tcPr>
          <w:p w14:paraId="41554895" w14:textId="77777777" w:rsidR="0008751A" w:rsidRDefault="0008751A">
            <w:pPr>
              <w:ind w:left="175"/>
              <w:jc w:val="both"/>
              <w:rPr>
                <w:sz w:val="22"/>
                <w:szCs w:val="22"/>
                <w:lang w:val="en-GB"/>
              </w:rPr>
            </w:pPr>
            <w:r>
              <w:rPr>
                <w:sz w:val="22"/>
                <w:szCs w:val="22"/>
                <w:lang w:val="en-GB"/>
              </w:rPr>
              <w:t>Section I:</w:t>
            </w:r>
          </w:p>
        </w:tc>
        <w:tc>
          <w:tcPr>
            <w:tcW w:w="6694" w:type="dxa"/>
            <w:tcBorders>
              <w:top w:val="nil"/>
              <w:left w:val="nil"/>
              <w:bottom w:val="nil"/>
              <w:right w:val="nil"/>
            </w:tcBorders>
          </w:tcPr>
          <w:p w14:paraId="41554896" w14:textId="77777777" w:rsidR="0008751A" w:rsidRDefault="0008751A">
            <w:pPr>
              <w:ind w:left="162"/>
              <w:jc w:val="both"/>
              <w:rPr>
                <w:sz w:val="22"/>
                <w:szCs w:val="22"/>
                <w:lang w:val="en-GB"/>
              </w:rPr>
            </w:pPr>
            <w:r>
              <w:rPr>
                <w:sz w:val="22"/>
                <w:szCs w:val="22"/>
                <w:lang w:val="en-GB"/>
              </w:rPr>
              <w:t>Instructions to Bidders</w:t>
            </w:r>
          </w:p>
        </w:tc>
      </w:tr>
      <w:tr w:rsidR="0008751A" w14:paraId="4155489A" w14:textId="77777777">
        <w:tc>
          <w:tcPr>
            <w:tcW w:w="1669" w:type="dxa"/>
            <w:tcBorders>
              <w:top w:val="nil"/>
              <w:left w:val="nil"/>
              <w:bottom w:val="nil"/>
              <w:right w:val="nil"/>
            </w:tcBorders>
          </w:tcPr>
          <w:p w14:paraId="41554898" w14:textId="77777777" w:rsidR="0008751A" w:rsidRDefault="0008751A">
            <w:pPr>
              <w:ind w:left="175"/>
              <w:jc w:val="both"/>
              <w:rPr>
                <w:sz w:val="22"/>
                <w:szCs w:val="22"/>
                <w:lang w:val="en-GB"/>
              </w:rPr>
            </w:pPr>
            <w:r>
              <w:rPr>
                <w:sz w:val="22"/>
                <w:szCs w:val="22"/>
                <w:lang w:val="en-GB"/>
              </w:rPr>
              <w:t>Section II:</w:t>
            </w:r>
          </w:p>
        </w:tc>
        <w:tc>
          <w:tcPr>
            <w:tcW w:w="6694" w:type="dxa"/>
            <w:tcBorders>
              <w:top w:val="nil"/>
              <w:left w:val="nil"/>
              <w:bottom w:val="nil"/>
              <w:right w:val="nil"/>
            </w:tcBorders>
          </w:tcPr>
          <w:p w14:paraId="41554899" w14:textId="77777777" w:rsidR="0008751A" w:rsidRDefault="000A3178" w:rsidP="00A50D1D">
            <w:pPr>
              <w:ind w:left="162"/>
              <w:rPr>
                <w:sz w:val="22"/>
                <w:szCs w:val="22"/>
                <w:lang w:val="en-GB"/>
              </w:rPr>
            </w:pPr>
            <w:r>
              <w:rPr>
                <w:sz w:val="22"/>
                <w:szCs w:val="22"/>
                <w:lang w:val="en-GB"/>
              </w:rPr>
              <w:t xml:space="preserve">Technical Specifications and </w:t>
            </w:r>
            <w:r w:rsidR="0008751A">
              <w:rPr>
                <w:sz w:val="22"/>
                <w:szCs w:val="22"/>
                <w:lang w:val="en-GB"/>
              </w:rPr>
              <w:t>Schedule of Requirements</w:t>
            </w:r>
          </w:p>
        </w:tc>
      </w:tr>
      <w:tr w:rsidR="0008751A" w14:paraId="4155489D" w14:textId="77777777">
        <w:tc>
          <w:tcPr>
            <w:tcW w:w="1669" w:type="dxa"/>
            <w:tcBorders>
              <w:top w:val="nil"/>
              <w:left w:val="nil"/>
              <w:bottom w:val="nil"/>
              <w:right w:val="nil"/>
            </w:tcBorders>
          </w:tcPr>
          <w:p w14:paraId="4155489B" w14:textId="77777777" w:rsidR="0008751A" w:rsidRDefault="0008751A">
            <w:pPr>
              <w:ind w:left="175"/>
              <w:jc w:val="both"/>
              <w:rPr>
                <w:sz w:val="22"/>
                <w:szCs w:val="22"/>
                <w:lang w:val="en-GB"/>
              </w:rPr>
            </w:pPr>
            <w:r>
              <w:rPr>
                <w:sz w:val="22"/>
                <w:szCs w:val="22"/>
                <w:lang w:val="en-GB"/>
              </w:rPr>
              <w:t>Section III:</w:t>
            </w:r>
          </w:p>
        </w:tc>
        <w:tc>
          <w:tcPr>
            <w:tcW w:w="6694" w:type="dxa"/>
            <w:tcBorders>
              <w:top w:val="nil"/>
              <w:left w:val="nil"/>
              <w:bottom w:val="nil"/>
              <w:right w:val="nil"/>
            </w:tcBorders>
          </w:tcPr>
          <w:p w14:paraId="4155489C" w14:textId="77777777" w:rsidR="0008751A" w:rsidRDefault="00782496" w:rsidP="00AD265F">
            <w:pPr>
              <w:ind w:left="162"/>
              <w:rPr>
                <w:sz w:val="22"/>
                <w:szCs w:val="22"/>
                <w:lang w:val="en-GB"/>
              </w:rPr>
            </w:pPr>
            <w:r w:rsidRPr="00256393">
              <w:rPr>
                <w:sz w:val="22"/>
                <w:szCs w:val="22"/>
                <w:lang w:val="en-GB"/>
              </w:rPr>
              <w:t>UN</w:t>
            </w:r>
            <w:r w:rsidR="00B25BCE" w:rsidRPr="00256393">
              <w:rPr>
                <w:sz w:val="22"/>
                <w:szCs w:val="22"/>
                <w:lang w:val="en-GB"/>
              </w:rPr>
              <w:t>FPA</w:t>
            </w:r>
            <w:r w:rsidRPr="00256393">
              <w:rPr>
                <w:sz w:val="22"/>
                <w:szCs w:val="22"/>
                <w:lang w:val="en-GB"/>
              </w:rPr>
              <w:t xml:space="preserve"> General Conditions</w:t>
            </w:r>
            <w:r w:rsidR="002307D2" w:rsidRPr="00256393">
              <w:rPr>
                <w:sz w:val="22"/>
                <w:szCs w:val="22"/>
                <w:lang w:val="en-GB"/>
              </w:rPr>
              <w:t xml:space="preserve"> of Contract</w:t>
            </w:r>
          </w:p>
        </w:tc>
      </w:tr>
      <w:tr w:rsidR="0008751A" w:rsidRPr="00836E0E" w14:paraId="415548A0" w14:textId="77777777">
        <w:tc>
          <w:tcPr>
            <w:tcW w:w="1669" w:type="dxa"/>
            <w:tcBorders>
              <w:top w:val="nil"/>
              <w:left w:val="nil"/>
              <w:bottom w:val="nil"/>
              <w:right w:val="nil"/>
            </w:tcBorders>
          </w:tcPr>
          <w:p w14:paraId="4155489E" w14:textId="77777777" w:rsidR="0008751A" w:rsidRPr="00836E0E" w:rsidRDefault="0008751A">
            <w:pPr>
              <w:ind w:left="175"/>
              <w:jc w:val="both"/>
              <w:rPr>
                <w:sz w:val="22"/>
                <w:szCs w:val="22"/>
                <w:lang w:val="en-GB"/>
              </w:rPr>
            </w:pPr>
            <w:r w:rsidRPr="00836E0E">
              <w:rPr>
                <w:sz w:val="22"/>
                <w:szCs w:val="22"/>
                <w:lang w:val="en-GB"/>
              </w:rPr>
              <w:t>Section IV:</w:t>
            </w:r>
          </w:p>
        </w:tc>
        <w:tc>
          <w:tcPr>
            <w:tcW w:w="6694" w:type="dxa"/>
            <w:tcBorders>
              <w:top w:val="nil"/>
              <w:left w:val="nil"/>
              <w:bottom w:val="nil"/>
              <w:right w:val="nil"/>
            </w:tcBorders>
          </w:tcPr>
          <w:p w14:paraId="4155489F" w14:textId="77777777" w:rsidR="0008751A" w:rsidRPr="00836E0E" w:rsidRDefault="00782496">
            <w:pPr>
              <w:ind w:left="162"/>
              <w:rPr>
                <w:sz w:val="22"/>
                <w:szCs w:val="22"/>
                <w:lang w:val="en-GB"/>
              </w:rPr>
            </w:pPr>
            <w:r w:rsidRPr="00836E0E">
              <w:rPr>
                <w:sz w:val="22"/>
                <w:szCs w:val="22"/>
                <w:lang w:val="en-GB"/>
              </w:rPr>
              <w:t>UNFPA Special Conditions for Contracts</w:t>
            </w:r>
          </w:p>
        </w:tc>
      </w:tr>
      <w:tr w:rsidR="0008751A" w14:paraId="415548A5" w14:textId="77777777">
        <w:tc>
          <w:tcPr>
            <w:tcW w:w="1669" w:type="dxa"/>
            <w:tcBorders>
              <w:top w:val="nil"/>
              <w:left w:val="nil"/>
              <w:bottom w:val="nil"/>
              <w:right w:val="nil"/>
            </w:tcBorders>
          </w:tcPr>
          <w:p w14:paraId="415548A1" w14:textId="77777777" w:rsidR="0008751A" w:rsidRPr="00836E0E" w:rsidRDefault="0008751A">
            <w:pPr>
              <w:ind w:left="175"/>
              <w:jc w:val="both"/>
              <w:rPr>
                <w:sz w:val="22"/>
                <w:szCs w:val="22"/>
                <w:lang w:val="en-GB"/>
              </w:rPr>
            </w:pPr>
            <w:r w:rsidRPr="00836E0E">
              <w:rPr>
                <w:sz w:val="22"/>
                <w:szCs w:val="22"/>
                <w:lang w:val="en-GB"/>
              </w:rPr>
              <w:t>Section V:</w:t>
            </w:r>
          </w:p>
          <w:p w14:paraId="415548A2" w14:textId="77777777" w:rsidR="00782496" w:rsidRPr="00836E0E" w:rsidRDefault="00782496">
            <w:pPr>
              <w:ind w:left="175"/>
              <w:jc w:val="both"/>
              <w:rPr>
                <w:sz w:val="22"/>
                <w:szCs w:val="22"/>
                <w:lang w:val="en-GB"/>
              </w:rPr>
            </w:pPr>
            <w:r w:rsidRPr="00836E0E">
              <w:rPr>
                <w:sz w:val="22"/>
                <w:szCs w:val="22"/>
                <w:lang w:val="en-GB"/>
              </w:rPr>
              <w:t>Section VI:</w:t>
            </w:r>
          </w:p>
        </w:tc>
        <w:tc>
          <w:tcPr>
            <w:tcW w:w="6694" w:type="dxa"/>
            <w:tcBorders>
              <w:top w:val="nil"/>
              <w:left w:val="nil"/>
              <w:bottom w:val="nil"/>
              <w:right w:val="nil"/>
            </w:tcBorders>
          </w:tcPr>
          <w:p w14:paraId="415548A3" w14:textId="77777777" w:rsidR="0008751A" w:rsidRPr="00836E0E" w:rsidRDefault="0008751A">
            <w:pPr>
              <w:ind w:left="162"/>
              <w:rPr>
                <w:sz w:val="22"/>
                <w:szCs w:val="22"/>
                <w:lang w:val="en-GB"/>
              </w:rPr>
            </w:pPr>
            <w:r w:rsidRPr="00836E0E">
              <w:rPr>
                <w:sz w:val="22"/>
                <w:szCs w:val="22"/>
                <w:lang w:val="en-GB"/>
              </w:rPr>
              <w:t>Bid</w:t>
            </w:r>
            <w:r w:rsidR="006A4F24" w:rsidRPr="00BD5EFC">
              <w:rPr>
                <w:sz w:val="22"/>
                <w:szCs w:val="22"/>
                <w:lang w:val="en-GB"/>
              </w:rPr>
              <w:t>ding</w:t>
            </w:r>
            <w:r w:rsidRPr="00836E0E">
              <w:rPr>
                <w:sz w:val="22"/>
                <w:szCs w:val="22"/>
                <w:lang w:val="en-GB"/>
              </w:rPr>
              <w:t xml:space="preserve"> Forms</w:t>
            </w:r>
          </w:p>
          <w:p w14:paraId="415548A4" w14:textId="66732329" w:rsidR="00782496" w:rsidRPr="001A7D9E" w:rsidRDefault="00355253" w:rsidP="001A7D9E">
            <w:pPr>
              <w:rPr>
                <w:lang w:eastAsia="en-AU"/>
              </w:rPr>
            </w:pPr>
            <w:r>
              <w:rPr>
                <w:sz w:val="22"/>
                <w:szCs w:val="22"/>
                <w:lang w:val="en-GB"/>
              </w:rPr>
              <w:t xml:space="preserve">   </w:t>
            </w:r>
            <w:r w:rsidR="00782496" w:rsidRPr="00836E0E">
              <w:rPr>
                <w:sz w:val="22"/>
                <w:szCs w:val="22"/>
                <w:lang w:val="en-GB"/>
              </w:rPr>
              <w:t>Contract Forms</w:t>
            </w:r>
            <w:r w:rsidR="001A7D9E">
              <w:rPr>
                <w:sz w:val="22"/>
                <w:szCs w:val="22"/>
                <w:lang w:val="en-GB"/>
              </w:rPr>
              <w:t xml:space="preserve"> </w:t>
            </w:r>
          </w:p>
        </w:tc>
      </w:tr>
    </w:tbl>
    <w:p w14:paraId="415548A6" w14:textId="77777777" w:rsidR="0008751A" w:rsidRDefault="0008751A">
      <w:pPr>
        <w:ind w:left="990"/>
        <w:jc w:val="both"/>
        <w:rPr>
          <w:sz w:val="22"/>
          <w:szCs w:val="22"/>
          <w:lang w:val="en-GB"/>
        </w:rPr>
      </w:pPr>
      <w:r>
        <w:rPr>
          <w:sz w:val="22"/>
          <w:szCs w:val="22"/>
          <w:lang w:val="en-GB"/>
        </w:rPr>
        <w:t xml:space="preserve"> </w:t>
      </w:r>
    </w:p>
    <w:p w14:paraId="415548A7" w14:textId="4271C603" w:rsidR="0008751A" w:rsidRPr="006048BF" w:rsidRDefault="0008751A">
      <w:pPr>
        <w:pStyle w:val="ListParagraph"/>
        <w:numPr>
          <w:ilvl w:val="0"/>
          <w:numId w:val="2"/>
        </w:numPr>
        <w:jc w:val="both"/>
        <w:rPr>
          <w:kern w:val="28"/>
          <w:sz w:val="22"/>
          <w:szCs w:val="22"/>
          <w:lang w:val="en-GB"/>
        </w:rPr>
      </w:pPr>
      <w:r w:rsidRPr="006048BF">
        <w:rPr>
          <w:kern w:val="28"/>
          <w:sz w:val="22"/>
          <w:szCs w:val="22"/>
          <w:lang w:val="en-GB"/>
        </w:rPr>
        <w:t xml:space="preserve">The bid </w:t>
      </w:r>
      <w:r w:rsidR="00917665" w:rsidRPr="006048BF">
        <w:rPr>
          <w:kern w:val="28"/>
          <w:sz w:val="22"/>
          <w:szCs w:val="22"/>
          <w:lang w:val="en-GB"/>
        </w:rPr>
        <w:t xml:space="preserve">and </w:t>
      </w:r>
      <w:r w:rsidR="00023DE2" w:rsidRPr="006048BF">
        <w:rPr>
          <w:kern w:val="28"/>
          <w:sz w:val="22"/>
          <w:szCs w:val="22"/>
          <w:lang w:val="en-GB"/>
        </w:rPr>
        <w:t xml:space="preserve">samples </w:t>
      </w:r>
      <w:r w:rsidR="00023DE2" w:rsidRPr="006048BF" w:rsidDel="00023DE2">
        <w:rPr>
          <w:kern w:val="28"/>
          <w:sz w:val="22"/>
          <w:szCs w:val="22"/>
          <w:lang w:val="en-GB"/>
        </w:rPr>
        <w:t xml:space="preserve"> </w:t>
      </w:r>
      <w:r w:rsidRPr="006048BF">
        <w:rPr>
          <w:kern w:val="28"/>
          <w:sz w:val="22"/>
          <w:szCs w:val="22"/>
          <w:lang w:val="en-GB"/>
        </w:rPr>
        <w:t xml:space="preserve">shall reach UNFPA’s reception or the email inbox </w:t>
      </w:r>
      <w:r w:rsidR="005C7E9D" w:rsidRPr="006048BF">
        <w:rPr>
          <w:kern w:val="28"/>
          <w:sz w:val="22"/>
          <w:szCs w:val="22"/>
          <w:lang w:val="en-GB"/>
        </w:rPr>
        <w:t>of</w:t>
      </w:r>
      <w:r w:rsidRPr="006048BF">
        <w:rPr>
          <w:kern w:val="28"/>
          <w:sz w:val="22"/>
          <w:szCs w:val="22"/>
          <w:lang w:val="en-GB"/>
        </w:rPr>
        <w:t xml:space="preserve"> </w:t>
      </w:r>
      <w:hyperlink r:id="rId14" w:history="1">
        <w:r w:rsidR="001A7D9E" w:rsidRPr="006048BF">
          <w:rPr>
            <w:rStyle w:val="Hyperlink"/>
            <w:kern w:val="28"/>
            <w:sz w:val="22"/>
            <w:szCs w:val="22"/>
            <w:lang w:val="en-GB"/>
          </w:rPr>
          <w:t>psro.bidding@unfpa.org</w:t>
        </w:r>
      </w:hyperlink>
      <w:r w:rsidRPr="006048BF">
        <w:rPr>
          <w:i/>
          <w:kern w:val="28"/>
          <w:sz w:val="22"/>
          <w:szCs w:val="22"/>
          <w:lang w:val="en-GB"/>
        </w:rPr>
        <w:t xml:space="preserve"> </w:t>
      </w:r>
      <w:r w:rsidR="00782496" w:rsidRPr="006048BF">
        <w:rPr>
          <w:kern w:val="28"/>
          <w:sz w:val="22"/>
          <w:szCs w:val="22"/>
          <w:lang w:val="en-GB"/>
        </w:rPr>
        <w:t xml:space="preserve"> </w:t>
      </w:r>
      <w:r w:rsidRPr="006048BF">
        <w:rPr>
          <w:kern w:val="28"/>
          <w:sz w:val="22"/>
          <w:szCs w:val="22"/>
          <w:lang w:val="en-GB"/>
        </w:rPr>
        <w:t xml:space="preserve">no later than </w:t>
      </w:r>
      <w:r w:rsidRPr="002A7490">
        <w:rPr>
          <w:b/>
          <w:i/>
          <w:color w:val="FF0000"/>
          <w:kern w:val="28"/>
          <w:sz w:val="22"/>
          <w:szCs w:val="22"/>
          <w:lang w:val="en-GB"/>
        </w:rPr>
        <w:t>[</w:t>
      </w:r>
      <w:r w:rsidR="0043696A" w:rsidRPr="002A7490">
        <w:rPr>
          <w:b/>
          <w:i/>
          <w:color w:val="FF0000"/>
          <w:kern w:val="28"/>
          <w:sz w:val="22"/>
          <w:szCs w:val="22"/>
          <w:lang w:val="en-GB"/>
        </w:rPr>
        <w:t>20</w:t>
      </w:r>
      <w:r w:rsidR="006048BF" w:rsidRPr="002A7490">
        <w:rPr>
          <w:b/>
          <w:i/>
          <w:color w:val="FF0000"/>
          <w:kern w:val="28"/>
          <w:sz w:val="22"/>
          <w:szCs w:val="22"/>
          <w:lang w:val="en-GB"/>
        </w:rPr>
        <w:t xml:space="preserve"> July</w:t>
      </w:r>
      <w:r w:rsidR="001A7D9E" w:rsidRPr="002A7490">
        <w:rPr>
          <w:b/>
          <w:i/>
          <w:color w:val="FF0000"/>
          <w:kern w:val="28"/>
          <w:sz w:val="22"/>
          <w:szCs w:val="22"/>
          <w:lang w:val="en-GB"/>
        </w:rPr>
        <w:t>, 2020</w:t>
      </w:r>
      <w:r w:rsidRPr="002A7490">
        <w:rPr>
          <w:b/>
          <w:i/>
          <w:color w:val="FF0000"/>
          <w:kern w:val="28"/>
          <w:sz w:val="22"/>
          <w:szCs w:val="22"/>
          <w:lang w:val="en-GB"/>
        </w:rPr>
        <w:t>]</w:t>
      </w:r>
      <w:r w:rsidRPr="002A7490">
        <w:rPr>
          <w:b/>
          <w:color w:val="FF0000"/>
          <w:kern w:val="28"/>
          <w:sz w:val="22"/>
          <w:szCs w:val="22"/>
          <w:lang w:val="en-GB"/>
        </w:rPr>
        <w:t xml:space="preserve">, at </w:t>
      </w:r>
      <w:r w:rsidRPr="002A7490">
        <w:rPr>
          <w:b/>
          <w:i/>
          <w:color w:val="FF0000"/>
          <w:kern w:val="28"/>
          <w:sz w:val="22"/>
          <w:szCs w:val="22"/>
          <w:lang w:val="en-GB"/>
        </w:rPr>
        <w:t>[</w:t>
      </w:r>
      <w:r w:rsidR="00892B68" w:rsidRPr="002A7490">
        <w:rPr>
          <w:b/>
          <w:i/>
          <w:color w:val="FF0000"/>
          <w:kern w:val="28"/>
          <w:sz w:val="22"/>
          <w:szCs w:val="22"/>
          <w:lang w:val="en-GB"/>
        </w:rPr>
        <w:t>1</w:t>
      </w:r>
      <w:r w:rsidR="001A7D9E" w:rsidRPr="002A7490">
        <w:rPr>
          <w:b/>
          <w:i/>
          <w:color w:val="FF0000"/>
          <w:kern w:val="28"/>
          <w:sz w:val="22"/>
          <w:szCs w:val="22"/>
          <w:lang w:val="en-GB"/>
        </w:rPr>
        <w:t>7</w:t>
      </w:r>
      <w:r w:rsidR="00892B68" w:rsidRPr="002A7490">
        <w:rPr>
          <w:b/>
          <w:i/>
          <w:color w:val="FF0000"/>
          <w:kern w:val="28"/>
          <w:sz w:val="22"/>
          <w:szCs w:val="22"/>
          <w:lang w:val="en-GB"/>
        </w:rPr>
        <w:t>:</w:t>
      </w:r>
      <w:r w:rsidR="001A7D9E" w:rsidRPr="002A7490">
        <w:rPr>
          <w:b/>
          <w:i/>
          <w:color w:val="FF0000"/>
          <w:kern w:val="28"/>
          <w:sz w:val="22"/>
          <w:szCs w:val="22"/>
          <w:lang w:val="en-GB"/>
        </w:rPr>
        <w:t>3</w:t>
      </w:r>
      <w:r w:rsidR="00892B68" w:rsidRPr="002A7490">
        <w:rPr>
          <w:b/>
          <w:i/>
          <w:color w:val="FF0000"/>
          <w:kern w:val="28"/>
          <w:sz w:val="22"/>
          <w:szCs w:val="22"/>
          <w:lang w:val="en-GB"/>
        </w:rPr>
        <w:t xml:space="preserve">0 </w:t>
      </w:r>
      <w:r w:rsidR="001A7D9E" w:rsidRPr="002A7490">
        <w:rPr>
          <w:b/>
          <w:i/>
          <w:color w:val="FF0000"/>
          <w:kern w:val="28"/>
          <w:sz w:val="22"/>
          <w:szCs w:val="22"/>
          <w:lang w:val="en-GB"/>
        </w:rPr>
        <w:t>Fiji</w:t>
      </w:r>
      <w:r w:rsidR="00892B68" w:rsidRPr="002A7490">
        <w:rPr>
          <w:b/>
          <w:i/>
          <w:color w:val="FF0000"/>
          <w:kern w:val="28"/>
          <w:sz w:val="22"/>
          <w:szCs w:val="22"/>
          <w:lang w:val="en-GB"/>
        </w:rPr>
        <w:t xml:space="preserve"> time</w:t>
      </w:r>
      <w:r w:rsidRPr="002A7490">
        <w:rPr>
          <w:b/>
          <w:i/>
          <w:color w:val="FF0000"/>
          <w:kern w:val="28"/>
          <w:sz w:val="22"/>
          <w:szCs w:val="22"/>
          <w:lang w:val="en-GB"/>
        </w:rPr>
        <w:t>]</w:t>
      </w:r>
      <w:r w:rsidR="003169ED" w:rsidRPr="002A7490">
        <w:rPr>
          <w:rStyle w:val="FootnoteReference"/>
          <w:b/>
          <w:i/>
          <w:color w:val="FF0000"/>
          <w:kern w:val="28"/>
          <w:sz w:val="22"/>
          <w:szCs w:val="22"/>
          <w:lang w:val="en-GB"/>
        </w:rPr>
        <w:t xml:space="preserve"> </w:t>
      </w:r>
      <w:r w:rsidR="003169ED" w:rsidRPr="006048BF">
        <w:rPr>
          <w:rStyle w:val="FootnoteReference"/>
          <w:i/>
          <w:kern w:val="28"/>
          <w:sz w:val="22"/>
          <w:szCs w:val="22"/>
          <w:lang w:val="en-GB"/>
        </w:rPr>
        <w:footnoteReference w:id="1"/>
      </w:r>
      <w:r w:rsidR="003169ED" w:rsidRPr="006048BF">
        <w:rPr>
          <w:kern w:val="28"/>
          <w:sz w:val="22"/>
          <w:szCs w:val="22"/>
          <w:lang w:val="en-GB"/>
        </w:rPr>
        <w:t>.</w:t>
      </w:r>
    </w:p>
    <w:p w14:paraId="415548A8" w14:textId="77777777" w:rsidR="0008751A" w:rsidRDefault="0008751A">
      <w:pPr>
        <w:jc w:val="both"/>
        <w:rPr>
          <w:kern w:val="28"/>
          <w:sz w:val="22"/>
          <w:szCs w:val="22"/>
          <w:lang w:val="en-GB"/>
        </w:rPr>
      </w:pPr>
    </w:p>
    <w:p w14:paraId="415548AA" w14:textId="0EF16334" w:rsidR="0008751A" w:rsidRDefault="0008751A">
      <w:pPr>
        <w:jc w:val="both"/>
        <w:rPr>
          <w:sz w:val="22"/>
          <w:szCs w:val="22"/>
          <w:lang w:val="en-GB"/>
        </w:rPr>
      </w:pPr>
      <w:r w:rsidRPr="004623C2">
        <w:rPr>
          <w:kern w:val="28"/>
          <w:sz w:val="22"/>
          <w:szCs w:val="22"/>
          <w:lang w:val="en-GB"/>
        </w:rPr>
        <w:t xml:space="preserve">The bid shall be opened </w:t>
      </w:r>
      <w:r w:rsidRPr="0043696A">
        <w:rPr>
          <w:kern w:val="28"/>
          <w:sz w:val="22"/>
          <w:szCs w:val="22"/>
          <w:lang w:val="en-GB"/>
        </w:rPr>
        <w:t xml:space="preserve">on </w:t>
      </w:r>
      <w:r w:rsidRPr="0043696A">
        <w:rPr>
          <w:i/>
          <w:kern w:val="28"/>
          <w:sz w:val="22"/>
          <w:szCs w:val="22"/>
          <w:lang w:val="en-GB"/>
        </w:rPr>
        <w:t>[</w:t>
      </w:r>
      <w:r w:rsidR="0043696A" w:rsidRPr="0043696A">
        <w:rPr>
          <w:i/>
          <w:kern w:val="28"/>
          <w:sz w:val="22"/>
          <w:szCs w:val="22"/>
          <w:lang w:val="en-GB"/>
        </w:rPr>
        <w:t>21</w:t>
      </w:r>
      <w:r w:rsidR="00355253" w:rsidRPr="0043696A">
        <w:rPr>
          <w:i/>
          <w:kern w:val="28"/>
          <w:sz w:val="22"/>
          <w:szCs w:val="22"/>
          <w:lang w:val="en-GB"/>
        </w:rPr>
        <w:t xml:space="preserve"> July, 2020</w:t>
      </w:r>
      <w:r w:rsidRPr="0043696A">
        <w:rPr>
          <w:i/>
          <w:kern w:val="28"/>
          <w:sz w:val="22"/>
          <w:szCs w:val="22"/>
          <w:lang w:val="en-GB"/>
        </w:rPr>
        <w:t>]</w:t>
      </w:r>
      <w:r w:rsidRPr="0043696A">
        <w:rPr>
          <w:kern w:val="28"/>
          <w:sz w:val="22"/>
          <w:szCs w:val="22"/>
          <w:lang w:val="en-GB"/>
        </w:rPr>
        <w:t xml:space="preserve">, at </w:t>
      </w:r>
      <w:r w:rsidRPr="0043696A">
        <w:rPr>
          <w:i/>
          <w:kern w:val="28"/>
          <w:sz w:val="22"/>
          <w:szCs w:val="22"/>
          <w:lang w:val="en-GB"/>
        </w:rPr>
        <w:t>[</w:t>
      </w:r>
      <w:r w:rsidR="00355253" w:rsidRPr="0043696A">
        <w:rPr>
          <w:i/>
          <w:kern w:val="28"/>
          <w:sz w:val="22"/>
          <w:szCs w:val="22"/>
          <w:lang w:val="en-GB"/>
        </w:rPr>
        <w:t>2pm</w:t>
      </w:r>
      <w:r w:rsidRPr="0043696A">
        <w:rPr>
          <w:i/>
          <w:kern w:val="28"/>
          <w:sz w:val="22"/>
          <w:szCs w:val="22"/>
          <w:lang w:val="en-GB"/>
        </w:rPr>
        <w:t>]</w:t>
      </w:r>
      <w:r w:rsidRPr="0043696A">
        <w:rPr>
          <w:kern w:val="28"/>
          <w:sz w:val="22"/>
          <w:szCs w:val="22"/>
          <w:lang w:val="en-GB"/>
        </w:rPr>
        <w:t xml:space="preserve"> at </w:t>
      </w:r>
      <w:r w:rsidR="003169ED" w:rsidRPr="0043696A">
        <w:rPr>
          <w:i/>
          <w:kern w:val="28"/>
          <w:sz w:val="22"/>
          <w:szCs w:val="22"/>
          <w:lang w:val="en-GB"/>
        </w:rPr>
        <w:t>[</w:t>
      </w:r>
      <w:r w:rsidR="00355253" w:rsidRPr="0043696A">
        <w:rPr>
          <w:i/>
          <w:kern w:val="28"/>
          <w:sz w:val="22"/>
          <w:szCs w:val="22"/>
          <w:lang w:val="en-GB"/>
        </w:rPr>
        <w:t>UNFPA Fiji office</w:t>
      </w:r>
      <w:r w:rsidR="003169ED" w:rsidRPr="0043696A">
        <w:rPr>
          <w:i/>
          <w:kern w:val="28"/>
          <w:sz w:val="22"/>
          <w:szCs w:val="22"/>
          <w:lang w:val="en-GB"/>
        </w:rPr>
        <w:t>]</w:t>
      </w:r>
      <w:r w:rsidRPr="0043696A">
        <w:rPr>
          <w:i/>
          <w:kern w:val="28"/>
          <w:sz w:val="22"/>
          <w:szCs w:val="22"/>
          <w:lang w:val="en-GB"/>
        </w:rPr>
        <w:t>.</w:t>
      </w:r>
      <w:r w:rsidRPr="00E36FB7">
        <w:rPr>
          <w:kern w:val="28"/>
          <w:sz w:val="22"/>
          <w:szCs w:val="22"/>
          <w:lang w:val="en-GB"/>
        </w:rPr>
        <w:t xml:space="preserve"> </w:t>
      </w:r>
      <w:r w:rsidR="004623C2" w:rsidRPr="00B17EB4" w:rsidDel="004623C2">
        <w:rPr>
          <w:kern w:val="28"/>
          <w:sz w:val="22"/>
          <w:szCs w:val="22"/>
          <w:lang w:val="en-GB"/>
        </w:rPr>
        <w:t xml:space="preserve"> </w:t>
      </w:r>
    </w:p>
    <w:p w14:paraId="415548AB" w14:textId="143406B7" w:rsidR="0008751A" w:rsidRPr="006048BF" w:rsidRDefault="0008751A">
      <w:pPr>
        <w:pStyle w:val="ListParagraph"/>
        <w:numPr>
          <w:ilvl w:val="0"/>
          <w:numId w:val="2"/>
        </w:numPr>
        <w:jc w:val="both"/>
        <w:rPr>
          <w:sz w:val="22"/>
          <w:szCs w:val="22"/>
          <w:lang w:val="en-GB"/>
        </w:rPr>
      </w:pPr>
      <w:r>
        <w:rPr>
          <w:sz w:val="22"/>
          <w:szCs w:val="22"/>
          <w:lang w:val="en-GB"/>
        </w:rPr>
        <w:t>Bids received after the stipulated date and time shall not be accepted under any circumstances. Bids delivered through courier and post</w:t>
      </w:r>
      <w:r w:rsidR="005C7E9D">
        <w:rPr>
          <w:sz w:val="22"/>
          <w:szCs w:val="22"/>
          <w:lang w:val="en-GB"/>
        </w:rPr>
        <w:t>ed</w:t>
      </w:r>
      <w:r>
        <w:rPr>
          <w:sz w:val="22"/>
          <w:szCs w:val="22"/>
          <w:lang w:val="en-GB"/>
        </w:rPr>
        <w:t xml:space="preserve"> later than </w:t>
      </w:r>
      <w:r w:rsidR="00565003">
        <w:rPr>
          <w:sz w:val="22"/>
          <w:szCs w:val="22"/>
          <w:lang w:val="en-GB"/>
        </w:rPr>
        <w:t>the due date</w:t>
      </w:r>
      <w:r>
        <w:rPr>
          <w:sz w:val="22"/>
          <w:szCs w:val="22"/>
          <w:lang w:val="en-GB"/>
        </w:rPr>
        <w:t xml:space="preserve"> shall not be registered and shall be returned unopened</w:t>
      </w:r>
      <w:r w:rsidR="00D940DD">
        <w:rPr>
          <w:sz w:val="22"/>
          <w:szCs w:val="22"/>
          <w:lang w:val="en-GB"/>
        </w:rPr>
        <w:t xml:space="preserve"> or shall be shredded</w:t>
      </w:r>
      <w:r>
        <w:rPr>
          <w:sz w:val="22"/>
          <w:szCs w:val="22"/>
          <w:lang w:val="en-GB"/>
        </w:rPr>
        <w:t xml:space="preserve">. Bids submitted to any other email address </w:t>
      </w:r>
      <w:r w:rsidRPr="006048BF">
        <w:rPr>
          <w:sz w:val="22"/>
          <w:szCs w:val="22"/>
          <w:lang w:val="en-GB"/>
        </w:rPr>
        <w:t xml:space="preserve">than </w:t>
      </w:r>
      <w:r w:rsidR="005C7E9D" w:rsidRPr="006048BF">
        <w:rPr>
          <w:i/>
          <w:sz w:val="22"/>
          <w:szCs w:val="22"/>
        </w:rPr>
        <w:t>[</w:t>
      </w:r>
      <w:r w:rsidR="00355253" w:rsidRPr="006048BF">
        <w:rPr>
          <w:sz w:val="22"/>
          <w:szCs w:val="22"/>
        </w:rPr>
        <w:t>psro.bidding</w:t>
      </w:r>
      <w:r w:rsidR="00326851" w:rsidRPr="006048BF">
        <w:rPr>
          <w:sz w:val="22"/>
          <w:szCs w:val="22"/>
        </w:rPr>
        <w:t>@unfpa.org</w:t>
      </w:r>
      <w:r w:rsidR="005C7E9D" w:rsidRPr="006048BF">
        <w:rPr>
          <w:i/>
          <w:sz w:val="22"/>
          <w:szCs w:val="22"/>
        </w:rPr>
        <w:t>]</w:t>
      </w:r>
      <w:r w:rsidRPr="006048BF">
        <w:rPr>
          <w:sz w:val="22"/>
          <w:szCs w:val="22"/>
          <w:lang w:val="en-GB"/>
        </w:rPr>
        <w:t xml:space="preserve"> shall be rejected.</w:t>
      </w:r>
    </w:p>
    <w:p w14:paraId="415548AC" w14:textId="77777777" w:rsidR="0008751A" w:rsidRPr="006048BF" w:rsidRDefault="0008751A">
      <w:pPr>
        <w:pStyle w:val="ListParagraph"/>
        <w:rPr>
          <w:color w:val="000000"/>
          <w:sz w:val="22"/>
          <w:szCs w:val="22"/>
          <w:lang w:val="en-GB"/>
        </w:rPr>
      </w:pPr>
    </w:p>
    <w:p w14:paraId="415548AD" w14:textId="77777777" w:rsidR="0008751A" w:rsidRPr="006048BF" w:rsidRDefault="0008751A">
      <w:pPr>
        <w:tabs>
          <w:tab w:val="left" w:pos="720"/>
        </w:tabs>
        <w:ind w:left="720" w:hanging="720"/>
        <w:jc w:val="both"/>
        <w:rPr>
          <w:spacing w:val="-2"/>
          <w:sz w:val="22"/>
          <w:szCs w:val="22"/>
        </w:rPr>
      </w:pPr>
    </w:p>
    <w:p w14:paraId="415548AE" w14:textId="096E4BCB" w:rsidR="0008751A" w:rsidRPr="00025550" w:rsidRDefault="0008751A">
      <w:pPr>
        <w:pStyle w:val="ListParagraph"/>
        <w:numPr>
          <w:ilvl w:val="0"/>
          <w:numId w:val="2"/>
        </w:numPr>
        <w:jc w:val="both"/>
        <w:rPr>
          <w:sz w:val="22"/>
          <w:szCs w:val="22"/>
          <w:lang w:val="en-GB"/>
        </w:rPr>
      </w:pPr>
      <w:bookmarkStart w:id="2" w:name="_Toc399310080"/>
      <w:r w:rsidRPr="006048BF">
        <w:rPr>
          <w:sz w:val="22"/>
          <w:szCs w:val="22"/>
          <w:lang w:val="en-GB"/>
        </w:rPr>
        <w:t>Bidders shall acknowledge receipt of this</w:t>
      </w:r>
      <w:r w:rsidR="0013510B" w:rsidRPr="006048BF">
        <w:rPr>
          <w:sz w:val="22"/>
          <w:szCs w:val="22"/>
          <w:lang w:val="en-GB"/>
        </w:rPr>
        <w:t xml:space="preserve"> </w:t>
      </w:r>
      <w:r w:rsidR="00D043F4" w:rsidRPr="006048BF">
        <w:rPr>
          <w:sz w:val="22"/>
          <w:szCs w:val="22"/>
          <w:lang w:val="en-GB"/>
        </w:rPr>
        <w:t>I</w:t>
      </w:r>
      <w:r w:rsidR="0013510B" w:rsidRPr="006048BF">
        <w:rPr>
          <w:sz w:val="22"/>
          <w:szCs w:val="22"/>
          <w:lang w:val="en-GB"/>
        </w:rPr>
        <w:t>nvitation</w:t>
      </w:r>
      <w:r w:rsidRPr="006048BF">
        <w:rPr>
          <w:sz w:val="22"/>
          <w:szCs w:val="22"/>
          <w:lang w:val="en-GB"/>
        </w:rPr>
        <w:t xml:space="preserve"> to </w:t>
      </w:r>
      <w:r w:rsidR="00D043F4" w:rsidRPr="006048BF">
        <w:rPr>
          <w:sz w:val="22"/>
          <w:szCs w:val="22"/>
          <w:lang w:val="en-GB"/>
        </w:rPr>
        <w:t>B</w:t>
      </w:r>
      <w:r w:rsidRPr="006048BF">
        <w:rPr>
          <w:sz w:val="22"/>
          <w:szCs w:val="22"/>
          <w:lang w:val="en-GB"/>
        </w:rPr>
        <w:t xml:space="preserve">id according to </w:t>
      </w:r>
      <w:r w:rsidR="00305A60" w:rsidRPr="006048BF">
        <w:rPr>
          <w:sz w:val="22"/>
          <w:szCs w:val="22"/>
          <w:lang w:val="en-GB"/>
        </w:rPr>
        <w:t xml:space="preserve">the Bid Confirmation </w:t>
      </w:r>
      <w:r w:rsidRPr="006048BF">
        <w:rPr>
          <w:sz w:val="22"/>
          <w:szCs w:val="22"/>
          <w:lang w:val="en-GB"/>
        </w:rPr>
        <w:t>Form</w:t>
      </w:r>
      <w:r w:rsidR="00305A60" w:rsidRPr="006048BF">
        <w:rPr>
          <w:sz w:val="22"/>
          <w:szCs w:val="22"/>
          <w:lang w:val="en-GB"/>
        </w:rPr>
        <w:t>,</w:t>
      </w:r>
      <w:r w:rsidRPr="006048BF">
        <w:rPr>
          <w:sz w:val="22"/>
          <w:szCs w:val="22"/>
          <w:lang w:val="en-GB"/>
        </w:rPr>
        <w:t xml:space="preserve"> </w:t>
      </w:r>
      <w:r w:rsidR="00305A60" w:rsidRPr="006048BF">
        <w:rPr>
          <w:sz w:val="22"/>
          <w:szCs w:val="22"/>
          <w:lang w:val="en-GB"/>
        </w:rPr>
        <w:t xml:space="preserve">Section </w:t>
      </w:r>
      <w:r w:rsidR="00AA0D70" w:rsidRPr="006048BF">
        <w:rPr>
          <w:sz w:val="22"/>
          <w:szCs w:val="22"/>
          <w:lang w:val="en-GB"/>
        </w:rPr>
        <w:t xml:space="preserve">V, </w:t>
      </w:r>
      <w:r w:rsidR="00305A60" w:rsidRPr="006048BF">
        <w:rPr>
          <w:sz w:val="22"/>
          <w:szCs w:val="22"/>
          <w:lang w:val="en-GB"/>
        </w:rPr>
        <w:t>1 of this solicitation document</w:t>
      </w:r>
      <w:r w:rsidRPr="006048BF">
        <w:rPr>
          <w:sz w:val="22"/>
          <w:szCs w:val="22"/>
          <w:lang w:val="en-GB"/>
        </w:rPr>
        <w:t xml:space="preserve"> by email to </w:t>
      </w:r>
      <w:r w:rsidRPr="006048BF">
        <w:rPr>
          <w:i/>
          <w:sz w:val="22"/>
          <w:szCs w:val="22"/>
          <w:lang w:val="en-GB"/>
        </w:rPr>
        <w:t>[</w:t>
      </w:r>
      <w:r w:rsidR="00355253" w:rsidRPr="006048BF">
        <w:rPr>
          <w:i/>
          <w:sz w:val="22"/>
          <w:szCs w:val="22"/>
          <w:lang w:val="en-GB"/>
        </w:rPr>
        <w:t>Rebecca Narayan, rnarayan@unfpa.org</w:t>
      </w:r>
      <w:r w:rsidRPr="006048BF">
        <w:rPr>
          <w:i/>
          <w:sz w:val="22"/>
          <w:szCs w:val="22"/>
          <w:lang w:val="en-GB"/>
        </w:rPr>
        <w:t>]</w:t>
      </w:r>
      <w:r w:rsidRPr="006048BF">
        <w:rPr>
          <w:sz w:val="22"/>
          <w:szCs w:val="22"/>
          <w:lang w:val="en-GB"/>
        </w:rPr>
        <w:t xml:space="preserve"> no later </w:t>
      </w:r>
      <w:r w:rsidRPr="0043696A">
        <w:rPr>
          <w:sz w:val="22"/>
          <w:szCs w:val="22"/>
          <w:lang w:val="en-GB"/>
        </w:rPr>
        <w:t xml:space="preserve">than </w:t>
      </w:r>
      <w:r w:rsidRPr="0043696A">
        <w:rPr>
          <w:i/>
          <w:sz w:val="22"/>
          <w:szCs w:val="22"/>
          <w:lang w:val="en-GB"/>
        </w:rPr>
        <w:t>[</w:t>
      </w:r>
      <w:r w:rsidR="0043696A" w:rsidRPr="0043696A">
        <w:rPr>
          <w:i/>
          <w:sz w:val="22"/>
          <w:szCs w:val="22"/>
          <w:lang w:val="en-GB"/>
        </w:rPr>
        <w:t>30</w:t>
      </w:r>
      <w:r w:rsidR="00355253" w:rsidRPr="0043696A">
        <w:rPr>
          <w:i/>
          <w:sz w:val="22"/>
          <w:szCs w:val="22"/>
          <w:lang w:val="en-GB"/>
        </w:rPr>
        <w:t xml:space="preserve"> June, 2020</w:t>
      </w:r>
      <w:r w:rsidRPr="0043696A">
        <w:rPr>
          <w:i/>
          <w:sz w:val="22"/>
          <w:szCs w:val="22"/>
          <w:lang w:val="en-GB"/>
        </w:rPr>
        <w:t>]</w:t>
      </w:r>
      <w:r w:rsidRPr="0043696A">
        <w:rPr>
          <w:sz w:val="22"/>
          <w:szCs w:val="22"/>
          <w:lang w:val="en-GB"/>
        </w:rPr>
        <w:t xml:space="preserve"> and</w:t>
      </w:r>
      <w:r>
        <w:rPr>
          <w:sz w:val="22"/>
          <w:szCs w:val="22"/>
          <w:lang w:val="en-GB"/>
        </w:rPr>
        <w:t xml:space="preserve"> to indicate whether or not a bid shall be submitted.  If you are declining to </w:t>
      </w:r>
      <w:proofErr w:type="gramStart"/>
      <w:r>
        <w:rPr>
          <w:sz w:val="22"/>
          <w:szCs w:val="22"/>
          <w:lang w:val="en-GB"/>
        </w:rPr>
        <w:t>bid</w:t>
      </w:r>
      <w:proofErr w:type="gramEnd"/>
      <w:r w:rsidR="00034656">
        <w:rPr>
          <w:sz w:val="22"/>
          <w:szCs w:val="22"/>
          <w:lang w:val="en-GB"/>
        </w:rPr>
        <w:t xml:space="preserve"> </w:t>
      </w:r>
      <w:r>
        <w:rPr>
          <w:sz w:val="22"/>
          <w:szCs w:val="22"/>
          <w:lang w:val="en-GB"/>
        </w:rPr>
        <w:t xml:space="preserve">please state the reasons for </w:t>
      </w:r>
      <w:r w:rsidRPr="00025550">
        <w:rPr>
          <w:sz w:val="22"/>
          <w:szCs w:val="22"/>
          <w:lang w:val="en-GB"/>
        </w:rPr>
        <w:t>UNFPA to improve its effectiveness in future invitations.</w:t>
      </w:r>
    </w:p>
    <w:p w14:paraId="415548AF" w14:textId="77777777" w:rsidR="0008751A" w:rsidRPr="00025550" w:rsidRDefault="0008751A">
      <w:pPr>
        <w:pStyle w:val="ListParagraph"/>
        <w:rPr>
          <w:sz w:val="22"/>
          <w:szCs w:val="22"/>
          <w:lang w:val="en-GB"/>
        </w:rPr>
      </w:pPr>
    </w:p>
    <w:p w14:paraId="415548B0" w14:textId="77777777" w:rsidR="0008751A" w:rsidRPr="006048BF" w:rsidRDefault="0008751A">
      <w:pPr>
        <w:pStyle w:val="ListParagraph"/>
        <w:numPr>
          <w:ilvl w:val="0"/>
          <w:numId w:val="2"/>
        </w:numPr>
        <w:jc w:val="both"/>
        <w:rPr>
          <w:i/>
          <w:sz w:val="22"/>
          <w:szCs w:val="22"/>
          <w:lang w:val="en-GB"/>
        </w:rPr>
      </w:pPr>
      <w:r w:rsidRPr="006048BF">
        <w:rPr>
          <w:sz w:val="22"/>
          <w:szCs w:val="22"/>
          <w:lang w:val="en-GB"/>
        </w:rPr>
        <w:t>Any questions relating to the attached documents shall be addressed in writing to the following UNFPA personnel</w:t>
      </w:r>
      <w:r w:rsidR="00535124" w:rsidRPr="006048BF">
        <w:rPr>
          <w:sz w:val="22"/>
          <w:szCs w:val="22"/>
          <w:lang w:val="en-GB"/>
        </w:rPr>
        <w:t>:</w:t>
      </w:r>
    </w:p>
    <w:p w14:paraId="415548B1" w14:textId="77777777" w:rsidR="0008751A" w:rsidRPr="006048BF" w:rsidRDefault="0008751A">
      <w:pPr>
        <w:jc w:val="both"/>
        <w:rPr>
          <w:sz w:val="22"/>
          <w:szCs w:val="22"/>
          <w:lang w:val="en-GB"/>
        </w:rPr>
      </w:pPr>
    </w:p>
    <w:p w14:paraId="415548B2" w14:textId="74182BC3" w:rsidR="0008751A" w:rsidRPr="006048BF" w:rsidRDefault="0008751A" w:rsidP="005F25DC">
      <w:pPr>
        <w:numPr>
          <w:ilvl w:val="0"/>
          <w:numId w:val="16"/>
        </w:numPr>
        <w:jc w:val="both"/>
        <w:rPr>
          <w:sz w:val="22"/>
          <w:szCs w:val="22"/>
          <w:lang w:val="en-GB"/>
        </w:rPr>
      </w:pPr>
      <w:r w:rsidRPr="006048BF">
        <w:rPr>
          <w:i/>
          <w:sz w:val="22"/>
          <w:szCs w:val="22"/>
          <w:lang w:val="en-GB"/>
        </w:rPr>
        <w:t>[</w:t>
      </w:r>
      <w:r w:rsidR="00355253" w:rsidRPr="006048BF">
        <w:rPr>
          <w:i/>
          <w:sz w:val="22"/>
          <w:szCs w:val="22"/>
          <w:lang w:val="en-GB"/>
        </w:rPr>
        <w:t>Naima Gherdaoui</w:t>
      </w:r>
      <w:r w:rsidRPr="006048BF">
        <w:rPr>
          <w:i/>
          <w:sz w:val="22"/>
          <w:szCs w:val="22"/>
          <w:lang w:val="en-GB"/>
        </w:rPr>
        <w:t xml:space="preserve">, </w:t>
      </w:r>
      <w:r w:rsidR="00355253" w:rsidRPr="006048BF">
        <w:rPr>
          <w:i/>
          <w:sz w:val="22"/>
          <w:szCs w:val="22"/>
          <w:lang w:val="en-GB"/>
        </w:rPr>
        <w:t>International Operations Manager</w:t>
      </w:r>
      <w:r w:rsidRPr="006048BF">
        <w:rPr>
          <w:i/>
          <w:sz w:val="22"/>
          <w:szCs w:val="22"/>
          <w:lang w:val="en-GB"/>
        </w:rPr>
        <w:t>]</w:t>
      </w:r>
      <w:r w:rsidRPr="006048BF">
        <w:rPr>
          <w:sz w:val="22"/>
          <w:szCs w:val="22"/>
          <w:lang w:val="en-GB"/>
        </w:rPr>
        <w:t xml:space="preserve"> email: </w:t>
      </w:r>
      <w:r w:rsidRPr="006048BF">
        <w:rPr>
          <w:i/>
          <w:sz w:val="22"/>
          <w:szCs w:val="22"/>
          <w:lang w:val="en-GB"/>
        </w:rPr>
        <w:t>[</w:t>
      </w:r>
      <w:r w:rsidR="00355253" w:rsidRPr="006048BF">
        <w:rPr>
          <w:i/>
          <w:sz w:val="22"/>
          <w:szCs w:val="22"/>
          <w:lang w:val="en-GB"/>
        </w:rPr>
        <w:t>gherdaoui@unfpa.org</w:t>
      </w:r>
      <w:r w:rsidRPr="006048BF">
        <w:rPr>
          <w:i/>
          <w:sz w:val="22"/>
          <w:szCs w:val="22"/>
          <w:lang w:val="en-GB"/>
        </w:rPr>
        <w:t>]</w:t>
      </w:r>
      <w:r w:rsidRPr="006048BF">
        <w:rPr>
          <w:sz w:val="22"/>
          <w:szCs w:val="22"/>
          <w:lang w:val="en-GB"/>
        </w:rPr>
        <w:t xml:space="preserve"> for questions related to technical requirements.</w:t>
      </w:r>
    </w:p>
    <w:p w14:paraId="415548B3" w14:textId="27B51FB8" w:rsidR="0008751A" w:rsidRPr="006048BF" w:rsidRDefault="0008751A" w:rsidP="005F25DC">
      <w:pPr>
        <w:numPr>
          <w:ilvl w:val="0"/>
          <w:numId w:val="16"/>
        </w:numPr>
        <w:jc w:val="both"/>
        <w:rPr>
          <w:sz w:val="22"/>
          <w:szCs w:val="22"/>
          <w:lang w:val="en-GB"/>
        </w:rPr>
      </w:pPr>
      <w:r w:rsidRPr="006048BF">
        <w:rPr>
          <w:i/>
          <w:sz w:val="22"/>
          <w:szCs w:val="22"/>
          <w:lang w:val="en-GB"/>
        </w:rPr>
        <w:t>[</w:t>
      </w:r>
      <w:r w:rsidR="00355253" w:rsidRPr="006048BF">
        <w:rPr>
          <w:i/>
          <w:sz w:val="22"/>
          <w:szCs w:val="22"/>
          <w:lang w:val="en-GB"/>
        </w:rPr>
        <w:t>Rebecca Narayan</w:t>
      </w:r>
      <w:r w:rsidRPr="006048BF">
        <w:rPr>
          <w:i/>
          <w:sz w:val="22"/>
          <w:szCs w:val="22"/>
          <w:lang w:val="en-GB"/>
        </w:rPr>
        <w:t xml:space="preserve">, </w:t>
      </w:r>
      <w:r w:rsidR="00355253" w:rsidRPr="006048BF">
        <w:rPr>
          <w:i/>
          <w:sz w:val="22"/>
          <w:szCs w:val="22"/>
          <w:lang w:val="en-GB"/>
        </w:rPr>
        <w:t>Administrative Associate</w:t>
      </w:r>
      <w:r w:rsidRPr="006048BF">
        <w:rPr>
          <w:i/>
          <w:sz w:val="22"/>
          <w:szCs w:val="22"/>
          <w:lang w:val="en-GB"/>
        </w:rPr>
        <w:t>]</w:t>
      </w:r>
      <w:r w:rsidRPr="006048BF">
        <w:rPr>
          <w:sz w:val="22"/>
          <w:szCs w:val="22"/>
          <w:lang w:val="en-GB"/>
        </w:rPr>
        <w:t xml:space="preserve"> email: </w:t>
      </w:r>
      <w:r w:rsidRPr="006048BF">
        <w:rPr>
          <w:i/>
          <w:sz w:val="22"/>
          <w:szCs w:val="22"/>
          <w:lang w:val="en-GB"/>
        </w:rPr>
        <w:t>[</w:t>
      </w:r>
      <w:r w:rsidR="00355253" w:rsidRPr="006048BF">
        <w:rPr>
          <w:i/>
          <w:sz w:val="22"/>
          <w:szCs w:val="22"/>
          <w:lang w:val="en-GB"/>
        </w:rPr>
        <w:t>rnarayan@unfpa.org</w:t>
      </w:r>
      <w:r w:rsidRPr="006048BF">
        <w:rPr>
          <w:i/>
          <w:sz w:val="22"/>
          <w:szCs w:val="22"/>
          <w:lang w:val="en-GB"/>
        </w:rPr>
        <w:t>]</w:t>
      </w:r>
      <w:r w:rsidRPr="006048BF">
        <w:rPr>
          <w:sz w:val="22"/>
          <w:szCs w:val="22"/>
          <w:lang w:val="en-GB"/>
        </w:rPr>
        <w:t xml:space="preserve"> for questions relating to the bidding exercise.</w:t>
      </w:r>
    </w:p>
    <w:p w14:paraId="415548B4" w14:textId="77777777" w:rsidR="0008751A" w:rsidRDefault="0008751A">
      <w:pPr>
        <w:jc w:val="both"/>
        <w:rPr>
          <w:sz w:val="22"/>
          <w:szCs w:val="22"/>
          <w:lang w:val="en-GB"/>
        </w:rPr>
      </w:pPr>
    </w:p>
    <w:p w14:paraId="415548B5" w14:textId="77777777" w:rsidR="0008751A" w:rsidRDefault="0008751A">
      <w:pPr>
        <w:ind w:firstLine="703"/>
        <w:jc w:val="both"/>
        <w:rPr>
          <w:sz w:val="22"/>
          <w:szCs w:val="22"/>
          <w:lang w:val="en-GB"/>
        </w:rPr>
      </w:pPr>
      <w:r>
        <w:rPr>
          <w:sz w:val="22"/>
          <w:szCs w:val="22"/>
          <w:lang w:val="en-GB"/>
        </w:rPr>
        <w:t xml:space="preserve">Do </w:t>
      </w:r>
      <w:r>
        <w:rPr>
          <w:sz w:val="22"/>
          <w:szCs w:val="22"/>
          <w:u w:val="single"/>
          <w:lang w:val="en-GB"/>
        </w:rPr>
        <w:t>not</w:t>
      </w:r>
      <w:r>
        <w:rPr>
          <w:sz w:val="22"/>
          <w:szCs w:val="22"/>
          <w:lang w:val="en-GB"/>
        </w:rPr>
        <w:t xml:space="preserve"> submit your bid to these contacts, or your bid will be disqualified.</w:t>
      </w:r>
    </w:p>
    <w:p w14:paraId="415548B6" w14:textId="77777777" w:rsidR="0008751A" w:rsidRDefault="0008751A">
      <w:pPr>
        <w:jc w:val="both"/>
        <w:rPr>
          <w:sz w:val="22"/>
          <w:szCs w:val="22"/>
          <w:lang w:val="en-GB"/>
        </w:rPr>
      </w:pPr>
    </w:p>
    <w:p w14:paraId="415548B7" w14:textId="77777777" w:rsidR="0008751A" w:rsidRDefault="0008751A">
      <w:pPr>
        <w:pStyle w:val="ListParagraph"/>
        <w:numPr>
          <w:ilvl w:val="0"/>
          <w:numId w:val="2"/>
        </w:numPr>
        <w:jc w:val="both"/>
        <w:rPr>
          <w:sz w:val="22"/>
          <w:szCs w:val="22"/>
          <w:lang w:val="en-GB"/>
        </w:rPr>
      </w:pPr>
      <w:r>
        <w:rPr>
          <w:sz w:val="22"/>
          <w:szCs w:val="22"/>
          <w:lang w:val="en-GB"/>
        </w:rPr>
        <w:t>This letter is not to be construed in any way as an offer to contract with your firm.</w:t>
      </w:r>
    </w:p>
    <w:p w14:paraId="415548B8" w14:textId="77777777" w:rsidR="0008751A" w:rsidRDefault="0008751A">
      <w:pPr>
        <w:tabs>
          <w:tab w:val="left" w:pos="360"/>
          <w:tab w:val="left" w:pos="432"/>
        </w:tabs>
        <w:jc w:val="both"/>
        <w:rPr>
          <w:sz w:val="22"/>
          <w:szCs w:val="22"/>
          <w:lang w:val="en-GB"/>
        </w:rPr>
      </w:pPr>
    </w:p>
    <w:p w14:paraId="415548B9" w14:textId="77777777" w:rsidR="0008751A" w:rsidRPr="00106657" w:rsidRDefault="0008751A">
      <w:pPr>
        <w:pStyle w:val="ListParagraph"/>
        <w:ind w:left="0"/>
        <w:jc w:val="both"/>
        <w:rPr>
          <w:sz w:val="22"/>
          <w:szCs w:val="22"/>
          <w:lang w:val="en-GB"/>
        </w:rPr>
      </w:pPr>
    </w:p>
    <w:p w14:paraId="415548BA" w14:textId="77777777" w:rsidR="0008751A" w:rsidRDefault="0008751A" w:rsidP="006A4F24">
      <w:pPr>
        <w:pStyle w:val="ListParagraph"/>
        <w:numPr>
          <w:ilvl w:val="0"/>
          <w:numId w:val="2"/>
        </w:numPr>
        <w:jc w:val="both"/>
        <w:rPr>
          <w:sz w:val="22"/>
          <w:szCs w:val="22"/>
          <w:lang w:val="en-GB"/>
        </w:rPr>
      </w:pPr>
      <w:r>
        <w:rPr>
          <w:sz w:val="22"/>
          <w:szCs w:val="22"/>
          <w:lang w:val="en-GB"/>
        </w:rPr>
        <w:t xml:space="preserve">UNFPA strongly encourages all </w:t>
      </w:r>
      <w:r w:rsidR="00E83C39">
        <w:rPr>
          <w:sz w:val="22"/>
          <w:szCs w:val="22"/>
          <w:lang w:val="en-GB"/>
        </w:rPr>
        <w:t>B</w:t>
      </w:r>
      <w:r>
        <w:rPr>
          <w:sz w:val="22"/>
          <w:szCs w:val="22"/>
          <w:lang w:val="en-GB"/>
        </w:rPr>
        <w:t>idders to register on the United Nations Global Marketplace (</w:t>
      </w:r>
      <w:hyperlink r:id="rId15" w:history="1">
        <w:r>
          <w:rPr>
            <w:rStyle w:val="Hyperlink"/>
            <w:sz w:val="22"/>
            <w:szCs w:val="22"/>
            <w:lang w:val="en-GB"/>
          </w:rPr>
          <w:t>http://www.ungm.org</w:t>
        </w:r>
      </w:hyperlink>
      <w:r>
        <w:rPr>
          <w:sz w:val="22"/>
          <w:szCs w:val="22"/>
          <w:lang w:val="en-GB"/>
        </w:rPr>
        <w:t>).</w:t>
      </w:r>
      <w:r w:rsidR="006A4F24">
        <w:rPr>
          <w:sz w:val="22"/>
          <w:szCs w:val="22"/>
          <w:lang w:val="en-GB"/>
        </w:rPr>
        <w:t xml:space="preserve"> </w:t>
      </w:r>
      <w:r w:rsidR="006A4F24" w:rsidRPr="00256393">
        <w:rPr>
          <w:sz w:val="22"/>
          <w:szCs w:val="22"/>
          <w:lang w:val="en-GB"/>
        </w:rPr>
        <w:t>The UNGM is the procurement portal of the United Nations system.</w:t>
      </w:r>
      <w:r w:rsidRPr="00256393">
        <w:rPr>
          <w:sz w:val="22"/>
          <w:szCs w:val="22"/>
          <w:lang w:val="en-GB"/>
        </w:rPr>
        <w:t xml:space="preserve"> By registering on UNGM, vendors </w:t>
      </w:r>
      <w:r w:rsidR="00D043F4" w:rsidRPr="00256393">
        <w:rPr>
          <w:sz w:val="22"/>
          <w:szCs w:val="22"/>
          <w:lang w:val="en-GB"/>
        </w:rPr>
        <w:t>become part of</w:t>
      </w:r>
      <w:r w:rsidRPr="00256393">
        <w:rPr>
          <w:sz w:val="22"/>
          <w:szCs w:val="22"/>
          <w:lang w:val="en-GB"/>
        </w:rPr>
        <w:t xml:space="preserve"> the database that UN buyers use when searching</w:t>
      </w:r>
      <w:r>
        <w:rPr>
          <w:sz w:val="22"/>
          <w:szCs w:val="22"/>
          <w:lang w:val="en-GB"/>
        </w:rPr>
        <w:t xml:space="preserve"> for suppliers. Vendors can also access all UN tenders online and, by subscribing to the Bid Tender Service, </w:t>
      </w:r>
      <w:r w:rsidR="00D758F0">
        <w:rPr>
          <w:sz w:val="22"/>
          <w:szCs w:val="22"/>
          <w:lang w:val="en-GB"/>
        </w:rPr>
        <w:t xml:space="preserve">vendors can </w:t>
      </w:r>
      <w:r w:rsidR="00550ADF">
        <w:rPr>
          <w:sz w:val="22"/>
          <w:szCs w:val="22"/>
          <w:lang w:val="en-GB"/>
        </w:rPr>
        <w:t>be automatically notified via e</w:t>
      </w:r>
      <w:r>
        <w:rPr>
          <w:sz w:val="22"/>
          <w:szCs w:val="22"/>
          <w:lang w:val="en-GB"/>
        </w:rPr>
        <w:t>mail of all UN business opportunities that match the products and services for which they have registered. Instructions on how to subscribe to the Tender Alert Service can be found in the UNGM Interactive Guide for Suppliers</w:t>
      </w:r>
      <w:r w:rsidR="00450913">
        <w:rPr>
          <w:sz w:val="22"/>
          <w:szCs w:val="22"/>
          <w:lang w:val="en-GB"/>
        </w:rPr>
        <w:t xml:space="preserve"> </w:t>
      </w:r>
      <w:hyperlink r:id="rId16" w:history="1">
        <w:r w:rsidR="00450913" w:rsidRPr="00FB15BC">
          <w:rPr>
            <w:rStyle w:val="Hyperlink"/>
            <w:sz w:val="22"/>
            <w:szCs w:val="22"/>
            <w:lang w:val="en-GB"/>
          </w:rPr>
          <w:t>http://www.ungm.org/Publications/UserManuals/Suppliers/UserManual_Supplier.pdf</w:t>
        </w:r>
      </w:hyperlink>
      <w:r w:rsidR="00450913">
        <w:rPr>
          <w:sz w:val="22"/>
          <w:szCs w:val="22"/>
          <w:lang w:val="en-GB"/>
        </w:rPr>
        <w:t xml:space="preserve"> </w:t>
      </w:r>
      <w:r>
        <w:rPr>
          <w:sz w:val="22"/>
          <w:szCs w:val="22"/>
          <w:lang w:val="en-GB"/>
        </w:rPr>
        <w:t>.</w:t>
      </w:r>
    </w:p>
    <w:p w14:paraId="415548BB" w14:textId="77777777" w:rsidR="0008751A" w:rsidRDefault="0008751A">
      <w:pPr>
        <w:tabs>
          <w:tab w:val="left" w:pos="360"/>
          <w:tab w:val="left" w:pos="432"/>
        </w:tabs>
        <w:jc w:val="both"/>
        <w:rPr>
          <w:sz w:val="22"/>
          <w:szCs w:val="22"/>
          <w:lang w:val="en-GB"/>
        </w:rPr>
      </w:pPr>
    </w:p>
    <w:p w14:paraId="415548BC" w14:textId="77777777" w:rsidR="0008751A" w:rsidRDefault="0008751A">
      <w:pPr>
        <w:tabs>
          <w:tab w:val="left" w:pos="360"/>
          <w:tab w:val="left" w:pos="432"/>
        </w:tabs>
        <w:jc w:val="both"/>
        <w:rPr>
          <w:sz w:val="22"/>
          <w:szCs w:val="22"/>
          <w:lang w:val="en-GB"/>
        </w:rPr>
      </w:pPr>
    </w:p>
    <w:p w14:paraId="415548BD" w14:textId="77777777" w:rsidR="0008751A" w:rsidRDefault="0008751A">
      <w:pPr>
        <w:tabs>
          <w:tab w:val="left" w:pos="360"/>
          <w:tab w:val="left" w:pos="432"/>
        </w:tabs>
        <w:rPr>
          <w:sz w:val="22"/>
          <w:szCs w:val="22"/>
          <w:lang w:val="en-GB"/>
        </w:rPr>
      </w:pPr>
      <w:r>
        <w:rPr>
          <w:sz w:val="22"/>
          <w:szCs w:val="22"/>
          <w:lang w:val="en-GB"/>
        </w:rPr>
        <w:t>Yours sincerely,</w:t>
      </w:r>
    </w:p>
    <w:p w14:paraId="415548BE" w14:textId="77777777" w:rsidR="0008751A" w:rsidRDefault="0008751A">
      <w:pPr>
        <w:tabs>
          <w:tab w:val="left" w:pos="360"/>
          <w:tab w:val="left" w:pos="432"/>
        </w:tabs>
        <w:rPr>
          <w:sz w:val="22"/>
          <w:szCs w:val="22"/>
          <w:lang w:val="en-GB"/>
        </w:rPr>
      </w:pPr>
    </w:p>
    <w:p w14:paraId="415548BF" w14:textId="77777777" w:rsidR="0008751A" w:rsidRDefault="0008751A">
      <w:pPr>
        <w:tabs>
          <w:tab w:val="left" w:pos="360"/>
          <w:tab w:val="left" w:pos="432"/>
        </w:tabs>
        <w:rPr>
          <w:sz w:val="22"/>
          <w:szCs w:val="22"/>
          <w:lang w:val="en-GB"/>
        </w:rPr>
      </w:pPr>
    </w:p>
    <w:p w14:paraId="415548C0" w14:textId="77777777" w:rsidR="0008751A" w:rsidRDefault="0008751A">
      <w:pPr>
        <w:tabs>
          <w:tab w:val="left" w:pos="360"/>
          <w:tab w:val="left" w:pos="432"/>
        </w:tabs>
        <w:rPr>
          <w:sz w:val="22"/>
          <w:szCs w:val="22"/>
          <w:lang w:val="en-GB"/>
        </w:rPr>
      </w:pPr>
    </w:p>
    <w:p w14:paraId="415548C1" w14:textId="2DE27E87" w:rsidR="0008751A" w:rsidRDefault="009E1EAD">
      <w:pPr>
        <w:tabs>
          <w:tab w:val="left" w:pos="360"/>
          <w:tab w:val="left" w:pos="432"/>
        </w:tabs>
        <w:rPr>
          <w:b/>
          <w:sz w:val="22"/>
          <w:szCs w:val="22"/>
          <w:lang w:val="en-GB"/>
        </w:rPr>
      </w:pPr>
      <w:r w:rsidRPr="006048BF">
        <w:rPr>
          <w:b/>
          <w:sz w:val="22"/>
          <w:szCs w:val="22"/>
          <w:lang w:val="en-GB"/>
        </w:rPr>
        <w:t>Dr. Jennifer Butler</w:t>
      </w:r>
    </w:p>
    <w:p w14:paraId="651CC8D3" w14:textId="17CBD198" w:rsidR="0043696A" w:rsidRPr="006048BF" w:rsidRDefault="0043696A">
      <w:pPr>
        <w:tabs>
          <w:tab w:val="left" w:pos="360"/>
          <w:tab w:val="left" w:pos="432"/>
        </w:tabs>
        <w:rPr>
          <w:b/>
          <w:sz w:val="22"/>
          <w:szCs w:val="22"/>
          <w:lang w:val="en-GB"/>
        </w:rPr>
      </w:pPr>
      <w:r>
        <w:rPr>
          <w:b/>
          <w:sz w:val="22"/>
          <w:szCs w:val="22"/>
          <w:lang w:val="en-GB"/>
        </w:rPr>
        <w:t>Director and Representative</w:t>
      </w:r>
    </w:p>
    <w:p w14:paraId="415548C3" w14:textId="05F9E710" w:rsidR="0008751A" w:rsidRPr="0043696A" w:rsidRDefault="006A4949">
      <w:pPr>
        <w:tabs>
          <w:tab w:val="left" w:pos="360"/>
          <w:tab w:val="left" w:pos="432"/>
        </w:tabs>
        <w:rPr>
          <w:b/>
          <w:sz w:val="22"/>
          <w:szCs w:val="22"/>
          <w:lang w:val="en-GB"/>
        </w:rPr>
      </w:pPr>
      <w:r w:rsidRPr="006048BF">
        <w:rPr>
          <w:b/>
          <w:sz w:val="22"/>
          <w:szCs w:val="22"/>
          <w:lang w:val="en-GB"/>
        </w:rPr>
        <w:t xml:space="preserve">UNFPA </w:t>
      </w:r>
      <w:r w:rsidR="00355253" w:rsidRPr="0043696A">
        <w:rPr>
          <w:b/>
          <w:sz w:val="22"/>
          <w:szCs w:val="22"/>
          <w:lang w:val="en-GB"/>
        </w:rPr>
        <w:t>PSRO</w:t>
      </w:r>
      <w:r w:rsidR="00355253" w:rsidRPr="006048BF">
        <w:rPr>
          <w:b/>
          <w:i/>
          <w:sz w:val="22"/>
          <w:szCs w:val="22"/>
          <w:lang w:val="en-GB"/>
        </w:rPr>
        <w:t xml:space="preserve"> </w:t>
      </w:r>
    </w:p>
    <w:p w14:paraId="415548C4" w14:textId="77777777" w:rsidR="0008751A" w:rsidRDefault="0008751A">
      <w:pPr>
        <w:tabs>
          <w:tab w:val="left" w:pos="360"/>
          <w:tab w:val="left" w:pos="432"/>
        </w:tabs>
        <w:ind w:left="4536"/>
        <w:jc w:val="both"/>
        <w:rPr>
          <w:sz w:val="22"/>
          <w:szCs w:val="22"/>
          <w:lang w:val="en-GB"/>
        </w:rPr>
      </w:pPr>
    </w:p>
    <w:p w14:paraId="415548C5" w14:textId="77777777" w:rsidR="0008751A" w:rsidRDefault="0008751A">
      <w:pPr>
        <w:tabs>
          <w:tab w:val="left" w:pos="270"/>
          <w:tab w:val="left" w:pos="432"/>
        </w:tabs>
        <w:jc w:val="both"/>
        <w:rPr>
          <w:sz w:val="22"/>
          <w:szCs w:val="22"/>
          <w:lang w:val="en-GB"/>
        </w:rPr>
      </w:pPr>
      <w:r>
        <w:rPr>
          <w:sz w:val="22"/>
          <w:szCs w:val="22"/>
          <w:lang w:val="en-GB"/>
        </w:rPr>
        <w:br w:type="page"/>
      </w:r>
    </w:p>
    <w:p w14:paraId="415548C6" w14:textId="77777777" w:rsidR="0008751A" w:rsidRDefault="004B77E8">
      <w:pPr>
        <w:tabs>
          <w:tab w:val="left" w:pos="270"/>
          <w:tab w:val="left" w:pos="432"/>
        </w:tabs>
        <w:jc w:val="both"/>
        <w:rPr>
          <w:sz w:val="22"/>
          <w:szCs w:val="22"/>
          <w:lang w:val="en-GB"/>
        </w:rPr>
      </w:pPr>
      <w:r>
        <w:rPr>
          <w:noProof/>
          <w:lang w:val="en-GB"/>
        </w:rPr>
        <w:lastRenderedPageBreak/>
        <w:drawing>
          <wp:anchor distT="0" distB="0" distL="114300" distR="114300" simplePos="0" relativeHeight="251656704" behindDoc="0" locked="0" layoutInCell="1" allowOverlap="1" wp14:anchorId="41554FE0" wp14:editId="41554FE1">
            <wp:simplePos x="0" y="0"/>
            <wp:positionH relativeFrom="column">
              <wp:posOffset>2416810</wp:posOffset>
            </wp:positionH>
            <wp:positionV relativeFrom="paragraph">
              <wp:posOffset>-354330</wp:posOffset>
            </wp:positionV>
            <wp:extent cx="1286510" cy="595630"/>
            <wp:effectExtent l="19050" t="0" r="8890" b="0"/>
            <wp:wrapNone/>
            <wp:docPr id="4" name="Picture 13"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ouored%20logo"/>
                    <pic:cNvPicPr>
                      <a:picLocks noChangeAspect="1" noChangeArrowheads="1"/>
                    </pic:cNvPicPr>
                  </pic:nvPicPr>
                  <pic:blipFill>
                    <a:blip r:embed="rId13" cstate="print"/>
                    <a:srcRect/>
                    <a:stretch>
                      <a:fillRect/>
                    </a:stretch>
                  </pic:blipFill>
                  <pic:spPr bwMode="auto">
                    <a:xfrm>
                      <a:off x="0" y="0"/>
                      <a:ext cx="1286510" cy="595630"/>
                    </a:xfrm>
                    <a:prstGeom prst="rect">
                      <a:avLst/>
                    </a:prstGeom>
                    <a:noFill/>
                    <a:ln w="9525">
                      <a:noFill/>
                      <a:miter lim="800000"/>
                      <a:headEnd/>
                      <a:tailEnd/>
                    </a:ln>
                  </pic:spPr>
                </pic:pic>
              </a:graphicData>
            </a:graphic>
          </wp:anchor>
        </w:drawing>
      </w:r>
    </w:p>
    <w:p w14:paraId="415548C7" w14:textId="77777777" w:rsidR="0008751A" w:rsidRDefault="0008751A">
      <w:pPr>
        <w:tabs>
          <w:tab w:val="left" w:pos="270"/>
          <w:tab w:val="left" w:pos="432"/>
        </w:tabs>
        <w:jc w:val="both"/>
        <w:rPr>
          <w:sz w:val="22"/>
          <w:szCs w:val="22"/>
          <w:lang w:val="en-GB"/>
        </w:rPr>
      </w:pPr>
    </w:p>
    <w:p w14:paraId="415548C8" w14:textId="77777777" w:rsidR="0008751A" w:rsidRDefault="0008751A">
      <w:pPr>
        <w:tabs>
          <w:tab w:val="left" w:pos="270"/>
          <w:tab w:val="left" w:pos="432"/>
        </w:tabs>
        <w:jc w:val="both"/>
        <w:rPr>
          <w:sz w:val="22"/>
          <w:szCs w:val="22"/>
          <w:lang w:val="en-GB"/>
        </w:rPr>
      </w:pPr>
    </w:p>
    <w:p w14:paraId="415548C9" w14:textId="77777777" w:rsidR="0008751A" w:rsidRDefault="0008751A">
      <w:pPr>
        <w:tabs>
          <w:tab w:val="left" w:pos="270"/>
          <w:tab w:val="left" w:pos="432"/>
        </w:tabs>
        <w:jc w:val="both"/>
        <w:rPr>
          <w:sz w:val="22"/>
          <w:szCs w:val="22"/>
          <w:lang w:val="en-GB"/>
        </w:rPr>
      </w:pPr>
    </w:p>
    <w:p w14:paraId="415548CA" w14:textId="77777777" w:rsidR="0008751A" w:rsidRDefault="0008751A">
      <w:pPr>
        <w:tabs>
          <w:tab w:val="left" w:pos="270"/>
          <w:tab w:val="left" w:pos="432"/>
        </w:tabs>
        <w:jc w:val="both"/>
        <w:rPr>
          <w:sz w:val="22"/>
          <w:szCs w:val="22"/>
          <w:lang w:val="en-GB"/>
        </w:rPr>
      </w:pPr>
    </w:p>
    <w:p w14:paraId="415548CB" w14:textId="77777777" w:rsidR="0008751A" w:rsidRDefault="0008751A">
      <w:pPr>
        <w:tabs>
          <w:tab w:val="left" w:pos="270"/>
          <w:tab w:val="left" w:pos="432"/>
        </w:tabs>
        <w:jc w:val="both"/>
        <w:rPr>
          <w:sz w:val="22"/>
          <w:szCs w:val="22"/>
          <w:lang w:val="en-GB"/>
        </w:rPr>
      </w:pPr>
    </w:p>
    <w:p w14:paraId="415548CC" w14:textId="77777777" w:rsidR="0008751A" w:rsidRDefault="0008751A">
      <w:pPr>
        <w:tabs>
          <w:tab w:val="left" w:pos="270"/>
          <w:tab w:val="left" w:pos="432"/>
        </w:tabs>
        <w:jc w:val="both"/>
        <w:rPr>
          <w:sz w:val="22"/>
          <w:szCs w:val="22"/>
          <w:lang w:val="en-GB"/>
        </w:rPr>
      </w:pPr>
    </w:p>
    <w:p w14:paraId="415548CD" w14:textId="77777777" w:rsidR="0008751A" w:rsidRDefault="0008751A">
      <w:pPr>
        <w:tabs>
          <w:tab w:val="left" w:pos="270"/>
          <w:tab w:val="left" w:pos="432"/>
        </w:tabs>
        <w:jc w:val="both"/>
        <w:rPr>
          <w:sz w:val="22"/>
          <w:szCs w:val="22"/>
          <w:lang w:val="en-GB"/>
        </w:rPr>
      </w:pPr>
    </w:p>
    <w:p w14:paraId="415548CE" w14:textId="77777777" w:rsidR="0008751A" w:rsidRDefault="0008751A">
      <w:pPr>
        <w:tabs>
          <w:tab w:val="left" w:pos="270"/>
          <w:tab w:val="left" w:pos="432"/>
        </w:tabs>
        <w:jc w:val="both"/>
        <w:rPr>
          <w:sz w:val="22"/>
          <w:szCs w:val="22"/>
          <w:lang w:val="en-GB"/>
        </w:rPr>
      </w:pPr>
    </w:p>
    <w:p w14:paraId="415548CF" w14:textId="77777777" w:rsidR="0008751A" w:rsidRPr="00D8078C" w:rsidRDefault="0008751A">
      <w:pPr>
        <w:jc w:val="center"/>
        <w:rPr>
          <w:b/>
          <w:sz w:val="28"/>
          <w:szCs w:val="28"/>
          <w:lang w:val="en-GB"/>
        </w:rPr>
      </w:pPr>
      <w:r w:rsidRPr="00D8078C">
        <w:rPr>
          <w:b/>
          <w:sz w:val="28"/>
          <w:szCs w:val="28"/>
          <w:lang w:val="en-GB"/>
        </w:rPr>
        <w:t>UNITED NATIONS POPULATION FUND</w:t>
      </w:r>
    </w:p>
    <w:p w14:paraId="415548D0" w14:textId="77777777" w:rsidR="0008751A" w:rsidRDefault="0008751A">
      <w:pPr>
        <w:jc w:val="both"/>
        <w:rPr>
          <w:b/>
          <w:sz w:val="22"/>
          <w:szCs w:val="22"/>
          <w:lang w:val="en-GB"/>
        </w:rPr>
      </w:pPr>
    </w:p>
    <w:p w14:paraId="415548D1" w14:textId="77777777" w:rsidR="0008751A" w:rsidRDefault="0008751A">
      <w:pPr>
        <w:jc w:val="both"/>
        <w:rPr>
          <w:b/>
          <w:sz w:val="22"/>
          <w:szCs w:val="22"/>
          <w:lang w:val="en-GB"/>
        </w:rPr>
      </w:pPr>
    </w:p>
    <w:p w14:paraId="415548D2" w14:textId="77777777" w:rsidR="0008751A" w:rsidRDefault="0008751A">
      <w:pPr>
        <w:jc w:val="both"/>
        <w:rPr>
          <w:b/>
          <w:sz w:val="22"/>
          <w:szCs w:val="22"/>
          <w:lang w:val="en-GB"/>
        </w:rPr>
      </w:pPr>
    </w:p>
    <w:p w14:paraId="415548D3" w14:textId="77777777" w:rsidR="0008751A" w:rsidRDefault="0008751A">
      <w:pPr>
        <w:jc w:val="both"/>
        <w:rPr>
          <w:b/>
          <w:sz w:val="22"/>
          <w:szCs w:val="22"/>
          <w:lang w:val="en-GB"/>
        </w:rPr>
      </w:pPr>
    </w:p>
    <w:p w14:paraId="415548D4" w14:textId="77777777" w:rsidR="0008751A" w:rsidRDefault="0008751A">
      <w:pPr>
        <w:jc w:val="both"/>
        <w:rPr>
          <w:b/>
          <w:sz w:val="22"/>
          <w:szCs w:val="22"/>
          <w:lang w:val="en-GB"/>
        </w:rPr>
      </w:pPr>
    </w:p>
    <w:p w14:paraId="415548D5" w14:textId="77777777" w:rsidR="0008751A" w:rsidRDefault="0008751A">
      <w:pPr>
        <w:jc w:val="both"/>
        <w:rPr>
          <w:b/>
          <w:sz w:val="22"/>
          <w:szCs w:val="22"/>
          <w:lang w:val="en-GB"/>
        </w:rPr>
      </w:pPr>
    </w:p>
    <w:p w14:paraId="415548D6" w14:textId="77777777" w:rsidR="0008751A" w:rsidRDefault="0008751A">
      <w:pPr>
        <w:jc w:val="both"/>
        <w:rPr>
          <w:b/>
          <w:sz w:val="22"/>
          <w:szCs w:val="22"/>
          <w:lang w:val="en-GB"/>
        </w:rPr>
      </w:pPr>
    </w:p>
    <w:p w14:paraId="415548D7" w14:textId="77777777" w:rsidR="0008751A" w:rsidRDefault="0008751A">
      <w:pPr>
        <w:jc w:val="both"/>
        <w:rPr>
          <w:b/>
          <w:sz w:val="22"/>
          <w:szCs w:val="22"/>
          <w:lang w:val="en-GB"/>
        </w:rPr>
      </w:pPr>
    </w:p>
    <w:p w14:paraId="415548D8" w14:textId="77777777" w:rsidR="0008751A" w:rsidRDefault="0008751A">
      <w:pPr>
        <w:jc w:val="both"/>
        <w:rPr>
          <w:b/>
          <w:sz w:val="22"/>
          <w:szCs w:val="22"/>
          <w:lang w:val="en-GB"/>
        </w:rPr>
      </w:pPr>
    </w:p>
    <w:p w14:paraId="415548D9" w14:textId="77777777" w:rsidR="0008751A" w:rsidRDefault="009A0EBC">
      <w:pPr>
        <w:jc w:val="center"/>
        <w:rPr>
          <w:b/>
          <w:sz w:val="28"/>
          <w:szCs w:val="22"/>
          <w:lang w:val="en-GB"/>
        </w:rPr>
      </w:pPr>
      <w:r>
        <w:rPr>
          <w:b/>
          <w:sz w:val="28"/>
          <w:szCs w:val="22"/>
          <w:lang w:val="en-GB"/>
        </w:rPr>
        <w:t>INVITATION TO BID</w:t>
      </w:r>
    </w:p>
    <w:p w14:paraId="415548DA" w14:textId="77777777" w:rsidR="0008751A" w:rsidRDefault="0008751A">
      <w:pPr>
        <w:jc w:val="both"/>
        <w:rPr>
          <w:b/>
          <w:sz w:val="28"/>
          <w:szCs w:val="22"/>
          <w:lang w:val="en-GB"/>
        </w:rPr>
      </w:pPr>
    </w:p>
    <w:p w14:paraId="415548DB" w14:textId="4A91D562" w:rsidR="0008751A" w:rsidRPr="00915067" w:rsidRDefault="009A0EBC">
      <w:pPr>
        <w:jc w:val="center"/>
        <w:rPr>
          <w:b/>
          <w:i/>
          <w:sz w:val="28"/>
          <w:szCs w:val="22"/>
        </w:rPr>
      </w:pPr>
      <w:r>
        <w:rPr>
          <w:b/>
          <w:sz w:val="28"/>
          <w:szCs w:val="22"/>
        </w:rPr>
        <w:t>ITB</w:t>
      </w:r>
      <w:r w:rsidR="0008751A" w:rsidRPr="00915067">
        <w:rPr>
          <w:b/>
          <w:sz w:val="28"/>
          <w:szCs w:val="22"/>
        </w:rPr>
        <w:t xml:space="preserve"> NO.: </w:t>
      </w:r>
      <w:r w:rsidR="0008751A" w:rsidRPr="006048BF">
        <w:rPr>
          <w:b/>
          <w:sz w:val="28"/>
          <w:szCs w:val="22"/>
        </w:rPr>
        <w:t>UNFPA/</w:t>
      </w:r>
      <w:r w:rsidR="00355253" w:rsidRPr="006048BF">
        <w:rPr>
          <w:b/>
          <w:sz w:val="28"/>
          <w:szCs w:val="22"/>
        </w:rPr>
        <w:t>PSRO</w:t>
      </w:r>
      <w:r w:rsidR="0008751A" w:rsidRPr="006048BF">
        <w:rPr>
          <w:b/>
          <w:sz w:val="28"/>
          <w:szCs w:val="22"/>
        </w:rPr>
        <w:t>/</w:t>
      </w:r>
      <w:r w:rsidR="00355253" w:rsidRPr="006048BF">
        <w:rPr>
          <w:b/>
          <w:sz w:val="28"/>
          <w:szCs w:val="22"/>
        </w:rPr>
        <w:t>2020</w:t>
      </w:r>
      <w:r w:rsidR="0008751A" w:rsidRPr="006048BF">
        <w:rPr>
          <w:b/>
          <w:sz w:val="28"/>
          <w:szCs w:val="22"/>
        </w:rPr>
        <w:t>/</w:t>
      </w:r>
      <w:r w:rsidR="00355253" w:rsidRPr="006048BF">
        <w:rPr>
          <w:b/>
          <w:sz w:val="28"/>
          <w:szCs w:val="22"/>
        </w:rPr>
        <w:t>001</w:t>
      </w:r>
      <w:r w:rsidR="00915067" w:rsidRPr="00915067">
        <w:rPr>
          <w:b/>
          <w:sz w:val="28"/>
          <w:szCs w:val="22"/>
        </w:rPr>
        <w:t xml:space="preserve"> </w:t>
      </w:r>
    </w:p>
    <w:p w14:paraId="415548DC" w14:textId="77777777" w:rsidR="0008751A" w:rsidRPr="00915067" w:rsidRDefault="0008751A">
      <w:pPr>
        <w:jc w:val="center"/>
        <w:rPr>
          <w:b/>
          <w:sz w:val="22"/>
          <w:szCs w:val="22"/>
        </w:rPr>
      </w:pPr>
    </w:p>
    <w:p w14:paraId="415548DD" w14:textId="77777777" w:rsidR="0008751A" w:rsidRPr="00915067" w:rsidRDefault="0008751A">
      <w:pPr>
        <w:jc w:val="center"/>
        <w:rPr>
          <w:b/>
          <w:sz w:val="22"/>
          <w:szCs w:val="22"/>
        </w:rPr>
      </w:pPr>
    </w:p>
    <w:p w14:paraId="415548DE" w14:textId="77777777" w:rsidR="0008751A" w:rsidRPr="00915067" w:rsidRDefault="0008751A">
      <w:pPr>
        <w:jc w:val="center"/>
        <w:rPr>
          <w:b/>
          <w:sz w:val="22"/>
          <w:szCs w:val="22"/>
        </w:rPr>
      </w:pPr>
    </w:p>
    <w:p w14:paraId="415548DF" w14:textId="77777777" w:rsidR="0008751A" w:rsidRPr="00915067" w:rsidRDefault="0008751A">
      <w:pPr>
        <w:jc w:val="center"/>
        <w:rPr>
          <w:b/>
          <w:sz w:val="22"/>
          <w:szCs w:val="22"/>
        </w:rPr>
      </w:pPr>
    </w:p>
    <w:p w14:paraId="415548E0" w14:textId="77777777" w:rsidR="0008751A" w:rsidRPr="00915067" w:rsidRDefault="0008751A">
      <w:pPr>
        <w:jc w:val="center"/>
        <w:rPr>
          <w:b/>
          <w:sz w:val="22"/>
          <w:szCs w:val="22"/>
        </w:rPr>
      </w:pPr>
    </w:p>
    <w:p w14:paraId="415548E1" w14:textId="77777777" w:rsidR="0008751A" w:rsidRPr="00915067" w:rsidRDefault="0008751A">
      <w:pPr>
        <w:jc w:val="both"/>
        <w:rPr>
          <w:b/>
          <w:sz w:val="22"/>
          <w:szCs w:val="22"/>
        </w:rPr>
      </w:pPr>
    </w:p>
    <w:p w14:paraId="415548E2" w14:textId="77777777" w:rsidR="0008751A" w:rsidRDefault="0008751A">
      <w:pPr>
        <w:jc w:val="center"/>
        <w:rPr>
          <w:b/>
          <w:sz w:val="22"/>
          <w:szCs w:val="22"/>
          <w:lang w:val="en-GB"/>
        </w:rPr>
      </w:pPr>
      <w:r>
        <w:rPr>
          <w:b/>
          <w:sz w:val="22"/>
          <w:szCs w:val="22"/>
          <w:lang w:val="en-GB"/>
        </w:rPr>
        <w:t xml:space="preserve">Bid </w:t>
      </w:r>
      <w:r w:rsidR="00F7229F">
        <w:rPr>
          <w:b/>
          <w:sz w:val="22"/>
          <w:szCs w:val="22"/>
          <w:lang w:val="en-GB"/>
        </w:rPr>
        <w:t>d</w:t>
      </w:r>
      <w:r>
        <w:rPr>
          <w:b/>
          <w:sz w:val="22"/>
          <w:szCs w:val="22"/>
          <w:lang w:val="en-GB"/>
        </w:rPr>
        <w:t xml:space="preserve">ocument for the </w:t>
      </w:r>
      <w:r w:rsidR="00D8078C">
        <w:rPr>
          <w:b/>
          <w:sz w:val="22"/>
          <w:szCs w:val="22"/>
          <w:lang w:val="en-GB"/>
        </w:rPr>
        <w:t>m</w:t>
      </w:r>
      <w:r>
        <w:rPr>
          <w:b/>
          <w:sz w:val="22"/>
          <w:szCs w:val="22"/>
          <w:lang w:val="en-GB"/>
        </w:rPr>
        <w:t xml:space="preserve">anufacture and/or </w:t>
      </w:r>
      <w:r w:rsidR="00D8078C">
        <w:rPr>
          <w:b/>
          <w:sz w:val="22"/>
          <w:szCs w:val="22"/>
          <w:lang w:val="en-GB"/>
        </w:rPr>
        <w:t>s</w:t>
      </w:r>
      <w:r>
        <w:rPr>
          <w:b/>
          <w:sz w:val="22"/>
          <w:szCs w:val="22"/>
          <w:lang w:val="en-GB"/>
        </w:rPr>
        <w:t xml:space="preserve">upply of </w:t>
      </w:r>
      <w:r w:rsidR="00D8078C">
        <w:rPr>
          <w:b/>
          <w:sz w:val="22"/>
          <w:szCs w:val="22"/>
          <w:lang w:val="en-GB"/>
        </w:rPr>
        <w:t>products</w:t>
      </w:r>
      <w:r>
        <w:rPr>
          <w:b/>
          <w:sz w:val="22"/>
          <w:szCs w:val="22"/>
          <w:lang w:val="en-GB"/>
        </w:rPr>
        <w:t xml:space="preserve"> and related services</w:t>
      </w:r>
    </w:p>
    <w:p w14:paraId="415548E3" w14:textId="77777777" w:rsidR="0008751A" w:rsidRDefault="0008751A">
      <w:pPr>
        <w:tabs>
          <w:tab w:val="left" w:pos="3510"/>
        </w:tabs>
        <w:jc w:val="both"/>
        <w:rPr>
          <w:b/>
          <w:sz w:val="22"/>
          <w:szCs w:val="22"/>
          <w:lang w:val="en-GB"/>
        </w:rPr>
      </w:pPr>
    </w:p>
    <w:p w14:paraId="415548E4" w14:textId="77777777" w:rsidR="0008751A" w:rsidRDefault="0008751A">
      <w:pPr>
        <w:jc w:val="both"/>
        <w:rPr>
          <w:b/>
          <w:sz w:val="22"/>
          <w:szCs w:val="22"/>
          <w:lang w:val="en-GB"/>
        </w:rPr>
      </w:pPr>
    </w:p>
    <w:p w14:paraId="415548E5" w14:textId="77777777" w:rsidR="0008751A" w:rsidRDefault="0008751A">
      <w:pPr>
        <w:jc w:val="both"/>
        <w:rPr>
          <w:b/>
          <w:sz w:val="22"/>
          <w:szCs w:val="22"/>
          <w:lang w:val="en-GB"/>
        </w:rPr>
      </w:pPr>
    </w:p>
    <w:p w14:paraId="415548E6" w14:textId="77777777" w:rsidR="0008751A" w:rsidRDefault="0008751A">
      <w:pPr>
        <w:jc w:val="both"/>
        <w:rPr>
          <w:b/>
          <w:sz w:val="22"/>
          <w:szCs w:val="22"/>
          <w:lang w:val="en-GB"/>
        </w:rPr>
      </w:pPr>
    </w:p>
    <w:p w14:paraId="415548E7" w14:textId="77777777" w:rsidR="0008751A" w:rsidRDefault="0008751A">
      <w:pPr>
        <w:jc w:val="both"/>
        <w:rPr>
          <w:b/>
          <w:sz w:val="22"/>
          <w:szCs w:val="22"/>
          <w:lang w:val="en-GB"/>
        </w:rPr>
      </w:pPr>
    </w:p>
    <w:p w14:paraId="415548E8" w14:textId="77777777" w:rsidR="0008751A" w:rsidRDefault="0008751A">
      <w:pPr>
        <w:jc w:val="both"/>
        <w:rPr>
          <w:b/>
          <w:sz w:val="22"/>
          <w:szCs w:val="22"/>
          <w:lang w:val="en-GB"/>
        </w:rPr>
      </w:pPr>
    </w:p>
    <w:p w14:paraId="415548E9" w14:textId="77777777" w:rsidR="0008751A" w:rsidRDefault="0008751A">
      <w:pPr>
        <w:jc w:val="both"/>
        <w:rPr>
          <w:b/>
          <w:sz w:val="22"/>
          <w:szCs w:val="22"/>
          <w:lang w:val="en-GB"/>
        </w:rPr>
      </w:pPr>
    </w:p>
    <w:p w14:paraId="415548EA" w14:textId="77777777" w:rsidR="0008751A" w:rsidRDefault="0008751A">
      <w:pPr>
        <w:jc w:val="both"/>
        <w:rPr>
          <w:b/>
          <w:sz w:val="22"/>
          <w:szCs w:val="22"/>
          <w:lang w:val="en-GB"/>
        </w:rPr>
      </w:pPr>
    </w:p>
    <w:p w14:paraId="415548EB" w14:textId="77777777" w:rsidR="0008751A" w:rsidRDefault="0008751A">
      <w:pPr>
        <w:jc w:val="both"/>
        <w:rPr>
          <w:b/>
          <w:sz w:val="22"/>
          <w:szCs w:val="22"/>
          <w:lang w:val="en-GB"/>
        </w:rPr>
      </w:pPr>
    </w:p>
    <w:p w14:paraId="415548EC" w14:textId="77777777" w:rsidR="0008751A" w:rsidRDefault="0008751A">
      <w:pPr>
        <w:jc w:val="both"/>
        <w:rPr>
          <w:b/>
          <w:sz w:val="22"/>
          <w:szCs w:val="22"/>
          <w:lang w:val="en-GB"/>
        </w:rPr>
      </w:pPr>
    </w:p>
    <w:p w14:paraId="415548ED" w14:textId="77777777" w:rsidR="0008751A" w:rsidRDefault="0008751A">
      <w:pPr>
        <w:jc w:val="both"/>
        <w:rPr>
          <w:b/>
          <w:sz w:val="22"/>
          <w:szCs w:val="22"/>
          <w:lang w:val="en-GB"/>
        </w:rPr>
      </w:pPr>
    </w:p>
    <w:p w14:paraId="415548EE" w14:textId="77777777" w:rsidR="0008751A" w:rsidRDefault="0008751A">
      <w:pPr>
        <w:jc w:val="both"/>
        <w:rPr>
          <w:b/>
          <w:sz w:val="22"/>
          <w:szCs w:val="22"/>
          <w:lang w:val="en-GB"/>
        </w:rPr>
      </w:pPr>
    </w:p>
    <w:p w14:paraId="415548EF" w14:textId="77777777" w:rsidR="0008751A" w:rsidRDefault="0008751A">
      <w:pPr>
        <w:jc w:val="both"/>
        <w:rPr>
          <w:b/>
          <w:sz w:val="22"/>
          <w:szCs w:val="22"/>
          <w:lang w:val="en-GB"/>
        </w:rPr>
      </w:pPr>
    </w:p>
    <w:p w14:paraId="415548F0" w14:textId="77777777" w:rsidR="0008751A" w:rsidRDefault="0008751A">
      <w:pPr>
        <w:jc w:val="both"/>
        <w:rPr>
          <w:b/>
          <w:sz w:val="22"/>
          <w:szCs w:val="22"/>
          <w:lang w:val="en-GB"/>
        </w:rPr>
      </w:pPr>
    </w:p>
    <w:p w14:paraId="415548F1" w14:textId="19D0EE87" w:rsidR="0008751A" w:rsidRPr="0043696A" w:rsidRDefault="0043696A">
      <w:pPr>
        <w:jc w:val="center"/>
        <w:rPr>
          <w:b/>
          <w:sz w:val="22"/>
          <w:szCs w:val="22"/>
          <w:lang w:val="en-GB"/>
        </w:rPr>
      </w:pPr>
      <w:r w:rsidRPr="0043696A">
        <w:rPr>
          <w:b/>
          <w:sz w:val="22"/>
          <w:szCs w:val="22"/>
          <w:lang w:val="en-GB"/>
        </w:rPr>
        <w:t>9</w:t>
      </w:r>
      <w:r w:rsidR="006048BF" w:rsidRPr="0043696A">
        <w:rPr>
          <w:b/>
          <w:sz w:val="22"/>
          <w:szCs w:val="22"/>
          <w:lang w:val="en-GB"/>
        </w:rPr>
        <w:t xml:space="preserve"> June</w:t>
      </w:r>
      <w:r w:rsidR="00355253" w:rsidRPr="0043696A">
        <w:rPr>
          <w:b/>
          <w:sz w:val="22"/>
          <w:szCs w:val="22"/>
          <w:lang w:val="en-GB"/>
        </w:rPr>
        <w:t xml:space="preserve"> 2020</w:t>
      </w:r>
    </w:p>
    <w:p w14:paraId="415548F2" w14:textId="77777777" w:rsidR="0008751A" w:rsidRDefault="0008751A">
      <w:pPr>
        <w:pStyle w:val="Header"/>
        <w:jc w:val="center"/>
        <w:rPr>
          <w:b/>
          <w:sz w:val="28"/>
          <w:szCs w:val="22"/>
          <w:lang w:val="en-GB"/>
        </w:rPr>
      </w:pPr>
      <w:r>
        <w:rPr>
          <w:b/>
          <w:sz w:val="22"/>
          <w:szCs w:val="22"/>
          <w:lang w:val="en-GB"/>
        </w:rPr>
        <w:br w:type="page"/>
      </w:r>
      <w:bookmarkStart w:id="3" w:name="_Toc156198775"/>
      <w:bookmarkStart w:id="4" w:name="_Toc156294398"/>
      <w:bookmarkStart w:id="5" w:name="_Toc156294873"/>
      <w:bookmarkStart w:id="6" w:name="_Toc156357537"/>
      <w:bookmarkStart w:id="7" w:name="_Toc157928083"/>
      <w:bookmarkStart w:id="8" w:name="_Toc158550688"/>
      <w:bookmarkEnd w:id="2"/>
      <w:r>
        <w:rPr>
          <w:b/>
          <w:sz w:val="28"/>
          <w:szCs w:val="22"/>
          <w:lang w:val="en-GB"/>
        </w:rPr>
        <w:lastRenderedPageBreak/>
        <w:t>Table of Contents</w:t>
      </w:r>
      <w:bookmarkEnd w:id="3"/>
      <w:bookmarkEnd w:id="4"/>
      <w:bookmarkEnd w:id="5"/>
      <w:bookmarkEnd w:id="6"/>
      <w:bookmarkEnd w:id="7"/>
      <w:bookmarkEnd w:id="8"/>
    </w:p>
    <w:p w14:paraId="415548F3" w14:textId="77777777" w:rsidR="0008751A" w:rsidRDefault="0008751A">
      <w:pPr>
        <w:pStyle w:val="Heading1"/>
        <w:jc w:val="center"/>
        <w:rPr>
          <w:rFonts w:ascii="Times New Roman" w:hAnsi="Times New Roman" w:cs="Times New Roman"/>
          <w:b w:val="0"/>
          <w:sz w:val="22"/>
          <w:szCs w:val="22"/>
          <w:lang w:val="en-GB"/>
        </w:rPr>
      </w:pPr>
    </w:p>
    <w:p w14:paraId="415548F4" w14:textId="6123E246" w:rsidR="009E5157" w:rsidRDefault="002E6656">
      <w:pPr>
        <w:pStyle w:val="TOC1"/>
        <w:rPr>
          <w:rFonts w:asciiTheme="minorHAnsi" w:eastAsiaTheme="minorEastAsia" w:hAnsiTheme="minorHAnsi" w:cstheme="minorBidi"/>
          <w:noProof/>
          <w:sz w:val="22"/>
          <w:szCs w:val="22"/>
          <w:lang w:val="en-GB"/>
        </w:rPr>
      </w:pPr>
      <w:r>
        <w:rPr>
          <w:b/>
          <w:sz w:val="22"/>
          <w:szCs w:val="22"/>
          <w:lang w:val="en-GB"/>
        </w:rPr>
        <w:fldChar w:fldCharType="begin"/>
      </w:r>
      <w:r w:rsidR="0008751A">
        <w:rPr>
          <w:b/>
          <w:sz w:val="22"/>
          <w:szCs w:val="22"/>
          <w:lang w:val="en-GB"/>
        </w:rPr>
        <w:instrText xml:space="preserve"> TOC \o "1-3" \h \z \u </w:instrText>
      </w:r>
      <w:r>
        <w:rPr>
          <w:b/>
          <w:sz w:val="22"/>
          <w:szCs w:val="22"/>
          <w:lang w:val="en-GB"/>
        </w:rPr>
        <w:fldChar w:fldCharType="separate"/>
      </w:r>
      <w:hyperlink w:anchor="_Toc358885745" w:history="1">
        <w:r w:rsidR="009E5157" w:rsidRPr="00BB4877">
          <w:rPr>
            <w:rStyle w:val="Hyperlink"/>
            <w:noProof/>
            <w:lang w:val="en-GB"/>
          </w:rPr>
          <w:t>SECTION I: Instructions to Bidders</w:t>
        </w:r>
        <w:r w:rsidR="009E5157">
          <w:rPr>
            <w:noProof/>
            <w:webHidden/>
          </w:rPr>
          <w:tab/>
        </w:r>
        <w:r w:rsidR="009E5157">
          <w:rPr>
            <w:noProof/>
            <w:webHidden/>
          </w:rPr>
          <w:fldChar w:fldCharType="begin"/>
        </w:r>
        <w:r w:rsidR="009E5157">
          <w:rPr>
            <w:noProof/>
            <w:webHidden/>
          </w:rPr>
          <w:instrText xml:space="preserve"> PAGEREF _Toc358885745 \h </w:instrText>
        </w:r>
        <w:r w:rsidR="009E5157">
          <w:rPr>
            <w:noProof/>
            <w:webHidden/>
          </w:rPr>
        </w:r>
        <w:r w:rsidR="009E5157">
          <w:rPr>
            <w:noProof/>
            <w:webHidden/>
          </w:rPr>
          <w:fldChar w:fldCharType="separate"/>
        </w:r>
        <w:r w:rsidR="00A67932">
          <w:rPr>
            <w:noProof/>
            <w:webHidden/>
          </w:rPr>
          <w:t>6</w:t>
        </w:r>
        <w:r w:rsidR="009E5157">
          <w:rPr>
            <w:noProof/>
            <w:webHidden/>
          </w:rPr>
          <w:fldChar w:fldCharType="end"/>
        </w:r>
      </w:hyperlink>
    </w:p>
    <w:p w14:paraId="415548F5" w14:textId="645C8EBD" w:rsidR="009E5157" w:rsidRDefault="008215DC">
      <w:pPr>
        <w:pStyle w:val="TOC1"/>
        <w:tabs>
          <w:tab w:val="left" w:pos="720"/>
        </w:tabs>
        <w:rPr>
          <w:rFonts w:asciiTheme="minorHAnsi" w:eastAsiaTheme="minorEastAsia" w:hAnsiTheme="minorHAnsi" w:cstheme="minorBidi"/>
          <w:noProof/>
          <w:sz w:val="22"/>
          <w:szCs w:val="22"/>
          <w:lang w:val="en-GB"/>
        </w:rPr>
      </w:pPr>
      <w:hyperlink w:anchor="_Toc358885746" w:history="1">
        <w:r w:rsidR="009E5157" w:rsidRPr="00BB4877">
          <w:rPr>
            <w:rStyle w:val="Hyperlink"/>
            <w:noProof/>
          </w:rPr>
          <w:t>A.</w:t>
        </w:r>
        <w:r w:rsidR="009E5157">
          <w:rPr>
            <w:rFonts w:asciiTheme="minorHAnsi" w:eastAsiaTheme="minorEastAsia" w:hAnsiTheme="minorHAnsi" w:cstheme="minorBidi"/>
            <w:noProof/>
            <w:sz w:val="22"/>
            <w:szCs w:val="22"/>
            <w:lang w:val="en-GB"/>
          </w:rPr>
          <w:tab/>
        </w:r>
        <w:r w:rsidR="009E5157" w:rsidRPr="00BB4877">
          <w:rPr>
            <w:rStyle w:val="Hyperlink"/>
            <w:noProof/>
          </w:rPr>
          <w:t>Introduction</w:t>
        </w:r>
        <w:r w:rsidR="009E5157">
          <w:rPr>
            <w:noProof/>
            <w:webHidden/>
          </w:rPr>
          <w:tab/>
        </w:r>
        <w:r w:rsidR="009E5157">
          <w:rPr>
            <w:noProof/>
            <w:webHidden/>
          </w:rPr>
          <w:fldChar w:fldCharType="begin"/>
        </w:r>
        <w:r w:rsidR="009E5157">
          <w:rPr>
            <w:noProof/>
            <w:webHidden/>
          </w:rPr>
          <w:instrText xml:space="preserve"> PAGEREF _Toc358885746 \h </w:instrText>
        </w:r>
        <w:r w:rsidR="009E5157">
          <w:rPr>
            <w:noProof/>
            <w:webHidden/>
          </w:rPr>
        </w:r>
        <w:r w:rsidR="009E5157">
          <w:rPr>
            <w:noProof/>
            <w:webHidden/>
          </w:rPr>
          <w:fldChar w:fldCharType="separate"/>
        </w:r>
        <w:r w:rsidR="00A67932">
          <w:rPr>
            <w:noProof/>
            <w:webHidden/>
          </w:rPr>
          <w:t>6</w:t>
        </w:r>
        <w:r w:rsidR="009E5157">
          <w:rPr>
            <w:noProof/>
            <w:webHidden/>
          </w:rPr>
          <w:fldChar w:fldCharType="end"/>
        </w:r>
      </w:hyperlink>
    </w:p>
    <w:p w14:paraId="415548F6" w14:textId="2A606BB0" w:rsidR="009E5157" w:rsidRDefault="008215DC">
      <w:pPr>
        <w:pStyle w:val="TOC2"/>
        <w:tabs>
          <w:tab w:val="left" w:pos="720"/>
          <w:tab w:val="right" w:leader="dot" w:pos="8918"/>
        </w:tabs>
        <w:rPr>
          <w:rFonts w:asciiTheme="minorHAnsi" w:eastAsiaTheme="minorEastAsia" w:hAnsiTheme="minorHAnsi" w:cstheme="minorBidi"/>
          <w:noProof/>
          <w:sz w:val="22"/>
          <w:szCs w:val="22"/>
          <w:lang w:val="en-GB"/>
        </w:rPr>
      </w:pPr>
      <w:hyperlink w:anchor="_Toc358885747" w:history="1">
        <w:r w:rsidR="009E5157" w:rsidRPr="00BB4877">
          <w:rPr>
            <w:rStyle w:val="Hyperlink"/>
            <w:noProof/>
            <w:lang w:val="en-GB"/>
          </w:rPr>
          <w:t>1.</w:t>
        </w:r>
        <w:r w:rsidR="009E5157">
          <w:rPr>
            <w:rFonts w:asciiTheme="minorHAnsi" w:eastAsiaTheme="minorEastAsia" w:hAnsiTheme="minorHAnsi" w:cstheme="minorBidi"/>
            <w:noProof/>
            <w:sz w:val="22"/>
            <w:szCs w:val="22"/>
            <w:lang w:val="en-GB"/>
          </w:rPr>
          <w:tab/>
        </w:r>
        <w:r w:rsidR="009E5157" w:rsidRPr="00BB4877">
          <w:rPr>
            <w:rStyle w:val="Hyperlink"/>
            <w:noProof/>
            <w:lang w:val="en-GB"/>
          </w:rPr>
          <w:t>Scope</w:t>
        </w:r>
        <w:r w:rsidR="009E5157">
          <w:rPr>
            <w:noProof/>
            <w:webHidden/>
          </w:rPr>
          <w:tab/>
        </w:r>
        <w:r w:rsidR="009E5157">
          <w:rPr>
            <w:noProof/>
            <w:webHidden/>
          </w:rPr>
          <w:fldChar w:fldCharType="begin"/>
        </w:r>
        <w:r w:rsidR="009E5157">
          <w:rPr>
            <w:noProof/>
            <w:webHidden/>
          </w:rPr>
          <w:instrText xml:space="preserve"> PAGEREF _Toc358885747 \h </w:instrText>
        </w:r>
        <w:r w:rsidR="009E5157">
          <w:rPr>
            <w:noProof/>
            <w:webHidden/>
          </w:rPr>
        </w:r>
        <w:r w:rsidR="009E5157">
          <w:rPr>
            <w:noProof/>
            <w:webHidden/>
          </w:rPr>
          <w:fldChar w:fldCharType="separate"/>
        </w:r>
        <w:r w:rsidR="00A67932">
          <w:rPr>
            <w:noProof/>
            <w:webHidden/>
          </w:rPr>
          <w:t>6</w:t>
        </w:r>
        <w:r w:rsidR="009E5157">
          <w:rPr>
            <w:noProof/>
            <w:webHidden/>
          </w:rPr>
          <w:fldChar w:fldCharType="end"/>
        </w:r>
      </w:hyperlink>
    </w:p>
    <w:p w14:paraId="415548F7" w14:textId="14541ED0" w:rsidR="009E5157" w:rsidRDefault="008215DC">
      <w:pPr>
        <w:pStyle w:val="TOC2"/>
        <w:tabs>
          <w:tab w:val="left" w:pos="720"/>
          <w:tab w:val="right" w:leader="dot" w:pos="8918"/>
        </w:tabs>
        <w:rPr>
          <w:rFonts w:asciiTheme="minorHAnsi" w:eastAsiaTheme="minorEastAsia" w:hAnsiTheme="minorHAnsi" w:cstheme="minorBidi"/>
          <w:noProof/>
          <w:sz w:val="22"/>
          <w:szCs w:val="22"/>
          <w:lang w:val="en-GB"/>
        </w:rPr>
      </w:pPr>
      <w:hyperlink w:anchor="_Toc358885748" w:history="1">
        <w:r w:rsidR="009E5157" w:rsidRPr="00BB4877">
          <w:rPr>
            <w:rStyle w:val="Hyperlink"/>
            <w:noProof/>
            <w:lang w:val="en-GB"/>
          </w:rPr>
          <w:t>2.</w:t>
        </w:r>
        <w:r w:rsidR="009E5157">
          <w:rPr>
            <w:rFonts w:asciiTheme="minorHAnsi" w:eastAsiaTheme="minorEastAsia" w:hAnsiTheme="minorHAnsi" w:cstheme="minorBidi"/>
            <w:noProof/>
            <w:sz w:val="22"/>
            <w:szCs w:val="22"/>
            <w:lang w:val="en-GB"/>
          </w:rPr>
          <w:tab/>
        </w:r>
        <w:r w:rsidR="009E5157" w:rsidRPr="00BB4877">
          <w:rPr>
            <w:rStyle w:val="Hyperlink"/>
            <w:noProof/>
            <w:lang w:val="en-GB"/>
          </w:rPr>
          <w:t>Eligible Bidders</w:t>
        </w:r>
        <w:r w:rsidR="009E5157">
          <w:rPr>
            <w:noProof/>
            <w:webHidden/>
          </w:rPr>
          <w:tab/>
        </w:r>
        <w:r w:rsidR="009E5157">
          <w:rPr>
            <w:noProof/>
            <w:webHidden/>
          </w:rPr>
          <w:fldChar w:fldCharType="begin"/>
        </w:r>
        <w:r w:rsidR="009E5157">
          <w:rPr>
            <w:noProof/>
            <w:webHidden/>
          </w:rPr>
          <w:instrText xml:space="preserve"> PAGEREF _Toc358885748 \h </w:instrText>
        </w:r>
        <w:r w:rsidR="009E5157">
          <w:rPr>
            <w:noProof/>
            <w:webHidden/>
          </w:rPr>
        </w:r>
        <w:r w:rsidR="009E5157">
          <w:rPr>
            <w:noProof/>
            <w:webHidden/>
          </w:rPr>
          <w:fldChar w:fldCharType="separate"/>
        </w:r>
        <w:r w:rsidR="00A67932">
          <w:rPr>
            <w:noProof/>
            <w:webHidden/>
          </w:rPr>
          <w:t>7</w:t>
        </w:r>
        <w:r w:rsidR="009E5157">
          <w:rPr>
            <w:noProof/>
            <w:webHidden/>
          </w:rPr>
          <w:fldChar w:fldCharType="end"/>
        </w:r>
      </w:hyperlink>
    </w:p>
    <w:p w14:paraId="415548F8" w14:textId="714F4B06" w:rsidR="009E5157" w:rsidRDefault="008215DC">
      <w:pPr>
        <w:pStyle w:val="TOC2"/>
        <w:tabs>
          <w:tab w:val="left" w:pos="720"/>
          <w:tab w:val="right" w:leader="dot" w:pos="8918"/>
        </w:tabs>
        <w:rPr>
          <w:rFonts w:asciiTheme="minorHAnsi" w:eastAsiaTheme="minorEastAsia" w:hAnsiTheme="minorHAnsi" w:cstheme="minorBidi"/>
          <w:noProof/>
          <w:sz w:val="22"/>
          <w:szCs w:val="22"/>
          <w:lang w:val="en-GB"/>
        </w:rPr>
      </w:pPr>
      <w:hyperlink w:anchor="_Toc358885749" w:history="1">
        <w:r w:rsidR="009E5157" w:rsidRPr="00BB4877">
          <w:rPr>
            <w:rStyle w:val="Hyperlink"/>
            <w:noProof/>
            <w:lang w:val="en-GB"/>
          </w:rPr>
          <w:t>3</w:t>
        </w:r>
        <w:r w:rsidR="009E5157">
          <w:rPr>
            <w:rFonts w:asciiTheme="minorHAnsi" w:eastAsiaTheme="minorEastAsia" w:hAnsiTheme="minorHAnsi" w:cstheme="minorBidi"/>
            <w:noProof/>
            <w:sz w:val="22"/>
            <w:szCs w:val="22"/>
            <w:lang w:val="en-GB"/>
          </w:rPr>
          <w:tab/>
        </w:r>
        <w:r w:rsidR="009E5157" w:rsidRPr="00BB4877">
          <w:rPr>
            <w:rStyle w:val="Hyperlink"/>
            <w:noProof/>
            <w:lang w:val="en-GB"/>
          </w:rPr>
          <w:t>Eligible Goods and Related Services</w:t>
        </w:r>
        <w:r w:rsidR="009E5157">
          <w:rPr>
            <w:noProof/>
            <w:webHidden/>
          </w:rPr>
          <w:tab/>
        </w:r>
        <w:r w:rsidR="009E5157">
          <w:rPr>
            <w:noProof/>
            <w:webHidden/>
          </w:rPr>
          <w:fldChar w:fldCharType="begin"/>
        </w:r>
        <w:r w:rsidR="009E5157">
          <w:rPr>
            <w:noProof/>
            <w:webHidden/>
          </w:rPr>
          <w:instrText xml:space="preserve"> PAGEREF _Toc358885749 \h </w:instrText>
        </w:r>
        <w:r w:rsidR="009E5157">
          <w:rPr>
            <w:noProof/>
            <w:webHidden/>
          </w:rPr>
        </w:r>
        <w:r w:rsidR="009E5157">
          <w:rPr>
            <w:noProof/>
            <w:webHidden/>
          </w:rPr>
          <w:fldChar w:fldCharType="separate"/>
        </w:r>
        <w:r w:rsidR="00A67932">
          <w:rPr>
            <w:noProof/>
            <w:webHidden/>
          </w:rPr>
          <w:t>7</w:t>
        </w:r>
        <w:r w:rsidR="009E5157">
          <w:rPr>
            <w:noProof/>
            <w:webHidden/>
          </w:rPr>
          <w:fldChar w:fldCharType="end"/>
        </w:r>
      </w:hyperlink>
    </w:p>
    <w:p w14:paraId="415548F9" w14:textId="73F3091B" w:rsidR="009E5157" w:rsidRDefault="008215DC">
      <w:pPr>
        <w:pStyle w:val="TOC2"/>
        <w:tabs>
          <w:tab w:val="left" w:pos="720"/>
          <w:tab w:val="right" w:leader="dot" w:pos="8918"/>
        </w:tabs>
        <w:rPr>
          <w:rFonts w:asciiTheme="minorHAnsi" w:eastAsiaTheme="minorEastAsia" w:hAnsiTheme="minorHAnsi" w:cstheme="minorBidi"/>
          <w:noProof/>
          <w:sz w:val="22"/>
          <w:szCs w:val="22"/>
          <w:lang w:val="en-GB"/>
        </w:rPr>
      </w:pPr>
      <w:hyperlink w:anchor="_Toc358885750" w:history="1">
        <w:r w:rsidR="009E5157" w:rsidRPr="00BB4877">
          <w:rPr>
            <w:rStyle w:val="Hyperlink"/>
            <w:noProof/>
            <w:lang w:val="en-GB"/>
          </w:rPr>
          <w:t>4</w:t>
        </w:r>
        <w:r w:rsidR="009E5157">
          <w:rPr>
            <w:rFonts w:asciiTheme="minorHAnsi" w:eastAsiaTheme="minorEastAsia" w:hAnsiTheme="minorHAnsi" w:cstheme="minorBidi"/>
            <w:noProof/>
            <w:sz w:val="22"/>
            <w:szCs w:val="22"/>
            <w:lang w:val="en-GB"/>
          </w:rPr>
          <w:tab/>
        </w:r>
        <w:r w:rsidR="009E5157" w:rsidRPr="00BB4877">
          <w:rPr>
            <w:rStyle w:val="Hyperlink"/>
            <w:noProof/>
            <w:lang w:val="en-GB"/>
          </w:rPr>
          <w:t>Cost of Bid</w:t>
        </w:r>
        <w:r w:rsidR="009E5157">
          <w:rPr>
            <w:noProof/>
            <w:webHidden/>
          </w:rPr>
          <w:tab/>
        </w:r>
        <w:r w:rsidR="009E5157">
          <w:rPr>
            <w:noProof/>
            <w:webHidden/>
          </w:rPr>
          <w:fldChar w:fldCharType="begin"/>
        </w:r>
        <w:r w:rsidR="009E5157">
          <w:rPr>
            <w:noProof/>
            <w:webHidden/>
          </w:rPr>
          <w:instrText xml:space="preserve"> PAGEREF _Toc358885750 \h </w:instrText>
        </w:r>
        <w:r w:rsidR="009E5157">
          <w:rPr>
            <w:noProof/>
            <w:webHidden/>
          </w:rPr>
        </w:r>
        <w:r w:rsidR="009E5157">
          <w:rPr>
            <w:noProof/>
            <w:webHidden/>
          </w:rPr>
          <w:fldChar w:fldCharType="separate"/>
        </w:r>
        <w:r w:rsidR="00A67932">
          <w:rPr>
            <w:noProof/>
            <w:webHidden/>
          </w:rPr>
          <w:t>8</w:t>
        </w:r>
        <w:r w:rsidR="009E5157">
          <w:rPr>
            <w:noProof/>
            <w:webHidden/>
          </w:rPr>
          <w:fldChar w:fldCharType="end"/>
        </w:r>
      </w:hyperlink>
    </w:p>
    <w:p w14:paraId="415548FA" w14:textId="26EDCCDF" w:rsidR="009E5157" w:rsidRDefault="008215DC">
      <w:pPr>
        <w:pStyle w:val="TOC2"/>
        <w:tabs>
          <w:tab w:val="left" w:pos="720"/>
          <w:tab w:val="right" w:leader="dot" w:pos="8918"/>
        </w:tabs>
        <w:rPr>
          <w:rFonts w:asciiTheme="minorHAnsi" w:eastAsiaTheme="minorEastAsia" w:hAnsiTheme="minorHAnsi" w:cstheme="minorBidi"/>
          <w:noProof/>
          <w:sz w:val="22"/>
          <w:szCs w:val="22"/>
          <w:lang w:val="en-GB"/>
        </w:rPr>
      </w:pPr>
      <w:hyperlink w:anchor="_Toc358885751" w:history="1">
        <w:r w:rsidR="009E5157" w:rsidRPr="00BB4877">
          <w:rPr>
            <w:rStyle w:val="Hyperlink"/>
            <w:noProof/>
            <w:lang w:val="en-GB"/>
          </w:rPr>
          <w:t>5</w:t>
        </w:r>
        <w:r w:rsidR="009E5157">
          <w:rPr>
            <w:rFonts w:asciiTheme="minorHAnsi" w:eastAsiaTheme="minorEastAsia" w:hAnsiTheme="minorHAnsi" w:cstheme="minorBidi"/>
            <w:noProof/>
            <w:sz w:val="22"/>
            <w:szCs w:val="22"/>
            <w:lang w:val="en-GB"/>
          </w:rPr>
          <w:tab/>
        </w:r>
        <w:r w:rsidR="009E5157" w:rsidRPr="00BB4877">
          <w:rPr>
            <w:rStyle w:val="Hyperlink"/>
            <w:noProof/>
            <w:lang w:val="en-GB"/>
          </w:rPr>
          <w:t>Fraud and Corruption</w:t>
        </w:r>
        <w:r w:rsidR="009E5157">
          <w:rPr>
            <w:noProof/>
            <w:webHidden/>
          </w:rPr>
          <w:tab/>
        </w:r>
        <w:r w:rsidR="009E5157">
          <w:rPr>
            <w:noProof/>
            <w:webHidden/>
          </w:rPr>
          <w:fldChar w:fldCharType="begin"/>
        </w:r>
        <w:r w:rsidR="009E5157">
          <w:rPr>
            <w:noProof/>
            <w:webHidden/>
          </w:rPr>
          <w:instrText xml:space="preserve"> PAGEREF _Toc358885751 \h </w:instrText>
        </w:r>
        <w:r w:rsidR="009E5157">
          <w:rPr>
            <w:noProof/>
            <w:webHidden/>
          </w:rPr>
        </w:r>
        <w:r w:rsidR="009E5157">
          <w:rPr>
            <w:noProof/>
            <w:webHidden/>
          </w:rPr>
          <w:fldChar w:fldCharType="separate"/>
        </w:r>
        <w:r w:rsidR="00A67932">
          <w:rPr>
            <w:noProof/>
            <w:webHidden/>
          </w:rPr>
          <w:t>8</w:t>
        </w:r>
        <w:r w:rsidR="009E5157">
          <w:rPr>
            <w:noProof/>
            <w:webHidden/>
          </w:rPr>
          <w:fldChar w:fldCharType="end"/>
        </w:r>
      </w:hyperlink>
    </w:p>
    <w:p w14:paraId="415548FB" w14:textId="2894345A" w:rsidR="009E5157" w:rsidRDefault="008215DC">
      <w:pPr>
        <w:pStyle w:val="TOC1"/>
        <w:tabs>
          <w:tab w:val="left" w:pos="720"/>
        </w:tabs>
        <w:rPr>
          <w:rFonts w:asciiTheme="minorHAnsi" w:eastAsiaTheme="minorEastAsia" w:hAnsiTheme="minorHAnsi" w:cstheme="minorBidi"/>
          <w:noProof/>
          <w:sz w:val="22"/>
          <w:szCs w:val="22"/>
          <w:lang w:val="en-GB"/>
        </w:rPr>
      </w:pPr>
      <w:hyperlink w:anchor="_Toc358885752" w:history="1">
        <w:r w:rsidR="009E5157" w:rsidRPr="00BB4877">
          <w:rPr>
            <w:rStyle w:val="Hyperlink"/>
            <w:noProof/>
          </w:rPr>
          <w:t>B.</w:t>
        </w:r>
        <w:r w:rsidR="009E5157">
          <w:rPr>
            <w:rFonts w:asciiTheme="minorHAnsi" w:eastAsiaTheme="minorEastAsia" w:hAnsiTheme="minorHAnsi" w:cstheme="minorBidi"/>
            <w:noProof/>
            <w:sz w:val="22"/>
            <w:szCs w:val="22"/>
            <w:lang w:val="en-GB"/>
          </w:rPr>
          <w:tab/>
        </w:r>
        <w:r w:rsidR="009E5157" w:rsidRPr="00BB4877">
          <w:rPr>
            <w:rStyle w:val="Hyperlink"/>
            <w:noProof/>
          </w:rPr>
          <w:t>Solicitation Documents</w:t>
        </w:r>
        <w:r w:rsidR="009E5157">
          <w:rPr>
            <w:noProof/>
            <w:webHidden/>
          </w:rPr>
          <w:tab/>
        </w:r>
        <w:r w:rsidR="009E5157">
          <w:rPr>
            <w:noProof/>
            <w:webHidden/>
          </w:rPr>
          <w:fldChar w:fldCharType="begin"/>
        </w:r>
        <w:r w:rsidR="009E5157">
          <w:rPr>
            <w:noProof/>
            <w:webHidden/>
          </w:rPr>
          <w:instrText xml:space="preserve"> PAGEREF _Toc358885752 \h </w:instrText>
        </w:r>
        <w:r w:rsidR="009E5157">
          <w:rPr>
            <w:noProof/>
            <w:webHidden/>
          </w:rPr>
        </w:r>
        <w:r w:rsidR="009E5157">
          <w:rPr>
            <w:noProof/>
            <w:webHidden/>
          </w:rPr>
          <w:fldChar w:fldCharType="separate"/>
        </w:r>
        <w:r w:rsidR="00A67932">
          <w:rPr>
            <w:noProof/>
            <w:webHidden/>
          </w:rPr>
          <w:t>8</w:t>
        </w:r>
        <w:r w:rsidR="009E5157">
          <w:rPr>
            <w:noProof/>
            <w:webHidden/>
          </w:rPr>
          <w:fldChar w:fldCharType="end"/>
        </w:r>
      </w:hyperlink>
    </w:p>
    <w:p w14:paraId="415548FC" w14:textId="69E208DE" w:rsidR="009E5157" w:rsidRDefault="008215DC">
      <w:pPr>
        <w:pStyle w:val="TOC2"/>
        <w:tabs>
          <w:tab w:val="left" w:pos="720"/>
          <w:tab w:val="right" w:leader="dot" w:pos="8918"/>
        </w:tabs>
        <w:rPr>
          <w:rFonts w:asciiTheme="minorHAnsi" w:eastAsiaTheme="minorEastAsia" w:hAnsiTheme="minorHAnsi" w:cstheme="minorBidi"/>
          <w:noProof/>
          <w:sz w:val="22"/>
          <w:szCs w:val="22"/>
          <w:lang w:val="en-GB"/>
        </w:rPr>
      </w:pPr>
      <w:hyperlink w:anchor="_Toc358885753" w:history="1">
        <w:r w:rsidR="009E5157" w:rsidRPr="00BB4877">
          <w:rPr>
            <w:rStyle w:val="Hyperlink"/>
            <w:noProof/>
            <w:lang w:val="en-GB"/>
          </w:rPr>
          <w:t>6</w:t>
        </w:r>
        <w:r w:rsidR="009E5157">
          <w:rPr>
            <w:rFonts w:asciiTheme="minorHAnsi" w:eastAsiaTheme="minorEastAsia" w:hAnsiTheme="minorHAnsi" w:cstheme="minorBidi"/>
            <w:noProof/>
            <w:sz w:val="22"/>
            <w:szCs w:val="22"/>
            <w:lang w:val="en-GB"/>
          </w:rPr>
          <w:tab/>
        </w:r>
        <w:r w:rsidR="009E5157" w:rsidRPr="00BB4877">
          <w:rPr>
            <w:rStyle w:val="Hyperlink"/>
            <w:noProof/>
            <w:lang w:val="en-GB"/>
          </w:rPr>
          <w:t>UNFPA Solicitation document</w:t>
        </w:r>
        <w:r w:rsidR="009E5157">
          <w:rPr>
            <w:noProof/>
            <w:webHidden/>
          </w:rPr>
          <w:tab/>
        </w:r>
        <w:r w:rsidR="009E5157">
          <w:rPr>
            <w:noProof/>
            <w:webHidden/>
          </w:rPr>
          <w:fldChar w:fldCharType="begin"/>
        </w:r>
        <w:r w:rsidR="009E5157">
          <w:rPr>
            <w:noProof/>
            <w:webHidden/>
          </w:rPr>
          <w:instrText xml:space="preserve"> PAGEREF _Toc358885753 \h </w:instrText>
        </w:r>
        <w:r w:rsidR="009E5157">
          <w:rPr>
            <w:noProof/>
            <w:webHidden/>
          </w:rPr>
        </w:r>
        <w:r w:rsidR="009E5157">
          <w:rPr>
            <w:noProof/>
            <w:webHidden/>
          </w:rPr>
          <w:fldChar w:fldCharType="separate"/>
        </w:r>
        <w:r w:rsidR="00A67932">
          <w:rPr>
            <w:noProof/>
            <w:webHidden/>
          </w:rPr>
          <w:t>8</w:t>
        </w:r>
        <w:r w:rsidR="009E5157">
          <w:rPr>
            <w:noProof/>
            <w:webHidden/>
          </w:rPr>
          <w:fldChar w:fldCharType="end"/>
        </w:r>
      </w:hyperlink>
    </w:p>
    <w:p w14:paraId="415548FD" w14:textId="538897F6" w:rsidR="009E5157" w:rsidRDefault="008215DC">
      <w:pPr>
        <w:pStyle w:val="TOC2"/>
        <w:tabs>
          <w:tab w:val="left" w:pos="720"/>
          <w:tab w:val="right" w:leader="dot" w:pos="8918"/>
        </w:tabs>
        <w:rPr>
          <w:rFonts w:asciiTheme="minorHAnsi" w:eastAsiaTheme="minorEastAsia" w:hAnsiTheme="minorHAnsi" w:cstheme="minorBidi"/>
          <w:noProof/>
          <w:sz w:val="22"/>
          <w:szCs w:val="22"/>
          <w:lang w:val="en-GB"/>
        </w:rPr>
      </w:pPr>
      <w:hyperlink w:anchor="_Toc358885754" w:history="1">
        <w:r w:rsidR="009E5157" w:rsidRPr="00BB4877">
          <w:rPr>
            <w:rStyle w:val="Hyperlink"/>
            <w:noProof/>
            <w:lang w:val="en-GB"/>
          </w:rPr>
          <w:t>7</w:t>
        </w:r>
        <w:r w:rsidR="009E5157">
          <w:rPr>
            <w:rFonts w:asciiTheme="minorHAnsi" w:eastAsiaTheme="minorEastAsia" w:hAnsiTheme="minorHAnsi" w:cstheme="minorBidi"/>
            <w:noProof/>
            <w:sz w:val="22"/>
            <w:szCs w:val="22"/>
            <w:lang w:val="en-GB"/>
          </w:rPr>
          <w:tab/>
        </w:r>
        <w:r w:rsidR="009E5157" w:rsidRPr="00BB4877">
          <w:rPr>
            <w:rStyle w:val="Hyperlink"/>
            <w:noProof/>
            <w:lang w:val="en-GB"/>
          </w:rPr>
          <w:t>Clarifications of solicitation document</w:t>
        </w:r>
        <w:r w:rsidR="009E5157">
          <w:rPr>
            <w:noProof/>
            <w:webHidden/>
          </w:rPr>
          <w:tab/>
        </w:r>
        <w:r w:rsidR="009E5157">
          <w:rPr>
            <w:noProof/>
            <w:webHidden/>
          </w:rPr>
          <w:fldChar w:fldCharType="begin"/>
        </w:r>
        <w:r w:rsidR="009E5157">
          <w:rPr>
            <w:noProof/>
            <w:webHidden/>
          </w:rPr>
          <w:instrText xml:space="preserve"> PAGEREF _Toc358885754 \h </w:instrText>
        </w:r>
        <w:r w:rsidR="009E5157">
          <w:rPr>
            <w:noProof/>
            <w:webHidden/>
          </w:rPr>
        </w:r>
        <w:r w:rsidR="009E5157">
          <w:rPr>
            <w:noProof/>
            <w:webHidden/>
          </w:rPr>
          <w:fldChar w:fldCharType="separate"/>
        </w:r>
        <w:r w:rsidR="00A67932">
          <w:rPr>
            <w:noProof/>
            <w:webHidden/>
          </w:rPr>
          <w:t>8</w:t>
        </w:r>
        <w:r w:rsidR="009E5157">
          <w:rPr>
            <w:noProof/>
            <w:webHidden/>
          </w:rPr>
          <w:fldChar w:fldCharType="end"/>
        </w:r>
      </w:hyperlink>
    </w:p>
    <w:p w14:paraId="415548FE" w14:textId="75639D46" w:rsidR="009E5157" w:rsidRDefault="008215DC">
      <w:pPr>
        <w:pStyle w:val="TOC2"/>
        <w:tabs>
          <w:tab w:val="left" w:pos="720"/>
          <w:tab w:val="right" w:leader="dot" w:pos="8918"/>
        </w:tabs>
        <w:rPr>
          <w:rFonts w:asciiTheme="minorHAnsi" w:eastAsiaTheme="minorEastAsia" w:hAnsiTheme="minorHAnsi" w:cstheme="minorBidi"/>
          <w:noProof/>
          <w:sz w:val="22"/>
          <w:szCs w:val="22"/>
          <w:lang w:val="en-GB"/>
        </w:rPr>
      </w:pPr>
      <w:hyperlink w:anchor="_Toc358885755" w:history="1">
        <w:r w:rsidR="009E5157" w:rsidRPr="00BB4877">
          <w:rPr>
            <w:rStyle w:val="Hyperlink"/>
            <w:noProof/>
            <w:lang w:val="en-GB"/>
          </w:rPr>
          <w:t>8</w:t>
        </w:r>
        <w:r w:rsidR="009E5157">
          <w:rPr>
            <w:rFonts w:asciiTheme="minorHAnsi" w:eastAsiaTheme="minorEastAsia" w:hAnsiTheme="minorHAnsi" w:cstheme="minorBidi"/>
            <w:noProof/>
            <w:sz w:val="22"/>
            <w:szCs w:val="22"/>
            <w:lang w:val="en-GB"/>
          </w:rPr>
          <w:tab/>
        </w:r>
        <w:r w:rsidR="009E5157" w:rsidRPr="00BB4877">
          <w:rPr>
            <w:rStyle w:val="Hyperlink"/>
            <w:noProof/>
            <w:lang w:val="en-GB"/>
          </w:rPr>
          <w:t>Amendments to UNFPA bid solicitation document</w:t>
        </w:r>
        <w:r w:rsidR="009E5157">
          <w:rPr>
            <w:noProof/>
            <w:webHidden/>
          </w:rPr>
          <w:tab/>
        </w:r>
        <w:r w:rsidR="009E5157">
          <w:rPr>
            <w:noProof/>
            <w:webHidden/>
          </w:rPr>
          <w:fldChar w:fldCharType="begin"/>
        </w:r>
        <w:r w:rsidR="009E5157">
          <w:rPr>
            <w:noProof/>
            <w:webHidden/>
          </w:rPr>
          <w:instrText xml:space="preserve"> PAGEREF _Toc358885755 \h </w:instrText>
        </w:r>
        <w:r w:rsidR="009E5157">
          <w:rPr>
            <w:noProof/>
            <w:webHidden/>
          </w:rPr>
        </w:r>
        <w:r w:rsidR="009E5157">
          <w:rPr>
            <w:noProof/>
            <w:webHidden/>
          </w:rPr>
          <w:fldChar w:fldCharType="separate"/>
        </w:r>
        <w:r w:rsidR="00A67932">
          <w:rPr>
            <w:noProof/>
            <w:webHidden/>
          </w:rPr>
          <w:t>9</w:t>
        </w:r>
        <w:r w:rsidR="009E5157">
          <w:rPr>
            <w:noProof/>
            <w:webHidden/>
          </w:rPr>
          <w:fldChar w:fldCharType="end"/>
        </w:r>
      </w:hyperlink>
    </w:p>
    <w:p w14:paraId="415548FF" w14:textId="484C6752" w:rsidR="009E5157" w:rsidRDefault="008215DC">
      <w:pPr>
        <w:pStyle w:val="TOC1"/>
        <w:tabs>
          <w:tab w:val="left" w:pos="720"/>
        </w:tabs>
        <w:rPr>
          <w:rFonts w:asciiTheme="minorHAnsi" w:eastAsiaTheme="minorEastAsia" w:hAnsiTheme="minorHAnsi" w:cstheme="minorBidi"/>
          <w:noProof/>
          <w:sz w:val="22"/>
          <w:szCs w:val="22"/>
          <w:lang w:val="en-GB"/>
        </w:rPr>
      </w:pPr>
      <w:hyperlink w:anchor="_Toc358885756" w:history="1">
        <w:r w:rsidR="009E5157" w:rsidRPr="00BB4877">
          <w:rPr>
            <w:rStyle w:val="Hyperlink"/>
            <w:noProof/>
          </w:rPr>
          <w:t>C.</w:t>
        </w:r>
        <w:r w:rsidR="009E5157">
          <w:rPr>
            <w:rFonts w:asciiTheme="minorHAnsi" w:eastAsiaTheme="minorEastAsia" w:hAnsiTheme="minorHAnsi" w:cstheme="minorBidi"/>
            <w:noProof/>
            <w:sz w:val="22"/>
            <w:szCs w:val="22"/>
            <w:lang w:val="en-GB"/>
          </w:rPr>
          <w:tab/>
        </w:r>
        <w:r w:rsidR="009E5157" w:rsidRPr="00BB4877">
          <w:rPr>
            <w:rStyle w:val="Hyperlink"/>
            <w:noProof/>
          </w:rPr>
          <w:t>Preparation of Bids</w:t>
        </w:r>
        <w:r w:rsidR="009E5157">
          <w:rPr>
            <w:noProof/>
            <w:webHidden/>
          </w:rPr>
          <w:tab/>
        </w:r>
        <w:r w:rsidR="009E5157">
          <w:rPr>
            <w:noProof/>
            <w:webHidden/>
          </w:rPr>
          <w:fldChar w:fldCharType="begin"/>
        </w:r>
        <w:r w:rsidR="009E5157">
          <w:rPr>
            <w:noProof/>
            <w:webHidden/>
          </w:rPr>
          <w:instrText xml:space="preserve"> PAGEREF _Toc358885756 \h </w:instrText>
        </w:r>
        <w:r w:rsidR="009E5157">
          <w:rPr>
            <w:noProof/>
            <w:webHidden/>
          </w:rPr>
        </w:r>
        <w:r w:rsidR="009E5157">
          <w:rPr>
            <w:noProof/>
            <w:webHidden/>
          </w:rPr>
          <w:fldChar w:fldCharType="separate"/>
        </w:r>
        <w:r w:rsidR="00A67932">
          <w:rPr>
            <w:noProof/>
            <w:webHidden/>
          </w:rPr>
          <w:t>9</w:t>
        </w:r>
        <w:r w:rsidR="009E5157">
          <w:rPr>
            <w:noProof/>
            <w:webHidden/>
          </w:rPr>
          <w:fldChar w:fldCharType="end"/>
        </w:r>
      </w:hyperlink>
    </w:p>
    <w:p w14:paraId="41554900" w14:textId="32DCAF88" w:rsidR="009E5157" w:rsidRDefault="008215DC">
      <w:pPr>
        <w:pStyle w:val="TOC2"/>
        <w:tabs>
          <w:tab w:val="left" w:pos="720"/>
          <w:tab w:val="right" w:leader="dot" w:pos="8918"/>
        </w:tabs>
        <w:rPr>
          <w:rFonts w:asciiTheme="minorHAnsi" w:eastAsiaTheme="minorEastAsia" w:hAnsiTheme="minorHAnsi" w:cstheme="minorBidi"/>
          <w:noProof/>
          <w:sz w:val="22"/>
          <w:szCs w:val="22"/>
          <w:lang w:val="en-GB"/>
        </w:rPr>
      </w:pPr>
      <w:hyperlink w:anchor="_Toc358885757" w:history="1">
        <w:r w:rsidR="009E5157" w:rsidRPr="00BB4877">
          <w:rPr>
            <w:rStyle w:val="Hyperlink"/>
            <w:noProof/>
            <w:lang w:val="en-GB"/>
          </w:rPr>
          <w:t>9</w:t>
        </w:r>
        <w:r w:rsidR="009E5157">
          <w:rPr>
            <w:rFonts w:asciiTheme="minorHAnsi" w:eastAsiaTheme="minorEastAsia" w:hAnsiTheme="minorHAnsi" w:cstheme="minorBidi"/>
            <w:noProof/>
            <w:sz w:val="22"/>
            <w:szCs w:val="22"/>
            <w:lang w:val="en-GB"/>
          </w:rPr>
          <w:tab/>
        </w:r>
        <w:r w:rsidR="009E5157" w:rsidRPr="00BB4877">
          <w:rPr>
            <w:rStyle w:val="Hyperlink"/>
            <w:noProof/>
            <w:lang w:val="en-GB"/>
          </w:rPr>
          <w:t>Language of the bid</w:t>
        </w:r>
        <w:r w:rsidR="009E5157">
          <w:rPr>
            <w:noProof/>
            <w:webHidden/>
          </w:rPr>
          <w:tab/>
        </w:r>
        <w:r w:rsidR="009E5157">
          <w:rPr>
            <w:noProof/>
            <w:webHidden/>
          </w:rPr>
          <w:fldChar w:fldCharType="begin"/>
        </w:r>
        <w:r w:rsidR="009E5157">
          <w:rPr>
            <w:noProof/>
            <w:webHidden/>
          </w:rPr>
          <w:instrText xml:space="preserve"> PAGEREF _Toc358885757 \h </w:instrText>
        </w:r>
        <w:r w:rsidR="009E5157">
          <w:rPr>
            <w:noProof/>
            <w:webHidden/>
          </w:rPr>
        </w:r>
        <w:r w:rsidR="009E5157">
          <w:rPr>
            <w:noProof/>
            <w:webHidden/>
          </w:rPr>
          <w:fldChar w:fldCharType="separate"/>
        </w:r>
        <w:r w:rsidR="00A67932">
          <w:rPr>
            <w:noProof/>
            <w:webHidden/>
          </w:rPr>
          <w:t>9</w:t>
        </w:r>
        <w:r w:rsidR="009E5157">
          <w:rPr>
            <w:noProof/>
            <w:webHidden/>
          </w:rPr>
          <w:fldChar w:fldCharType="end"/>
        </w:r>
      </w:hyperlink>
    </w:p>
    <w:p w14:paraId="41554901" w14:textId="5306F130" w:rsidR="009E5157" w:rsidRDefault="008215DC">
      <w:pPr>
        <w:pStyle w:val="TOC2"/>
        <w:tabs>
          <w:tab w:val="left" w:pos="720"/>
          <w:tab w:val="right" w:leader="dot" w:pos="8918"/>
        </w:tabs>
        <w:rPr>
          <w:rFonts w:asciiTheme="minorHAnsi" w:eastAsiaTheme="minorEastAsia" w:hAnsiTheme="minorHAnsi" w:cstheme="minorBidi"/>
          <w:noProof/>
          <w:sz w:val="22"/>
          <w:szCs w:val="22"/>
          <w:lang w:val="en-GB"/>
        </w:rPr>
      </w:pPr>
      <w:hyperlink w:anchor="_Toc358885758" w:history="1">
        <w:r w:rsidR="009E5157" w:rsidRPr="00BB4877">
          <w:rPr>
            <w:rStyle w:val="Hyperlink"/>
            <w:noProof/>
            <w:lang w:val="en-GB"/>
          </w:rPr>
          <w:t>10</w:t>
        </w:r>
        <w:r w:rsidR="009E5157">
          <w:rPr>
            <w:rFonts w:asciiTheme="minorHAnsi" w:eastAsiaTheme="minorEastAsia" w:hAnsiTheme="minorHAnsi" w:cstheme="minorBidi"/>
            <w:noProof/>
            <w:sz w:val="22"/>
            <w:szCs w:val="22"/>
            <w:lang w:val="en-GB"/>
          </w:rPr>
          <w:tab/>
        </w:r>
        <w:r w:rsidR="009E5157" w:rsidRPr="00BB4877">
          <w:rPr>
            <w:rStyle w:val="Hyperlink"/>
            <w:noProof/>
            <w:lang w:val="en-GB"/>
          </w:rPr>
          <w:t>Documents to be submitted with the bid</w:t>
        </w:r>
        <w:r w:rsidR="009E5157">
          <w:rPr>
            <w:noProof/>
            <w:webHidden/>
          </w:rPr>
          <w:tab/>
        </w:r>
        <w:r w:rsidR="009E5157">
          <w:rPr>
            <w:noProof/>
            <w:webHidden/>
          </w:rPr>
          <w:fldChar w:fldCharType="begin"/>
        </w:r>
        <w:r w:rsidR="009E5157">
          <w:rPr>
            <w:noProof/>
            <w:webHidden/>
          </w:rPr>
          <w:instrText xml:space="preserve"> PAGEREF _Toc358885758 \h </w:instrText>
        </w:r>
        <w:r w:rsidR="009E5157">
          <w:rPr>
            <w:noProof/>
            <w:webHidden/>
          </w:rPr>
        </w:r>
        <w:r w:rsidR="009E5157">
          <w:rPr>
            <w:noProof/>
            <w:webHidden/>
          </w:rPr>
          <w:fldChar w:fldCharType="separate"/>
        </w:r>
        <w:r w:rsidR="00A67932">
          <w:rPr>
            <w:noProof/>
            <w:webHidden/>
          </w:rPr>
          <w:t>9</w:t>
        </w:r>
        <w:r w:rsidR="009E5157">
          <w:rPr>
            <w:noProof/>
            <w:webHidden/>
          </w:rPr>
          <w:fldChar w:fldCharType="end"/>
        </w:r>
      </w:hyperlink>
    </w:p>
    <w:p w14:paraId="41554902" w14:textId="099B5664" w:rsidR="009E5157" w:rsidRDefault="008215DC">
      <w:pPr>
        <w:pStyle w:val="TOC2"/>
        <w:tabs>
          <w:tab w:val="left" w:pos="720"/>
          <w:tab w:val="right" w:leader="dot" w:pos="8918"/>
        </w:tabs>
        <w:rPr>
          <w:rFonts w:asciiTheme="minorHAnsi" w:eastAsiaTheme="minorEastAsia" w:hAnsiTheme="minorHAnsi" w:cstheme="minorBidi"/>
          <w:noProof/>
          <w:sz w:val="22"/>
          <w:szCs w:val="22"/>
          <w:lang w:val="en-GB"/>
        </w:rPr>
      </w:pPr>
      <w:hyperlink w:anchor="_Toc358885759" w:history="1">
        <w:r w:rsidR="009E5157" w:rsidRPr="00BB4877">
          <w:rPr>
            <w:rStyle w:val="Hyperlink"/>
            <w:noProof/>
            <w:lang w:val="en-GB"/>
          </w:rPr>
          <w:t>11</w:t>
        </w:r>
        <w:r w:rsidR="009E5157">
          <w:rPr>
            <w:rFonts w:asciiTheme="minorHAnsi" w:eastAsiaTheme="minorEastAsia" w:hAnsiTheme="minorHAnsi" w:cstheme="minorBidi"/>
            <w:noProof/>
            <w:sz w:val="22"/>
            <w:szCs w:val="22"/>
            <w:lang w:val="en-GB"/>
          </w:rPr>
          <w:tab/>
        </w:r>
        <w:r w:rsidR="009E5157" w:rsidRPr="00BB4877">
          <w:rPr>
            <w:rStyle w:val="Hyperlink"/>
            <w:noProof/>
            <w:lang w:val="en-GB"/>
          </w:rPr>
          <w:t>Bid Currency and Prices</w:t>
        </w:r>
        <w:r w:rsidR="009E5157">
          <w:rPr>
            <w:noProof/>
            <w:webHidden/>
          </w:rPr>
          <w:tab/>
        </w:r>
        <w:r w:rsidR="009E5157">
          <w:rPr>
            <w:noProof/>
            <w:webHidden/>
          </w:rPr>
          <w:fldChar w:fldCharType="begin"/>
        </w:r>
        <w:r w:rsidR="009E5157">
          <w:rPr>
            <w:noProof/>
            <w:webHidden/>
          </w:rPr>
          <w:instrText xml:space="preserve"> PAGEREF _Toc358885759 \h </w:instrText>
        </w:r>
        <w:r w:rsidR="009E5157">
          <w:rPr>
            <w:noProof/>
            <w:webHidden/>
          </w:rPr>
        </w:r>
        <w:r w:rsidR="009E5157">
          <w:rPr>
            <w:noProof/>
            <w:webHidden/>
          </w:rPr>
          <w:fldChar w:fldCharType="separate"/>
        </w:r>
        <w:r w:rsidR="00A67932">
          <w:rPr>
            <w:noProof/>
            <w:webHidden/>
          </w:rPr>
          <w:t>10</w:t>
        </w:r>
        <w:r w:rsidR="009E5157">
          <w:rPr>
            <w:noProof/>
            <w:webHidden/>
          </w:rPr>
          <w:fldChar w:fldCharType="end"/>
        </w:r>
      </w:hyperlink>
    </w:p>
    <w:p w14:paraId="41554903" w14:textId="75F60EFE" w:rsidR="009E5157" w:rsidRDefault="008215DC">
      <w:pPr>
        <w:pStyle w:val="TOC2"/>
        <w:tabs>
          <w:tab w:val="left" w:pos="720"/>
          <w:tab w:val="right" w:leader="dot" w:pos="8918"/>
        </w:tabs>
        <w:rPr>
          <w:rFonts w:asciiTheme="minorHAnsi" w:eastAsiaTheme="minorEastAsia" w:hAnsiTheme="minorHAnsi" w:cstheme="minorBidi"/>
          <w:noProof/>
          <w:sz w:val="22"/>
          <w:szCs w:val="22"/>
          <w:lang w:val="en-GB"/>
        </w:rPr>
      </w:pPr>
      <w:hyperlink w:anchor="_Toc358885760" w:history="1">
        <w:r w:rsidR="009E5157" w:rsidRPr="00BB4877">
          <w:rPr>
            <w:rStyle w:val="Hyperlink"/>
            <w:noProof/>
            <w:lang w:val="en-GB"/>
          </w:rPr>
          <w:t>12</w:t>
        </w:r>
        <w:r w:rsidR="009E5157">
          <w:rPr>
            <w:rFonts w:asciiTheme="minorHAnsi" w:eastAsiaTheme="minorEastAsia" w:hAnsiTheme="minorHAnsi" w:cstheme="minorBidi"/>
            <w:noProof/>
            <w:sz w:val="22"/>
            <w:szCs w:val="22"/>
            <w:lang w:val="en-GB"/>
          </w:rPr>
          <w:tab/>
        </w:r>
        <w:r w:rsidR="009E5157" w:rsidRPr="00BB4877">
          <w:rPr>
            <w:rStyle w:val="Hyperlink"/>
            <w:noProof/>
            <w:lang w:val="en-GB"/>
          </w:rPr>
          <w:t>Validity of Bid</w:t>
        </w:r>
        <w:r w:rsidR="009E5157">
          <w:rPr>
            <w:noProof/>
            <w:webHidden/>
          </w:rPr>
          <w:tab/>
        </w:r>
        <w:r w:rsidR="009E5157">
          <w:rPr>
            <w:noProof/>
            <w:webHidden/>
          </w:rPr>
          <w:fldChar w:fldCharType="begin"/>
        </w:r>
        <w:r w:rsidR="009E5157">
          <w:rPr>
            <w:noProof/>
            <w:webHidden/>
          </w:rPr>
          <w:instrText xml:space="preserve"> PAGEREF _Toc358885760 \h </w:instrText>
        </w:r>
        <w:r w:rsidR="009E5157">
          <w:rPr>
            <w:noProof/>
            <w:webHidden/>
          </w:rPr>
        </w:r>
        <w:r w:rsidR="009E5157">
          <w:rPr>
            <w:noProof/>
            <w:webHidden/>
          </w:rPr>
          <w:fldChar w:fldCharType="separate"/>
        </w:r>
        <w:r w:rsidR="00A67932">
          <w:rPr>
            <w:noProof/>
            <w:webHidden/>
          </w:rPr>
          <w:t>11</w:t>
        </w:r>
        <w:r w:rsidR="009E5157">
          <w:rPr>
            <w:noProof/>
            <w:webHidden/>
          </w:rPr>
          <w:fldChar w:fldCharType="end"/>
        </w:r>
      </w:hyperlink>
    </w:p>
    <w:p w14:paraId="41554904" w14:textId="49620A57" w:rsidR="009E5157" w:rsidRDefault="008215DC">
      <w:pPr>
        <w:pStyle w:val="TOC1"/>
        <w:tabs>
          <w:tab w:val="left" w:pos="720"/>
        </w:tabs>
        <w:rPr>
          <w:rFonts w:asciiTheme="minorHAnsi" w:eastAsiaTheme="minorEastAsia" w:hAnsiTheme="minorHAnsi" w:cstheme="minorBidi"/>
          <w:noProof/>
          <w:sz w:val="22"/>
          <w:szCs w:val="22"/>
          <w:lang w:val="en-GB"/>
        </w:rPr>
      </w:pPr>
      <w:hyperlink w:anchor="_Toc358885761" w:history="1">
        <w:r w:rsidR="009E5157" w:rsidRPr="00BB4877">
          <w:rPr>
            <w:rStyle w:val="Hyperlink"/>
            <w:noProof/>
          </w:rPr>
          <w:t>D.</w:t>
        </w:r>
        <w:r w:rsidR="009E5157">
          <w:rPr>
            <w:rFonts w:asciiTheme="minorHAnsi" w:eastAsiaTheme="minorEastAsia" w:hAnsiTheme="minorHAnsi" w:cstheme="minorBidi"/>
            <w:noProof/>
            <w:sz w:val="22"/>
            <w:szCs w:val="22"/>
            <w:lang w:val="en-GB"/>
          </w:rPr>
          <w:tab/>
        </w:r>
        <w:r w:rsidR="009E5157" w:rsidRPr="00BB4877">
          <w:rPr>
            <w:rStyle w:val="Hyperlink"/>
            <w:noProof/>
          </w:rPr>
          <w:t>Submission of Bids and Bid Opening</w:t>
        </w:r>
        <w:r w:rsidR="009E5157">
          <w:rPr>
            <w:noProof/>
            <w:webHidden/>
          </w:rPr>
          <w:tab/>
        </w:r>
        <w:r w:rsidR="009E5157">
          <w:rPr>
            <w:noProof/>
            <w:webHidden/>
          </w:rPr>
          <w:fldChar w:fldCharType="begin"/>
        </w:r>
        <w:r w:rsidR="009E5157">
          <w:rPr>
            <w:noProof/>
            <w:webHidden/>
          </w:rPr>
          <w:instrText xml:space="preserve"> PAGEREF _Toc358885761 \h </w:instrText>
        </w:r>
        <w:r w:rsidR="009E5157">
          <w:rPr>
            <w:noProof/>
            <w:webHidden/>
          </w:rPr>
        </w:r>
        <w:r w:rsidR="009E5157">
          <w:rPr>
            <w:noProof/>
            <w:webHidden/>
          </w:rPr>
          <w:fldChar w:fldCharType="separate"/>
        </w:r>
        <w:r w:rsidR="00A67932">
          <w:rPr>
            <w:noProof/>
            <w:webHidden/>
          </w:rPr>
          <w:t>11</w:t>
        </w:r>
        <w:r w:rsidR="009E5157">
          <w:rPr>
            <w:noProof/>
            <w:webHidden/>
          </w:rPr>
          <w:fldChar w:fldCharType="end"/>
        </w:r>
      </w:hyperlink>
    </w:p>
    <w:p w14:paraId="41554905" w14:textId="419BAC30" w:rsidR="009E5157" w:rsidRDefault="008215DC">
      <w:pPr>
        <w:pStyle w:val="TOC2"/>
        <w:tabs>
          <w:tab w:val="left" w:pos="720"/>
          <w:tab w:val="right" w:leader="dot" w:pos="8918"/>
        </w:tabs>
        <w:rPr>
          <w:rFonts w:asciiTheme="minorHAnsi" w:eastAsiaTheme="minorEastAsia" w:hAnsiTheme="minorHAnsi" w:cstheme="minorBidi"/>
          <w:noProof/>
          <w:sz w:val="22"/>
          <w:szCs w:val="22"/>
          <w:lang w:val="en-GB"/>
        </w:rPr>
      </w:pPr>
      <w:hyperlink w:anchor="_Toc358885762" w:history="1">
        <w:r w:rsidR="009E5157" w:rsidRPr="00BB4877">
          <w:rPr>
            <w:rStyle w:val="Hyperlink"/>
            <w:noProof/>
            <w:lang w:val="en-GB"/>
          </w:rPr>
          <w:t>13</w:t>
        </w:r>
        <w:r w:rsidR="009E5157">
          <w:rPr>
            <w:rFonts w:asciiTheme="minorHAnsi" w:eastAsiaTheme="minorEastAsia" w:hAnsiTheme="minorHAnsi" w:cstheme="minorBidi"/>
            <w:noProof/>
            <w:sz w:val="22"/>
            <w:szCs w:val="22"/>
            <w:lang w:val="en-GB"/>
          </w:rPr>
          <w:tab/>
        </w:r>
        <w:r w:rsidR="009E5157" w:rsidRPr="00BB4877">
          <w:rPr>
            <w:rStyle w:val="Hyperlink"/>
            <w:noProof/>
            <w:lang w:val="en-GB"/>
          </w:rPr>
          <w:t>Partial Bids</w:t>
        </w:r>
        <w:r w:rsidR="009E5157">
          <w:rPr>
            <w:noProof/>
            <w:webHidden/>
          </w:rPr>
          <w:tab/>
        </w:r>
        <w:r w:rsidR="009E5157">
          <w:rPr>
            <w:noProof/>
            <w:webHidden/>
          </w:rPr>
          <w:fldChar w:fldCharType="begin"/>
        </w:r>
        <w:r w:rsidR="009E5157">
          <w:rPr>
            <w:noProof/>
            <w:webHidden/>
          </w:rPr>
          <w:instrText xml:space="preserve"> PAGEREF _Toc358885762 \h </w:instrText>
        </w:r>
        <w:r w:rsidR="009E5157">
          <w:rPr>
            <w:noProof/>
            <w:webHidden/>
          </w:rPr>
        </w:r>
        <w:r w:rsidR="009E5157">
          <w:rPr>
            <w:noProof/>
            <w:webHidden/>
          </w:rPr>
          <w:fldChar w:fldCharType="separate"/>
        </w:r>
        <w:r w:rsidR="00A67932">
          <w:rPr>
            <w:noProof/>
            <w:webHidden/>
          </w:rPr>
          <w:t>11</w:t>
        </w:r>
        <w:r w:rsidR="009E5157">
          <w:rPr>
            <w:noProof/>
            <w:webHidden/>
          </w:rPr>
          <w:fldChar w:fldCharType="end"/>
        </w:r>
      </w:hyperlink>
    </w:p>
    <w:p w14:paraId="41554906" w14:textId="30D2B97C" w:rsidR="009E5157" w:rsidRDefault="008215DC">
      <w:pPr>
        <w:pStyle w:val="TOC2"/>
        <w:tabs>
          <w:tab w:val="left" w:pos="720"/>
          <w:tab w:val="right" w:leader="dot" w:pos="8918"/>
        </w:tabs>
        <w:rPr>
          <w:rFonts w:asciiTheme="minorHAnsi" w:eastAsiaTheme="minorEastAsia" w:hAnsiTheme="minorHAnsi" w:cstheme="minorBidi"/>
          <w:noProof/>
          <w:sz w:val="22"/>
          <w:szCs w:val="22"/>
          <w:lang w:val="en-GB"/>
        </w:rPr>
      </w:pPr>
      <w:hyperlink w:anchor="_Toc358885763" w:history="1">
        <w:r w:rsidR="009E5157" w:rsidRPr="00BB4877">
          <w:rPr>
            <w:rStyle w:val="Hyperlink"/>
            <w:noProof/>
            <w:lang w:val="en-GB"/>
          </w:rPr>
          <w:t>14</w:t>
        </w:r>
        <w:r w:rsidR="009E5157">
          <w:rPr>
            <w:rFonts w:asciiTheme="minorHAnsi" w:eastAsiaTheme="minorEastAsia" w:hAnsiTheme="minorHAnsi" w:cstheme="minorBidi"/>
            <w:noProof/>
            <w:sz w:val="22"/>
            <w:szCs w:val="22"/>
            <w:lang w:val="en-GB"/>
          </w:rPr>
          <w:tab/>
        </w:r>
        <w:r w:rsidR="009E5157" w:rsidRPr="00BB4877">
          <w:rPr>
            <w:rStyle w:val="Hyperlink"/>
            <w:noProof/>
            <w:lang w:val="en-GB"/>
          </w:rPr>
          <w:t>Alternative Bids</w:t>
        </w:r>
        <w:r w:rsidR="009E5157">
          <w:rPr>
            <w:noProof/>
            <w:webHidden/>
          </w:rPr>
          <w:tab/>
        </w:r>
        <w:r w:rsidR="009E5157">
          <w:rPr>
            <w:noProof/>
            <w:webHidden/>
          </w:rPr>
          <w:fldChar w:fldCharType="begin"/>
        </w:r>
        <w:r w:rsidR="009E5157">
          <w:rPr>
            <w:noProof/>
            <w:webHidden/>
          </w:rPr>
          <w:instrText xml:space="preserve"> PAGEREF _Toc358885763 \h </w:instrText>
        </w:r>
        <w:r w:rsidR="009E5157">
          <w:rPr>
            <w:noProof/>
            <w:webHidden/>
          </w:rPr>
        </w:r>
        <w:r w:rsidR="009E5157">
          <w:rPr>
            <w:noProof/>
            <w:webHidden/>
          </w:rPr>
          <w:fldChar w:fldCharType="separate"/>
        </w:r>
        <w:r w:rsidR="00A67932">
          <w:rPr>
            <w:noProof/>
            <w:webHidden/>
          </w:rPr>
          <w:t>11</w:t>
        </w:r>
        <w:r w:rsidR="009E5157">
          <w:rPr>
            <w:noProof/>
            <w:webHidden/>
          </w:rPr>
          <w:fldChar w:fldCharType="end"/>
        </w:r>
      </w:hyperlink>
    </w:p>
    <w:p w14:paraId="41554907" w14:textId="0A4A42F1" w:rsidR="009E5157" w:rsidRDefault="008215DC">
      <w:pPr>
        <w:pStyle w:val="TOC2"/>
        <w:tabs>
          <w:tab w:val="left" w:pos="720"/>
          <w:tab w:val="right" w:leader="dot" w:pos="8918"/>
        </w:tabs>
        <w:rPr>
          <w:rFonts w:asciiTheme="minorHAnsi" w:eastAsiaTheme="minorEastAsia" w:hAnsiTheme="minorHAnsi" w:cstheme="minorBidi"/>
          <w:noProof/>
          <w:sz w:val="22"/>
          <w:szCs w:val="22"/>
          <w:lang w:val="en-GB"/>
        </w:rPr>
      </w:pPr>
      <w:hyperlink w:anchor="_Toc358885764" w:history="1">
        <w:r w:rsidR="009E5157" w:rsidRPr="00BB4877">
          <w:rPr>
            <w:rStyle w:val="Hyperlink"/>
            <w:noProof/>
            <w:lang w:val="en-GB"/>
          </w:rPr>
          <w:t>15</w:t>
        </w:r>
        <w:r w:rsidR="009E5157">
          <w:rPr>
            <w:rFonts w:asciiTheme="minorHAnsi" w:eastAsiaTheme="minorEastAsia" w:hAnsiTheme="minorHAnsi" w:cstheme="minorBidi"/>
            <w:noProof/>
            <w:sz w:val="22"/>
            <w:szCs w:val="22"/>
            <w:lang w:val="en-GB"/>
          </w:rPr>
          <w:tab/>
        </w:r>
        <w:r w:rsidR="009E5157" w:rsidRPr="00BB4877">
          <w:rPr>
            <w:rStyle w:val="Hyperlink"/>
            <w:noProof/>
            <w:lang w:val="en-GB"/>
          </w:rPr>
          <w:t>Bids</w:t>
        </w:r>
        <w:r w:rsidR="009E5157">
          <w:rPr>
            <w:noProof/>
            <w:webHidden/>
          </w:rPr>
          <w:tab/>
        </w:r>
        <w:r w:rsidR="009E5157">
          <w:rPr>
            <w:noProof/>
            <w:webHidden/>
          </w:rPr>
          <w:fldChar w:fldCharType="begin"/>
        </w:r>
        <w:r w:rsidR="009E5157">
          <w:rPr>
            <w:noProof/>
            <w:webHidden/>
          </w:rPr>
          <w:instrText xml:space="preserve"> PAGEREF _Toc358885764 \h </w:instrText>
        </w:r>
        <w:r w:rsidR="009E5157">
          <w:rPr>
            <w:noProof/>
            <w:webHidden/>
          </w:rPr>
        </w:r>
        <w:r w:rsidR="009E5157">
          <w:rPr>
            <w:noProof/>
            <w:webHidden/>
          </w:rPr>
          <w:fldChar w:fldCharType="separate"/>
        </w:r>
        <w:r w:rsidR="00A67932">
          <w:rPr>
            <w:noProof/>
            <w:webHidden/>
          </w:rPr>
          <w:t>11</w:t>
        </w:r>
        <w:r w:rsidR="009E5157">
          <w:rPr>
            <w:noProof/>
            <w:webHidden/>
          </w:rPr>
          <w:fldChar w:fldCharType="end"/>
        </w:r>
      </w:hyperlink>
    </w:p>
    <w:p w14:paraId="41554908" w14:textId="5DFA72AE" w:rsidR="009E5157" w:rsidRDefault="008215DC">
      <w:pPr>
        <w:pStyle w:val="TOC2"/>
        <w:tabs>
          <w:tab w:val="left" w:pos="720"/>
          <w:tab w:val="right" w:leader="dot" w:pos="8918"/>
        </w:tabs>
        <w:rPr>
          <w:rFonts w:asciiTheme="minorHAnsi" w:eastAsiaTheme="minorEastAsia" w:hAnsiTheme="minorHAnsi" w:cstheme="minorBidi"/>
          <w:noProof/>
          <w:sz w:val="22"/>
          <w:szCs w:val="22"/>
          <w:lang w:val="en-GB"/>
        </w:rPr>
      </w:pPr>
      <w:hyperlink w:anchor="_Toc358885765" w:history="1">
        <w:r w:rsidR="009E5157" w:rsidRPr="00BB4877">
          <w:rPr>
            <w:rStyle w:val="Hyperlink"/>
            <w:noProof/>
            <w:lang w:val="en-GB"/>
          </w:rPr>
          <w:t>16</w:t>
        </w:r>
        <w:r w:rsidR="009E5157">
          <w:rPr>
            <w:rFonts w:asciiTheme="minorHAnsi" w:eastAsiaTheme="minorEastAsia" w:hAnsiTheme="minorHAnsi" w:cstheme="minorBidi"/>
            <w:noProof/>
            <w:sz w:val="22"/>
            <w:szCs w:val="22"/>
            <w:lang w:val="en-GB"/>
          </w:rPr>
          <w:tab/>
        </w:r>
        <w:r w:rsidR="009E5157" w:rsidRPr="00BB4877">
          <w:rPr>
            <w:rStyle w:val="Hyperlink"/>
            <w:noProof/>
            <w:lang w:val="en-GB"/>
          </w:rPr>
          <w:t>Sealing and Marking of Bids (hard copies)</w:t>
        </w:r>
        <w:r w:rsidR="009E5157">
          <w:rPr>
            <w:noProof/>
            <w:webHidden/>
          </w:rPr>
          <w:tab/>
        </w:r>
        <w:r w:rsidR="009E5157">
          <w:rPr>
            <w:noProof/>
            <w:webHidden/>
          </w:rPr>
          <w:fldChar w:fldCharType="begin"/>
        </w:r>
        <w:r w:rsidR="009E5157">
          <w:rPr>
            <w:noProof/>
            <w:webHidden/>
          </w:rPr>
          <w:instrText xml:space="preserve"> PAGEREF _Toc358885765 \h </w:instrText>
        </w:r>
        <w:r w:rsidR="009E5157">
          <w:rPr>
            <w:noProof/>
            <w:webHidden/>
          </w:rPr>
        </w:r>
        <w:r w:rsidR="009E5157">
          <w:rPr>
            <w:noProof/>
            <w:webHidden/>
          </w:rPr>
          <w:fldChar w:fldCharType="separate"/>
        </w:r>
        <w:r w:rsidR="00A67932">
          <w:rPr>
            <w:noProof/>
            <w:webHidden/>
          </w:rPr>
          <w:t>12</w:t>
        </w:r>
        <w:r w:rsidR="009E5157">
          <w:rPr>
            <w:noProof/>
            <w:webHidden/>
          </w:rPr>
          <w:fldChar w:fldCharType="end"/>
        </w:r>
      </w:hyperlink>
    </w:p>
    <w:p w14:paraId="41554909" w14:textId="01E5A915" w:rsidR="009E5157" w:rsidRDefault="008215DC">
      <w:pPr>
        <w:pStyle w:val="TOC2"/>
        <w:tabs>
          <w:tab w:val="left" w:pos="720"/>
          <w:tab w:val="right" w:leader="dot" w:pos="8918"/>
        </w:tabs>
        <w:rPr>
          <w:rFonts w:asciiTheme="minorHAnsi" w:eastAsiaTheme="minorEastAsia" w:hAnsiTheme="minorHAnsi" w:cstheme="minorBidi"/>
          <w:noProof/>
          <w:sz w:val="22"/>
          <w:szCs w:val="22"/>
          <w:lang w:val="en-GB"/>
        </w:rPr>
      </w:pPr>
      <w:hyperlink w:anchor="_Toc358885766" w:history="1">
        <w:r w:rsidR="009E5157" w:rsidRPr="00BB4877">
          <w:rPr>
            <w:rStyle w:val="Hyperlink"/>
            <w:noProof/>
            <w:lang w:val="en-GB"/>
          </w:rPr>
          <w:t>17</w:t>
        </w:r>
        <w:r w:rsidR="009E5157">
          <w:rPr>
            <w:rFonts w:asciiTheme="minorHAnsi" w:eastAsiaTheme="minorEastAsia" w:hAnsiTheme="minorHAnsi" w:cstheme="minorBidi"/>
            <w:noProof/>
            <w:sz w:val="22"/>
            <w:szCs w:val="22"/>
            <w:lang w:val="en-GB"/>
          </w:rPr>
          <w:tab/>
        </w:r>
        <w:r w:rsidR="009E5157" w:rsidRPr="00BB4877">
          <w:rPr>
            <w:rStyle w:val="Hyperlink"/>
            <w:noProof/>
            <w:lang w:val="en-GB"/>
          </w:rPr>
          <w:t>Electronic Submissions</w:t>
        </w:r>
        <w:r w:rsidR="009E5157">
          <w:rPr>
            <w:noProof/>
            <w:webHidden/>
          </w:rPr>
          <w:tab/>
        </w:r>
        <w:r w:rsidR="009E5157">
          <w:rPr>
            <w:noProof/>
            <w:webHidden/>
          </w:rPr>
          <w:fldChar w:fldCharType="begin"/>
        </w:r>
        <w:r w:rsidR="009E5157">
          <w:rPr>
            <w:noProof/>
            <w:webHidden/>
          </w:rPr>
          <w:instrText xml:space="preserve"> PAGEREF _Toc358885766 \h </w:instrText>
        </w:r>
        <w:r w:rsidR="009E5157">
          <w:rPr>
            <w:noProof/>
            <w:webHidden/>
          </w:rPr>
        </w:r>
        <w:r w:rsidR="009E5157">
          <w:rPr>
            <w:noProof/>
            <w:webHidden/>
          </w:rPr>
          <w:fldChar w:fldCharType="separate"/>
        </w:r>
        <w:r w:rsidR="00A67932">
          <w:rPr>
            <w:noProof/>
            <w:webHidden/>
          </w:rPr>
          <w:t>12</w:t>
        </w:r>
        <w:r w:rsidR="009E5157">
          <w:rPr>
            <w:noProof/>
            <w:webHidden/>
          </w:rPr>
          <w:fldChar w:fldCharType="end"/>
        </w:r>
      </w:hyperlink>
    </w:p>
    <w:p w14:paraId="4155490A" w14:textId="6B676BC2" w:rsidR="009E5157" w:rsidRDefault="008215DC">
      <w:pPr>
        <w:pStyle w:val="TOC2"/>
        <w:tabs>
          <w:tab w:val="left" w:pos="720"/>
          <w:tab w:val="right" w:leader="dot" w:pos="8918"/>
        </w:tabs>
        <w:rPr>
          <w:rFonts w:asciiTheme="minorHAnsi" w:eastAsiaTheme="minorEastAsia" w:hAnsiTheme="minorHAnsi" w:cstheme="minorBidi"/>
          <w:noProof/>
          <w:sz w:val="22"/>
          <w:szCs w:val="22"/>
          <w:lang w:val="en-GB"/>
        </w:rPr>
      </w:pPr>
      <w:hyperlink w:anchor="_Toc358885767" w:history="1">
        <w:r w:rsidR="009E5157" w:rsidRPr="00BB4877">
          <w:rPr>
            <w:rStyle w:val="Hyperlink"/>
            <w:noProof/>
            <w:lang w:val="en-GB"/>
          </w:rPr>
          <w:t>18</w:t>
        </w:r>
        <w:r w:rsidR="009E5157">
          <w:rPr>
            <w:rFonts w:asciiTheme="minorHAnsi" w:eastAsiaTheme="minorEastAsia" w:hAnsiTheme="minorHAnsi" w:cstheme="minorBidi"/>
            <w:noProof/>
            <w:sz w:val="22"/>
            <w:szCs w:val="22"/>
            <w:lang w:val="en-GB"/>
          </w:rPr>
          <w:tab/>
        </w:r>
        <w:r w:rsidR="009E5157" w:rsidRPr="00BB4877">
          <w:rPr>
            <w:rStyle w:val="Hyperlink"/>
            <w:noProof/>
            <w:lang w:val="en-GB"/>
          </w:rPr>
          <w:t>Bid Submission Deadline/Late Bids</w:t>
        </w:r>
        <w:r w:rsidR="009E5157">
          <w:rPr>
            <w:noProof/>
            <w:webHidden/>
          </w:rPr>
          <w:tab/>
        </w:r>
        <w:r w:rsidR="009E5157">
          <w:rPr>
            <w:noProof/>
            <w:webHidden/>
          </w:rPr>
          <w:fldChar w:fldCharType="begin"/>
        </w:r>
        <w:r w:rsidR="009E5157">
          <w:rPr>
            <w:noProof/>
            <w:webHidden/>
          </w:rPr>
          <w:instrText xml:space="preserve"> PAGEREF _Toc358885767 \h </w:instrText>
        </w:r>
        <w:r w:rsidR="009E5157">
          <w:rPr>
            <w:noProof/>
            <w:webHidden/>
          </w:rPr>
        </w:r>
        <w:r w:rsidR="009E5157">
          <w:rPr>
            <w:noProof/>
            <w:webHidden/>
          </w:rPr>
          <w:fldChar w:fldCharType="separate"/>
        </w:r>
        <w:r w:rsidR="00A67932">
          <w:rPr>
            <w:noProof/>
            <w:webHidden/>
          </w:rPr>
          <w:t>13</w:t>
        </w:r>
        <w:r w:rsidR="009E5157">
          <w:rPr>
            <w:noProof/>
            <w:webHidden/>
          </w:rPr>
          <w:fldChar w:fldCharType="end"/>
        </w:r>
      </w:hyperlink>
    </w:p>
    <w:p w14:paraId="4155490B" w14:textId="3836F573" w:rsidR="009E5157" w:rsidRDefault="008215DC">
      <w:pPr>
        <w:pStyle w:val="TOC2"/>
        <w:tabs>
          <w:tab w:val="left" w:pos="720"/>
          <w:tab w:val="right" w:leader="dot" w:pos="8918"/>
        </w:tabs>
        <w:rPr>
          <w:rFonts w:asciiTheme="minorHAnsi" w:eastAsiaTheme="minorEastAsia" w:hAnsiTheme="minorHAnsi" w:cstheme="minorBidi"/>
          <w:noProof/>
          <w:sz w:val="22"/>
          <w:szCs w:val="22"/>
          <w:lang w:val="en-GB"/>
        </w:rPr>
      </w:pPr>
      <w:hyperlink w:anchor="_Toc358885768" w:history="1">
        <w:r w:rsidR="009E5157" w:rsidRPr="00BB4877">
          <w:rPr>
            <w:rStyle w:val="Hyperlink"/>
            <w:noProof/>
            <w:lang w:val="en-GB"/>
          </w:rPr>
          <w:t>19</w:t>
        </w:r>
        <w:r w:rsidR="009E5157">
          <w:rPr>
            <w:rFonts w:asciiTheme="minorHAnsi" w:eastAsiaTheme="minorEastAsia" w:hAnsiTheme="minorHAnsi" w:cstheme="minorBidi"/>
            <w:noProof/>
            <w:sz w:val="22"/>
            <w:szCs w:val="22"/>
            <w:lang w:val="en-GB"/>
          </w:rPr>
          <w:tab/>
        </w:r>
        <w:r w:rsidR="009E5157" w:rsidRPr="00BB4877">
          <w:rPr>
            <w:rStyle w:val="Hyperlink"/>
            <w:noProof/>
            <w:lang w:val="en-GB"/>
          </w:rPr>
          <w:t>Withdrawal, Substitution and Modification of Bids</w:t>
        </w:r>
        <w:r w:rsidR="009E5157">
          <w:rPr>
            <w:noProof/>
            <w:webHidden/>
          </w:rPr>
          <w:tab/>
        </w:r>
        <w:r w:rsidR="009E5157">
          <w:rPr>
            <w:noProof/>
            <w:webHidden/>
          </w:rPr>
          <w:fldChar w:fldCharType="begin"/>
        </w:r>
        <w:r w:rsidR="009E5157">
          <w:rPr>
            <w:noProof/>
            <w:webHidden/>
          </w:rPr>
          <w:instrText xml:space="preserve"> PAGEREF _Toc358885768 \h </w:instrText>
        </w:r>
        <w:r w:rsidR="009E5157">
          <w:rPr>
            <w:noProof/>
            <w:webHidden/>
          </w:rPr>
        </w:r>
        <w:r w:rsidR="009E5157">
          <w:rPr>
            <w:noProof/>
            <w:webHidden/>
          </w:rPr>
          <w:fldChar w:fldCharType="separate"/>
        </w:r>
        <w:r w:rsidR="00A67932">
          <w:rPr>
            <w:noProof/>
            <w:webHidden/>
          </w:rPr>
          <w:t>13</w:t>
        </w:r>
        <w:r w:rsidR="009E5157">
          <w:rPr>
            <w:noProof/>
            <w:webHidden/>
          </w:rPr>
          <w:fldChar w:fldCharType="end"/>
        </w:r>
      </w:hyperlink>
    </w:p>
    <w:p w14:paraId="4155490C" w14:textId="6A859C1B" w:rsidR="009E5157" w:rsidRDefault="008215DC">
      <w:pPr>
        <w:pStyle w:val="TOC2"/>
        <w:tabs>
          <w:tab w:val="left" w:pos="720"/>
          <w:tab w:val="right" w:leader="dot" w:pos="8918"/>
        </w:tabs>
        <w:rPr>
          <w:rFonts w:asciiTheme="minorHAnsi" w:eastAsiaTheme="minorEastAsia" w:hAnsiTheme="minorHAnsi" w:cstheme="minorBidi"/>
          <w:noProof/>
          <w:sz w:val="22"/>
          <w:szCs w:val="22"/>
          <w:lang w:val="en-GB"/>
        </w:rPr>
      </w:pPr>
      <w:hyperlink w:anchor="_Toc358885769" w:history="1">
        <w:r w:rsidR="009E5157" w:rsidRPr="00BB4877">
          <w:rPr>
            <w:rStyle w:val="Hyperlink"/>
            <w:noProof/>
            <w:lang w:val="en-GB"/>
          </w:rPr>
          <w:t>20</w:t>
        </w:r>
        <w:r w:rsidR="009E5157">
          <w:rPr>
            <w:rFonts w:asciiTheme="minorHAnsi" w:eastAsiaTheme="minorEastAsia" w:hAnsiTheme="minorHAnsi" w:cstheme="minorBidi"/>
            <w:noProof/>
            <w:sz w:val="22"/>
            <w:szCs w:val="22"/>
            <w:lang w:val="en-GB"/>
          </w:rPr>
          <w:tab/>
        </w:r>
        <w:r w:rsidR="009E5157" w:rsidRPr="00BB4877">
          <w:rPr>
            <w:rStyle w:val="Hyperlink"/>
            <w:noProof/>
            <w:lang w:val="en-GB"/>
          </w:rPr>
          <w:t>Storage of Bids</w:t>
        </w:r>
        <w:r w:rsidR="009E5157">
          <w:rPr>
            <w:noProof/>
            <w:webHidden/>
          </w:rPr>
          <w:tab/>
        </w:r>
        <w:r w:rsidR="009E5157">
          <w:rPr>
            <w:noProof/>
            <w:webHidden/>
          </w:rPr>
          <w:fldChar w:fldCharType="begin"/>
        </w:r>
        <w:r w:rsidR="009E5157">
          <w:rPr>
            <w:noProof/>
            <w:webHidden/>
          </w:rPr>
          <w:instrText xml:space="preserve"> PAGEREF _Toc358885769 \h </w:instrText>
        </w:r>
        <w:r w:rsidR="009E5157">
          <w:rPr>
            <w:noProof/>
            <w:webHidden/>
          </w:rPr>
        </w:r>
        <w:r w:rsidR="009E5157">
          <w:rPr>
            <w:noProof/>
            <w:webHidden/>
          </w:rPr>
          <w:fldChar w:fldCharType="separate"/>
        </w:r>
        <w:r w:rsidR="00A67932">
          <w:rPr>
            <w:noProof/>
            <w:webHidden/>
          </w:rPr>
          <w:t>13</w:t>
        </w:r>
        <w:r w:rsidR="009E5157">
          <w:rPr>
            <w:noProof/>
            <w:webHidden/>
          </w:rPr>
          <w:fldChar w:fldCharType="end"/>
        </w:r>
      </w:hyperlink>
    </w:p>
    <w:p w14:paraId="4155490D" w14:textId="21C6EC06" w:rsidR="009E5157" w:rsidRDefault="008215DC">
      <w:pPr>
        <w:pStyle w:val="TOC2"/>
        <w:tabs>
          <w:tab w:val="left" w:pos="720"/>
          <w:tab w:val="right" w:leader="dot" w:pos="8918"/>
        </w:tabs>
        <w:rPr>
          <w:rFonts w:asciiTheme="minorHAnsi" w:eastAsiaTheme="minorEastAsia" w:hAnsiTheme="minorHAnsi" w:cstheme="minorBidi"/>
          <w:noProof/>
          <w:sz w:val="22"/>
          <w:szCs w:val="22"/>
          <w:lang w:val="en-GB"/>
        </w:rPr>
      </w:pPr>
      <w:hyperlink w:anchor="_Toc358885770" w:history="1">
        <w:r w:rsidR="009E5157" w:rsidRPr="00BB4877">
          <w:rPr>
            <w:rStyle w:val="Hyperlink"/>
            <w:noProof/>
            <w:lang w:val="en-GB"/>
          </w:rPr>
          <w:t>21</w:t>
        </w:r>
        <w:r w:rsidR="009E5157">
          <w:rPr>
            <w:rFonts w:asciiTheme="minorHAnsi" w:eastAsiaTheme="minorEastAsia" w:hAnsiTheme="minorHAnsi" w:cstheme="minorBidi"/>
            <w:noProof/>
            <w:sz w:val="22"/>
            <w:szCs w:val="22"/>
            <w:lang w:val="en-GB"/>
          </w:rPr>
          <w:tab/>
        </w:r>
        <w:r w:rsidR="009E5157" w:rsidRPr="00BB4877">
          <w:rPr>
            <w:rStyle w:val="Hyperlink"/>
            <w:noProof/>
            <w:lang w:val="en-GB"/>
          </w:rPr>
          <w:t>Bid Opening</w:t>
        </w:r>
        <w:r w:rsidR="009E5157">
          <w:rPr>
            <w:noProof/>
            <w:webHidden/>
          </w:rPr>
          <w:tab/>
        </w:r>
        <w:r w:rsidR="009E5157">
          <w:rPr>
            <w:noProof/>
            <w:webHidden/>
          </w:rPr>
          <w:fldChar w:fldCharType="begin"/>
        </w:r>
        <w:r w:rsidR="009E5157">
          <w:rPr>
            <w:noProof/>
            <w:webHidden/>
          </w:rPr>
          <w:instrText xml:space="preserve"> PAGEREF _Toc358885770 \h </w:instrText>
        </w:r>
        <w:r w:rsidR="009E5157">
          <w:rPr>
            <w:noProof/>
            <w:webHidden/>
          </w:rPr>
        </w:r>
        <w:r w:rsidR="009E5157">
          <w:rPr>
            <w:noProof/>
            <w:webHidden/>
          </w:rPr>
          <w:fldChar w:fldCharType="separate"/>
        </w:r>
        <w:r w:rsidR="00A67932">
          <w:rPr>
            <w:noProof/>
            <w:webHidden/>
          </w:rPr>
          <w:t>14</w:t>
        </w:r>
        <w:r w:rsidR="009E5157">
          <w:rPr>
            <w:noProof/>
            <w:webHidden/>
          </w:rPr>
          <w:fldChar w:fldCharType="end"/>
        </w:r>
      </w:hyperlink>
    </w:p>
    <w:p w14:paraId="4155490E" w14:textId="6D0933BB" w:rsidR="009E5157" w:rsidRDefault="008215DC">
      <w:pPr>
        <w:pStyle w:val="TOC1"/>
        <w:tabs>
          <w:tab w:val="left" w:pos="400"/>
        </w:tabs>
        <w:rPr>
          <w:rFonts w:asciiTheme="minorHAnsi" w:eastAsiaTheme="minorEastAsia" w:hAnsiTheme="minorHAnsi" w:cstheme="minorBidi"/>
          <w:noProof/>
          <w:sz w:val="22"/>
          <w:szCs w:val="22"/>
          <w:lang w:val="en-GB"/>
        </w:rPr>
      </w:pPr>
      <w:hyperlink w:anchor="_Toc358885771" w:history="1">
        <w:r w:rsidR="009E5157" w:rsidRPr="00BB4877">
          <w:rPr>
            <w:rStyle w:val="Hyperlink"/>
            <w:noProof/>
          </w:rPr>
          <w:t>E.</w:t>
        </w:r>
        <w:r w:rsidR="009E5157">
          <w:rPr>
            <w:rFonts w:asciiTheme="minorHAnsi" w:eastAsiaTheme="minorEastAsia" w:hAnsiTheme="minorHAnsi" w:cstheme="minorBidi"/>
            <w:noProof/>
            <w:sz w:val="22"/>
            <w:szCs w:val="22"/>
            <w:lang w:val="en-GB"/>
          </w:rPr>
          <w:tab/>
        </w:r>
        <w:r w:rsidR="009E5157" w:rsidRPr="00BB4877">
          <w:rPr>
            <w:rStyle w:val="Hyperlink"/>
            <w:noProof/>
          </w:rPr>
          <w:t>Evaluation and Comparison of Bids</w:t>
        </w:r>
        <w:r w:rsidR="009E5157">
          <w:rPr>
            <w:noProof/>
            <w:webHidden/>
          </w:rPr>
          <w:tab/>
        </w:r>
        <w:r w:rsidR="009E5157">
          <w:rPr>
            <w:noProof/>
            <w:webHidden/>
          </w:rPr>
          <w:fldChar w:fldCharType="begin"/>
        </w:r>
        <w:r w:rsidR="009E5157">
          <w:rPr>
            <w:noProof/>
            <w:webHidden/>
          </w:rPr>
          <w:instrText xml:space="preserve"> PAGEREF _Toc358885771 \h </w:instrText>
        </w:r>
        <w:r w:rsidR="009E5157">
          <w:rPr>
            <w:noProof/>
            <w:webHidden/>
          </w:rPr>
        </w:r>
        <w:r w:rsidR="009E5157">
          <w:rPr>
            <w:noProof/>
            <w:webHidden/>
          </w:rPr>
          <w:fldChar w:fldCharType="separate"/>
        </w:r>
        <w:r w:rsidR="00A67932">
          <w:rPr>
            <w:noProof/>
            <w:webHidden/>
          </w:rPr>
          <w:t>14</w:t>
        </w:r>
        <w:r w:rsidR="009E5157">
          <w:rPr>
            <w:noProof/>
            <w:webHidden/>
          </w:rPr>
          <w:fldChar w:fldCharType="end"/>
        </w:r>
      </w:hyperlink>
    </w:p>
    <w:p w14:paraId="4155490F" w14:textId="00A9ACE7" w:rsidR="009E5157" w:rsidRDefault="008215DC">
      <w:pPr>
        <w:pStyle w:val="TOC2"/>
        <w:tabs>
          <w:tab w:val="left" w:pos="720"/>
          <w:tab w:val="right" w:leader="dot" w:pos="8918"/>
        </w:tabs>
        <w:rPr>
          <w:rFonts w:asciiTheme="minorHAnsi" w:eastAsiaTheme="minorEastAsia" w:hAnsiTheme="minorHAnsi" w:cstheme="minorBidi"/>
          <w:noProof/>
          <w:sz w:val="22"/>
          <w:szCs w:val="22"/>
          <w:lang w:val="en-GB"/>
        </w:rPr>
      </w:pPr>
      <w:hyperlink w:anchor="_Toc358885772" w:history="1">
        <w:r w:rsidR="009E5157" w:rsidRPr="00BB4877">
          <w:rPr>
            <w:rStyle w:val="Hyperlink"/>
            <w:noProof/>
            <w:lang w:val="en-GB"/>
          </w:rPr>
          <w:t>22</w:t>
        </w:r>
        <w:r w:rsidR="009E5157">
          <w:rPr>
            <w:rFonts w:asciiTheme="minorHAnsi" w:eastAsiaTheme="minorEastAsia" w:hAnsiTheme="minorHAnsi" w:cstheme="minorBidi"/>
            <w:noProof/>
            <w:sz w:val="22"/>
            <w:szCs w:val="22"/>
            <w:lang w:val="en-GB"/>
          </w:rPr>
          <w:tab/>
        </w:r>
        <w:r w:rsidR="009E5157" w:rsidRPr="00BB4877">
          <w:rPr>
            <w:rStyle w:val="Hyperlink"/>
            <w:noProof/>
            <w:lang w:val="en-GB"/>
          </w:rPr>
          <w:t>Confidentiality</w:t>
        </w:r>
        <w:r w:rsidR="009E5157">
          <w:rPr>
            <w:noProof/>
            <w:webHidden/>
          </w:rPr>
          <w:tab/>
        </w:r>
        <w:r w:rsidR="009E5157">
          <w:rPr>
            <w:noProof/>
            <w:webHidden/>
          </w:rPr>
          <w:fldChar w:fldCharType="begin"/>
        </w:r>
        <w:r w:rsidR="009E5157">
          <w:rPr>
            <w:noProof/>
            <w:webHidden/>
          </w:rPr>
          <w:instrText xml:space="preserve"> PAGEREF _Toc358885772 \h </w:instrText>
        </w:r>
        <w:r w:rsidR="009E5157">
          <w:rPr>
            <w:noProof/>
            <w:webHidden/>
          </w:rPr>
        </w:r>
        <w:r w:rsidR="009E5157">
          <w:rPr>
            <w:noProof/>
            <w:webHidden/>
          </w:rPr>
          <w:fldChar w:fldCharType="separate"/>
        </w:r>
        <w:r w:rsidR="00A67932">
          <w:rPr>
            <w:noProof/>
            <w:webHidden/>
          </w:rPr>
          <w:t>14</w:t>
        </w:r>
        <w:r w:rsidR="009E5157">
          <w:rPr>
            <w:noProof/>
            <w:webHidden/>
          </w:rPr>
          <w:fldChar w:fldCharType="end"/>
        </w:r>
      </w:hyperlink>
    </w:p>
    <w:p w14:paraId="41554910" w14:textId="1C3EE79F" w:rsidR="009E5157" w:rsidRDefault="008215DC">
      <w:pPr>
        <w:pStyle w:val="TOC2"/>
        <w:tabs>
          <w:tab w:val="left" w:pos="720"/>
          <w:tab w:val="right" w:leader="dot" w:pos="8918"/>
        </w:tabs>
        <w:rPr>
          <w:rFonts w:asciiTheme="minorHAnsi" w:eastAsiaTheme="minorEastAsia" w:hAnsiTheme="minorHAnsi" w:cstheme="minorBidi"/>
          <w:noProof/>
          <w:sz w:val="22"/>
          <w:szCs w:val="22"/>
          <w:lang w:val="en-GB"/>
        </w:rPr>
      </w:pPr>
      <w:hyperlink w:anchor="_Toc358885773" w:history="1">
        <w:r w:rsidR="009E5157" w:rsidRPr="00BB4877">
          <w:rPr>
            <w:rStyle w:val="Hyperlink"/>
            <w:noProof/>
            <w:lang w:val="en-GB"/>
          </w:rPr>
          <w:t>23</w:t>
        </w:r>
        <w:r w:rsidR="009E5157">
          <w:rPr>
            <w:rFonts w:asciiTheme="minorHAnsi" w:eastAsiaTheme="minorEastAsia" w:hAnsiTheme="minorHAnsi" w:cstheme="minorBidi"/>
            <w:noProof/>
            <w:sz w:val="22"/>
            <w:szCs w:val="22"/>
            <w:lang w:val="en-GB"/>
          </w:rPr>
          <w:tab/>
        </w:r>
        <w:r w:rsidR="009E5157" w:rsidRPr="00BB4877">
          <w:rPr>
            <w:rStyle w:val="Hyperlink"/>
            <w:noProof/>
            <w:lang w:val="en-GB"/>
          </w:rPr>
          <w:t>Clarification of Bids</w:t>
        </w:r>
        <w:r w:rsidR="009E5157">
          <w:rPr>
            <w:noProof/>
            <w:webHidden/>
          </w:rPr>
          <w:tab/>
        </w:r>
        <w:r w:rsidR="009E5157">
          <w:rPr>
            <w:noProof/>
            <w:webHidden/>
          </w:rPr>
          <w:fldChar w:fldCharType="begin"/>
        </w:r>
        <w:r w:rsidR="009E5157">
          <w:rPr>
            <w:noProof/>
            <w:webHidden/>
          </w:rPr>
          <w:instrText xml:space="preserve"> PAGEREF _Toc358885773 \h </w:instrText>
        </w:r>
        <w:r w:rsidR="009E5157">
          <w:rPr>
            <w:noProof/>
            <w:webHidden/>
          </w:rPr>
        </w:r>
        <w:r w:rsidR="009E5157">
          <w:rPr>
            <w:noProof/>
            <w:webHidden/>
          </w:rPr>
          <w:fldChar w:fldCharType="separate"/>
        </w:r>
        <w:r w:rsidR="00A67932">
          <w:rPr>
            <w:noProof/>
            <w:webHidden/>
          </w:rPr>
          <w:t>14</w:t>
        </w:r>
        <w:r w:rsidR="009E5157">
          <w:rPr>
            <w:noProof/>
            <w:webHidden/>
          </w:rPr>
          <w:fldChar w:fldCharType="end"/>
        </w:r>
      </w:hyperlink>
    </w:p>
    <w:p w14:paraId="41554911" w14:textId="5ADEC98F" w:rsidR="009E5157" w:rsidRDefault="008215DC">
      <w:pPr>
        <w:pStyle w:val="TOC2"/>
        <w:tabs>
          <w:tab w:val="left" w:pos="720"/>
          <w:tab w:val="right" w:leader="dot" w:pos="8918"/>
        </w:tabs>
        <w:rPr>
          <w:rFonts w:asciiTheme="minorHAnsi" w:eastAsiaTheme="minorEastAsia" w:hAnsiTheme="minorHAnsi" w:cstheme="minorBidi"/>
          <w:noProof/>
          <w:sz w:val="22"/>
          <w:szCs w:val="22"/>
          <w:lang w:val="en-GB"/>
        </w:rPr>
      </w:pPr>
      <w:hyperlink w:anchor="_Toc358885774" w:history="1">
        <w:r w:rsidR="009E5157" w:rsidRPr="00BB4877">
          <w:rPr>
            <w:rStyle w:val="Hyperlink"/>
            <w:noProof/>
            <w:lang w:val="en-GB"/>
          </w:rPr>
          <w:t>24</w:t>
        </w:r>
        <w:r w:rsidR="009E5157">
          <w:rPr>
            <w:rFonts w:asciiTheme="minorHAnsi" w:eastAsiaTheme="minorEastAsia" w:hAnsiTheme="minorHAnsi" w:cstheme="minorBidi"/>
            <w:noProof/>
            <w:sz w:val="22"/>
            <w:szCs w:val="22"/>
            <w:lang w:val="en-GB"/>
          </w:rPr>
          <w:tab/>
        </w:r>
        <w:r w:rsidR="009E5157" w:rsidRPr="00BB4877">
          <w:rPr>
            <w:rStyle w:val="Hyperlink"/>
            <w:noProof/>
            <w:lang w:val="en-GB"/>
          </w:rPr>
          <w:t>Responsiveness of bids</w:t>
        </w:r>
        <w:r w:rsidR="009E5157">
          <w:rPr>
            <w:noProof/>
            <w:webHidden/>
          </w:rPr>
          <w:tab/>
        </w:r>
        <w:r w:rsidR="009E5157">
          <w:rPr>
            <w:noProof/>
            <w:webHidden/>
          </w:rPr>
          <w:fldChar w:fldCharType="begin"/>
        </w:r>
        <w:r w:rsidR="009E5157">
          <w:rPr>
            <w:noProof/>
            <w:webHidden/>
          </w:rPr>
          <w:instrText xml:space="preserve"> PAGEREF _Toc358885774 \h </w:instrText>
        </w:r>
        <w:r w:rsidR="009E5157">
          <w:rPr>
            <w:noProof/>
            <w:webHidden/>
          </w:rPr>
        </w:r>
        <w:r w:rsidR="009E5157">
          <w:rPr>
            <w:noProof/>
            <w:webHidden/>
          </w:rPr>
          <w:fldChar w:fldCharType="separate"/>
        </w:r>
        <w:r w:rsidR="00A67932">
          <w:rPr>
            <w:noProof/>
            <w:webHidden/>
          </w:rPr>
          <w:t>15</w:t>
        </w:r>
        <w:r w:rsidR="009E5157">
          <w:rPr>
            <w:noProof/>
            <w:webHidden/>
          </w:rPr>
          <w:fldChar w:fldCharType="end"/>
        </w:r>
      </w:hyperlink>
    </w:p>
    <w:p w14:paraId="41554912" w14:textId="59135096" w:rsidR="009E5157" w:rsidRDefault="008215DC">
      <w:pPr>
        <w:pStyle w:val="TOC2"/>
        <w:tabs>
          <w:tab w:val="left" w:pos="720"/>
          <w:tab w:val="right" w:leader="dot" w:pos="8918"/>
        </w:tabs>
        <w:rPr>
          <w:rFonts w:asciiTheme="minorHAnsi" w:eastAsiaTheme="minorEastAsia" w:hAnsiTheme="minorHAnsi" w:cstheme="minorBidi"/>
          <w:noProof/>
          <w:sz w:val="22"/>
          <w:szCs w:val="22"/>
          <w:lang w:val="en-GB"/>
        </w:rPr>
      </w:pPr>
      <w:hyperlink w:anchor="_Toc358885775" w:history="1">
        <w:r w:rsidR="009E5157" w:rsidRPr="00BB4877">
          <w:rPr>
            <w:rStyle w:val="Hyperlink"/>
            <w:noProof/>
            <w:lang w:val="en-GB"/>
          </w:rPr>
          <w:t>25</w:t>
        </w:r>
        <w:r w:rsidR="009E5157">
          <w:rPr>
            <w:rFonts w:asciiTheme="minorHAnsi" w:eastAsiaTheme="minorEastAsia" w:hAnsiTheme="minorHAnsi" w:cstheme="minorBidi"/>
            <w:noProof/>
            <w:sz w:val="22"/>
            <w:szCs w:val="22"/>
            <w:lang w:val="en-GB"/>
          </w:rPr>
          <w:tab/>
        </w:r>
        <w:r w:rsidR="009E5157" w:rsidRPr="00BB4877">
          <w:rPr>
            <w:rStyle w:val="Hyperlink"/>
            <w:noProof/>
            <w:lang w:val="en-GB"/>
          </w:rPr>
          <w:t>Nonconformities, Errors, and Omissions</w:t>
        </w:r>
        <w:r w:rsidR="009E5157">
          <w:rPr>
            <w:noProof/>
            <w:webHidden/>
          </w:rPr>
          <w:tab/>
        </w:r>
        <w:r w:rsidR="009E5157">
          <w:rPr>
            <w:noProof/>
            <w:webHidden/>
          </w:rPr>
          <w:fldChar w:fldCharType="begin"/>
        </w:r>
        <w:r w:rsidR="009E5157">
          <w:rPr>
            <w:noProof/>
            <w:webHidden/>
          </w:rPr>
          <w:instrText xml:space="preserve"> PAGEREF _Toc358885775 \h </w:instrText>
        </w:r>
        <w:r w:rsidR="009E5157">
          <w:rPr>
            <w:noProof/>
            <w:webHidden/>
          </w:rPr>
        </w:r>
        <w:r w:rsidR="009E5157">
          <w:rPr>
            <w:noProof/>
            <w:webHidden/>
          </w:rPr>
          <w:fldChar w:fldCharType="separate"/>
        </w:r>
        <w:r w:rsidR="00A67932">
          <w:rPr>
            <w:noProof/>
            <w:webHidden/>
          </w:rPr>
          <w:t>16</w:t>
        </w:r>
        <w:r w:rsidR="009E5157">
          <w:rPr>
            <w:noProof/>
            <w:webHidden/>
          </w:rPr>
          <w:fldChar w:fldCharType="end"/>
        </w:r>
      </w:hyperlink>
    </w:p>
    <w:p w14:paraId="41554913" w14:textId="1B04FB7F" w:rsidR="009E5157" w:rsidRDefault="008215DC">
      <w:pPr>
        <w:pStyle w:val="TOC2"/>
        <w:tabs>
          <w:tab w:val="left" w:pos="720"/>
          <w:tab w:val="right" w:leader="dot" w:pos="8918"/>
        </w:tabs>
        <w:rPr>
          <w:rFonts w:asciiTheme="minorHAnsi" w:eastAsiaTheme="minorEastAsia" w:hAnsiTheme="minorHAnsi" w:cstheme="minorBidi"/>
          <w:noProof/>
          <w:sz w:val="22"/>
          <w:szCs w:val="22"/>
          <w:lang w:val="en-GB"/>
        </w:rPr>
      </w:pPr>
      <w:hyperlink w:anchor="_Toc358885776" w:history="1">
        <w:r w:rsidR="009E5157" w:rsidRPr="00BB4877">
          <w:rPr>
            <w:rStyle w:val="Hyperlink"/>
            <w:noProof/>
            <w:lang w:val="en-GB"/>
          </w:rPr>
          <w:t>26</w:t>
        </w:r>
        <w:r w:rsidR="009E5157">
          <w:rPr>
            <w:rFonts w:asciiTheme="minorHAnsi" w:eastAsiaTheme="minorEastAsia" w:hAnsiTheme="minorHAnsi" w:cstheme="minorBidi"/>
            <w:noProof/>
            <w:sz w:val="22"/>
            <w:szCs w:val="22"/>
            <w:lang w:val="en-GB"/>
          </w:rPr>
          <w:tab/>
        </w:r>
        <w:r w:rsidR="009E5157" w:rsidRPr="00BB4877">
          <w:rPr>
            <w:rStyle w:val="Hyperlink"/>
            <w:noProof/>
            <w:lang w:val="en-GB"/>
          </w:rPr>
          <w:t>Preliminary examination of Bids</w:t>
        </w:r>
        <w:r w:rsidR="009E5157">
          <w:rPr>
            <w:noProof/>
            <w:webHidden/>
          </w:rPr>
          <w:tab/>
        </w:r>
        <w:r w:rsidR="009E5157">
          <w:rPr>
            <w:noProof/>
            <w:webHidden/>
          </w:rPr>
          <w:fldChar w:fldCharType="begin"/>
        </w:r>
        <w:r w:rsidR="009E5157">
          <w:rPr>
            <w:noProof/>
            <w:webHidden/>
          </w:rPr>
          <w:instrText xml:space="preserve"> PAGEREF _Toc358885776 \h </w:instrText>
        </w:r>
        <w:r w:rsidR="009E5157">
          <w:rPr>
            <w:noProof/>
            <w:webHidden/>
          </w:rPr>
        </w:r>
        <w:r w:rsidR="009E5157">
          <w:rPr>
            <w:noProof/>
            <w:webHidden/>
          </w:rPr>
          <w:fldChar w:fldCharType="separate"/>
        </w:r>
        <w:r w:rsidR="00A67932">
          <w:rPr>
            <w:noProof/>
            <w:webHidden/>
          </w:rPr>
          <w:t>16</w:t>
        </w:r>
        <w:r w:rsidR="009E5157">
          <w:rPr>
            <w:noProof/>
            <w:webHidden/>
          </w:rPr>
          <w:fldChar w:fldCharType="end"/>
        </w:r>
      </w:hyperlink>
    </w:p>
    <w:p w14:paraId="41554914" w14:textId="57CA367F" w:rsidR="009E5157" w:rsidRDefault="008215DC">
      <w:pPr>
        <w:pStyle w:val="TOC2"/>
        <w:tabs>
          <w:tab w:val="left" w:pos="720"/>
          <w:tab w:val="right" w:leader="dot" w:pos="8918"/>
        </w:tabs>
        <w:rPr>
          <w:rFonts w:asciiTheme="minorHAnsi" w:eastAsiaTheme="minorEastAsia" w:hAnsiTheme="minorHAnsi" w:cstheme="minorBidi"/>
          <w:noProof/>
          <w:sz w:val="22"/>
          <w:szCs w:val="22"/>
          <w:lang w:val="en-GB"/>
        </w:rPr>
      </w:pPr>
      <w:hyperlink w:anchor="_Toc358885777" w:history="1">
        <w:r w:rsidR="009E5157" w:rsidRPr="00BB4877">
          <w:rPr>
            <w:rStyle w:val="Hyperlink"/>
            <w:noProof/>
            <w:lang w:val="en-GB"/>
          </w:rPr>
          <w:t>27</w:t>
        </w:r>
        <w:r w:rsidR="009E5157">
          <w:rPr>
            <w:rFonts w:asciiTheme="minorHAnsi" w:eastAsiaTheme="minorEastAsia" w:hAnsiTheme="minorHAnsi" w:cstheme="minorBidi"/>
            <w:noProof/>
            <w:sz w:val="22"/>
            <w:szCs w:val="22"/>
            <w:lang w:val="en-GB"/>
          </w:rPr>
          <w:tab/>
        </w:r>
        <w:r w:rsidR="009E5157" w:rsidRPr="00BB4877">
          <w:rPr>
            <w:rStyle w:val="Hyperlink"/>
            <w:noProof/>
            <w:lang w:val="en-GB"/>
          </w:rPr>
          <w:t>Examination of Terms and Conditions and Technical Evaluation</w:t>
        </w:r>
        <w:r w:rsidR="009E5157">
          <w:rPr>
            <w:noProof/>
            <w:webHidden/>
          </w:rPr>
          <w:tab/>
        </w:r>
        <w:r w:rsidR="009E5157">
          <w:rPr>
            <w:noProof/>
            <w:webHidden/>
          </w:rPr>
          <w:fldChar w:fldCharType="begin"/>
        </w:r>
        <w:r w:rsidR="009E5157">
          <w:rPr>
            <w:noProof/>
            <w:webHidden/>
          </w:rPr>
          <w:instrText xml:space="preserve"> PAGEREF _Toc358885777 \h </w:instrText>
        </w:r>
        <w:r w:rsidR="009E5157">
          <w:rPr>
            <w:noProof/>
            <w:webHidden/>
          </w:rPr>
        </w:r>
        <w:r w:rsidR="009E5157">
          <w:rPr>
            <w:noProof/>
            <w:webHidden/>
          </w:rPr>
          <w:fldChar w:fldCharType="separate"/>
        </w:r>
        <w:r w:rsidR="00A67932">
          <w:rPr>
            <w:noProof/>
            <w:webHidden/>
          </w:rPr>
          <w:t>16</w:t>
        </w:r>
        <w:r w:rsidR="009E5157">
          <w:rPr>
            <w:noProof/>
            <w:webHidden/>
          </w:rPr>
          <w:fldChar w:fldCharType="end"/>
        </w:r>
      </w:hyperlink>
    </w:p>
    <w:p w14:paraId="41554915" w14:textId="324B3171" w:rsidR="009E5157" w:rsidRDefault="008215DC">
      <w:pPr>
        <w:pStyle w:val="TOC2"/>
        <w:tabs>
          <w:tab w:val="left" w:pos="720"/>
          <w:tab w:val="right" w:leader="dot" w:pos="8918"/>
        </w:tabs>
        <w:rPr>
          <w:rFonts w:asciiTheme="minorHAnsi" w:eastAsiaTheme="minorEastAsia" w:hAnsiTheme="minorHAnsi" w:cstheme="minorBidi"/>
          <w:noProof/>
          <w:sz w:val="22"/>
          <w:szCs w:val="22"/>
          <w:lang w:val="en-GB"/>
        </w:rPr>
      </w:pPr>
      <w:hyperlink w:anchor="_Toc358885778" w:history="1">
        <w:r w:rsidR="009E5157" w:rsidRPr="00BB4877">
          <w:rPr>
            <w:rStyle w:val="Hyperlink"/>
            <w:noProof/>
            <w:lang w:val="en-GB"/>
          </w:rPr>
          <w:t>28</w:t>
        </w:r>
        <w:r w:rsidR="009E5157">
          <w:rPr>
            <w:rFonts w:asciiTheme="minorHAnsi" w:eastAsiaTheme="minorEastAsia" w:hAnsiTheme="minorHAnsi" w:cstheme="minorBidi"/>
            <w:noProof/>
            <w:sz w:val="22"/>
            <w:szCs w:val="22"/>
            <w:lang w:val="en-GB"/>
          </w:rPr>
          <w:tab/>
        </w:r>
        <w:r w:rsidR="009E5157" w:rsidRPr="00BB4877">
          <w:rPr>
            <w:rStyle w:val="Hyperlink"/>
            <w:noProof/>
            <w:lang w:val="en-GB"/>
          </w:rPr>
          <w:t>Conversion to Single Currency</w:t>
        </w:r>
        <w:r w:rsidR="009E5157">
          <w:rPr>
            <w:noProof/>
            <w:webHidden/>
          </w:rPr>
          <w:tab/>
        </w:r>
        <w:r w:rsidR="009E5157">
          <w:rPr>
            <w:noProof/>
            <w:webHidden/>
          </w:rPr>
          <w:fldChar w:fldCharType="begin"/>
        </w:r>
        <w:r w:rsidR="009E5157">
          <w:rPr>
            <w:noProof/>
            <w:webHidden/>
          </w:rPr>
          <w:instrText xml:space="preserve"> PAGEREF _Toc358885778 \h </w:instrText>
        </w:r>
        <w:r w:rsidR="009E5157">
          <w:rPr>
            <w:noProof/>
            <w:webHidden/>
          </w:rPr>
        </w:r>
        <w:r w:rsidR="009E5157">
          <w:rPr>
            <w:noProof/>
            <w:webHidden/>
          </w:rPr>
          <w:fldChar w:fldCharType="separate"/>
        </w:r>
        <w:r w:rsidR="00A67932">
          <w:rPr>
            <w:noProof/>
            <w:webHidden/>
          </w:rPr>
          <w:t>16</w:t>
        </w:r>
        <w:r w:rsidR="009E5157">
          <w:rPr>
            <w:noProof/>
            <w:webHidden/>
          </w:rPr>
          <w:fldChar w:fldCharType="end"/>
        </w:r>
      </w:hyperlink>
    </w:p>
    <w:p w14:paraId="41554916" w14:textId="6F7FA227" w:rsidR="009E5157" w:rsidRDefault="008215DC">
      <w:pPr>
        <w:pStyle w:val="TOC2"/>
        <w:tabs>
          <w:tab w:val="left" w:pos="720"/>
          <w:tab w:val="right" w:leader="dot" w:pos="8918"/>
        </w:tabs>
        <w:rPr>
          <w:rFonts w:asciiTheme="minorHAnsi" w:eastAsiaTheme="minorEastAsia" w:hAnsiTheme="minorHAnsi" w:cstheme="minorBidi"/>
          <w:noProof/>
          <w:sz w:val="22"/>
          <w:szCs w:val="22"/>
          <w:lang w:val="en-GB"/>
        </w:rPr>
      </w:pPr>
      <w:hyperlink w:anchor="_Toc358885779" w:history="1">
        <w:r w:rsidR="009E5157" w:rsidRPr="00BB4877">
          <w:rPr>
            <w:rStyle w:val="Hyperlink"/>
            <w:noProof/>
            <w:lang w:val="en-GB"/>
          </w:rPr>
          <w:t>29</w:t>
        </w:r>
        <w:r w:rsidR="009E5157">
          <w:rPr>
            <w:rFonts w:asciiTheme="minorHAnsi" w:eastAsiaTheme="minorEastAsia" w:hAnsiTheme="minorHAnsi" w:cstheme="minorBidi"/>
            <w:noProof/>
            <w:sz w:val="22"/>
            <w:szCs w:val="22"/>
            <w:lang w:val="en-GB"/>
          </w:rPr>
          <w:tab/>
        </w:r>
        <w:r w:rsidR="009E5157" w:rsidRPr="00BB4877">
          <w:rPr>
            <w:rStyle w:val="Hyperlink"/>
            <w:noProof/>
            <w:lang w:val="en-GB"/>
          </w:rPr>
          <w:t>Domestic Preference</w:t>
        </w:r>
        <w:r w:rsidR="009E5157">
          <w:rPr>
            <w:noProof/>
            <w:webHidden/>
          </w:rPr>
          <w:tab/>
        </w:r>
        <w:r w:rsidR="009E5157">
          <w:rPr>
            <w:noProof/>
            <w:webHidden/>
          </w:rPr>
          <w:fldChar w:fldCharType="begin"/>
        </w:r>
        <w:r w:rsidR="009E5157">
          <w:rPr>
            <w:noProof/>
            <w:webHidden/>
          </w:rPr>
          <w:instrText xml:space="preserve"> PAGEREF _Toc358885779 \h </w:instrText>
        </w:r>
        <w:r w:rsidR="009E5157">
          <w:rPr>
            <w:noProof/>
            <w:webHidden/>
          </w:rPr>
        </w:r>
        <w:r w:rsidR="009E5157">
          <w:rPr>
            <w:noProof/>
            <w:webHidden/>
          </w:rPr>
          <w:fldChar w:fldCharType="separate"/>
        </w:r>
        <w:r w:rsidR="00A67932">
          <w:rPr>
            <w:noProof/>
            <w:webHidden/>
          </w:rPr>
          <w:t>17</w:t>
        </w:r>
        <w:r w:rsidR="009E5157">
          <w:rPr>
            <w:noProof/>
            <w:webHidden/>
          </w:rPr>
          <w:fldChar w:fldCharType="end"/>
        </w:r>
      </w:hyperlink>
    </w:p>
    <w:p w14:paraId="41554917" w14:textId="5FFF01D4" w:rsidR="009E5157" w:rsidRDefault="008215DC">
      <w:pPr>
        <w:pStyle w:val="TOC2"/>
        <w:tabs>
          <w:tab w:val="left" w:pos="720"/>
          <w:tab w:val="right" w:leader="dot" w:pos="8918"/>
        </w:tabs>
        <w:rPr>
          <w:rFonts w:asciiTheme="minorHAnsi" w:eastAsiaTheme="minorEastAsia" w:hAnsiTheme="minorHAnsi" w:cstheme="minorBidi"/>
          <w:noProof/>
          <w:sz w:val="22"/>
          <w:szCs w:val="22"/>
          <w:lang w:val="en-GB"/>
        </w:rPr>
      </w:pPr>
      <w:hyperlink w:anchor="_Toc358885780" w:history="1">
        <w:r w:rsidR="009E5157" w:rsidRPr="00BB4877">
          <w:rPr>
            <w:rStyle w:val="Hyperlink"/>
            <w:noProof/>
            <w:lang w:val="en-GB"/>
          </w:rPr>
          <w:t>30</w:t>
        </w:r>
        <w:r w:rsidR="009E5157">
          <w:rPr>
            <w:rFonts w:asciiTheme="minorHAnsi" w:eastAsiaTheme="minorEastAsia" w:hAnsiTheme="minorHAnsi" w:cstheme="minorBidi"/>
            <w:noProof/>
            <w:sz w:val="22"/>
            <w:szCs w:val="22"/>
            <w:lang w:val="en-GB"/>
          </w:rPr>
          <w:tab/>
        </w:r>
        <w:r w:rsidR="009E5157" w:rsidRPr="00BB4877">
          <w:rPr>
            <w:rStyle w:val="Hyperlink"/>
            <w:noProof/>
            <w:lang w:val="en-GB"/>
          </w:rPr>
          <w:t>Evaluation of Bids</w:t>
        </w:r>
        <w:r w:rsidR="009E5157">
          <w:rPr>
            <w:noProof/>
            <w:webHidden/>
          </w:rPr>
          <w:tab/>
        </w:r>
        <w:r w:rsidR="009E5157">
          <w:rPr>
            <w:noProof/>
            <w:webHidden/>
          </w:rPr>
          <w:fldChar w:fldCharType="begin"/>
        </w:r>
        <w:r w:rsidR="009E5157">
          <w:rPr>
            <w:noProof/>
            <w:webHidden/>
          </w:rPr>
          <w:instrText xml:space="preserve"> PAGEREF _Toc358885780 \h </w:instrText>
        </w:r>
        <w:r w:rsidR="009E5157">
          <w:rPr>
            <w:noProof/>
            <w:webHidden/>
          </w:rPr>
        </w:r>
        <w:r w:rsidR="009E5157">
          <w:rPr>
            <w:noProof/>
            <w:webHidden/>
          </w:rPr>
          <w:fldChar w:fldCharType="separate"/>
        </w:r>
        <w:r w:rsidR="00A67932">
          <w:rPr>
            <w:noProof/>
            <w:webHidden/>
          </w:rPr>
          <w:t>17</w:t>
        </w:r>
        <w:r w:rsidR="009E5157">
          <w:rPr>
            <w:noProof/>
            <w:webHidden/>
          </w:rPr>
          <w:fldChar w:fldCharType="end"/>
        </w:r>
      </w:hyperlink>
    </w:p>
    <w:p w14:paraId="41554918" w14:textId="7C7B2A57" w:rsidR="009E5157" w:rsidRDefault="008215DC">
      <w:pPr>
        <w:pStyle w:val="TOC2"/>
        <w:tabs>
          <w:tab w:val="left" w:pos="720"/>
          <w:tab w:val="right" w:leader="dot" w:pos="8918"/>
        </w:tabs>
        <w:rPr>
          <w:rFonts w:asciiTheme="minorHAnsi" w:eastAsiaTheme="minorEastAsia" w:hAnsiTheme="minorHAnsi" w:cstheme="minorBidi"/>
          <w:noProof/>
          <w:sz w:val="22"/>
          <w:szCs w:val="22"/>
          <w:lang w:val="en-GB"/>
        </w:rPr>
      </w:pPr>
      <w:hyperlink w:anchor="_Toc358885781" w:history="1">
        <w:r w:rsidR="009E5157" w:rsidRPr="00BB4877">
          <w:rPr>
            <w:rStyle w:val="Hyperlink"/>
            <w:noProof/>
            <w:lang w:val="en-GB"/>
          </w:rPr>
          <w:t>31</w:t>
        </w:r>
        <w:r w:rsidR="009E5157">
          <w:rPr>
            <w:rFonts w:asciiTheme="minorHAnsi" w:eastAsiaTheme="minorEastAsia" w:hAnsiTheme="minorHAnsi" w:cstheme="minorBidi"/>
            <w:noProof/>
            <w:sz w:val="22"/>
            <w:szCs w:val="22"/>
            <w:lang w:val="en-GB"/>
          </w:rPr>
          <w:tab/>
        </w:r>
        <w:r w:rsidR="009E5157" w:rsidRPr="00BB4877">
          <w:rPr>
            <w:rStyle w:val="Hyperlink"/>
            <w:noProof/>
            <w:lang w:val="en-GB"/>
          </w:rPr>
          <w:t>Comparison of Price Bids</w:t>
        </w:r>
        <w:r w:rsidR="009E5157">
          <w:rPr>
            <w:noProof/>
            <w:webHidden/>
          </w:rPr>
          <w:tab/>
        </w:r>
        <w:r w:rsidR="009E5157">
          <w:rPr>
            <w:noProof/>
            <w:webHidden/>
          </w:rPr>
          <w:fldChar w:fldCharType="begin"/>
        </w:r>
        <w:r w:rsidR="009E5157">
          <w:rPr>
            <w:noProof/>
            <w:webHidden/>
          </w:rPr>
          <w:instrText xml:space="preserve"> PAGEREF _Toc358885781 \h </w:instrText>
        </w:r>
        <w:r w:rsidR="009E5157">
          <w:rPr>
            <w:noProof/>
            <w:webHidden/>
          </w:rPr>
        </w:r>
        <w:r w:rsidR="009E5157">
          <w:rPr>
            <w:noProof/>
            <w:webHidden/>
          </w:rPr>
          <w:fldChar w:fldCharType="separate"/>
        </w:r>
        <w:r w:rsidR="00A67932">
          <w:rPr>
            <w:noProof/>
            <w:webHidden/>
          </w:rPr>
          <w:t>17</w:t>
        </w:r>
        <w:r w:rsidR="009E5157">
          <w:rPr>
            <w:noProof/>
            <w:webHidden/>
          </w:rPr>
          <w:fldChar w:fldCharType="end"/>
        </w:r>
      </w:hyperlink>
    </w:p>
    <w:p w14:paraId="41554919" w14:textId="4E6E5B65" w:rsidR="009E5157" w:rsidRDefault="008215DC">
      <w:pPr>
        <w:pStyle w:val="TOC2"/>
        <w:tabs>
          <w:tab w:val="left" w:pos="720"/>
          <w:tab w:val="right" w:leader="dot" w:pos="8918"/>
        </w:tabs>
        <w:rPr>
          <w:rFonts w:asciiTheme="minorHAnsi" w:eastAsiaTheme="minorEastAsia" w:hAnsiTheme="minorHAnsi" w:cstheme="minorBidi"/>
          <w:noProof/>
          <w:sz w:val="22"/>
          <w:szCs w:val="22"/>
          <w:lang w:val="en-GB"/>
        </w:rPr>
      </w:pPr>
      <w:hyperlink w:anchor="_Toc358885782" w:history="1">
        <w:r w:rsidR="009E5157" w:rsidRPr="00BB4877">
          <w:rPr>
            <w:rStyle w:val="Hyperlink"/>
            <w:noProof/>
            <w:lang w:val="en-GB"/>
          </w:rPr>
          <w:t>32</w:t>
        </w:r>
        <w:r w:rsidR="009E5157">
          <w:rPr>
            <w:rFonts w:asciiTheme="minorHAnsi" w:eastAsiaTheme="minorEastAsia" w:hAnsiTheme="minorHAnsi" w:cstheme="minorBidi"/>
            <w:noProof/>
            <w:sz w:val="22"/>
            <w:szCs w:val="22"/>
            <w:lang w:val="en-GB"/>
          </w:rPr>
          <w:tab/>
        </w:r>
        <w:r w:rsidR="009E5157" w:rsidRPr="00BB4877">
          <w:rPr>
            <w:rStyle w:val="Hyperlink"/>
            <w:noProof/>
            <w:lang w:val="en-GB"/>
          </w:rPr>
          <w:t>Post-qualification of the Bidder</w:t>
        </w:r>
        <w:r w:rsidR="009E5157">
          <w:rPr>
            <w:noProof/>
            <w:webHidden/>
          </w:rPr>
          <w:tab/>
        </w:r>
        <w:r w:rsidR="009E5157">
          <w:rPr>
            <w:noProof/>
            <w:webHidden/>
          </w:rPr>
          <w:fldChar w:fldCharType="begin"/>
        </w:r>
        <w:r w:rsidR="009E5157">
          <w:rPr>
            <w:noProof/>
            <w:webHidden/>
          </w:rPr>
          <w:instrText xml:space="preserve"> PAGEREF _Toc358885782 \h </w:instrText>
        </w:r>
        <w:r w:rsidR="009E5157">
          <w:rPr>
            <w:noProof/>
            <w:webHidden/>
          </w:rPr>
        </w:r>
        <w:r w:rsidR="009E5157">
          <w:rPr>
            <w:noProof/>
            <w:webHidden/>
          </w:rPr>
          <w:fldChar w:fldCharType="separate"/>
        </w:r>
        <w:r w:rsidR="00A67932">
          <w:rPr>
            <w:noProof/>
            <w:webHidden/>
          </w:rPr>
          <w:t>17</w:t>
        </w:r>
        <w:r w:rsidR="009E5157">
          <w:rPr>
            <w:noProof/>
            <w:webHidden/>
          </w:rPr>
          <w:fldChar w:fldCharType="end"/>
        </w:r>
      </w:hyperlink>
    </w:p>
    <w:p w14:paraId="4155491A" w14:textId="10CFB7D4" w:rsidR="009E5157" w:rsidRDefault="008215DC">
      <w:pPr>
        <w:pStyle w:val="TOC2"/>
        <w:tabs>
          <w:tab w:val="left" w:pos="720"/>
          <w:tab w:val="right" w:leader="dot" w:pos="8918"/>
        </w:tabs>
        <w:rPr>
          <w:rFonts w:asciiTheme="minorHAnsi" w:eastAsiaTheme="minorEastAsia" w:hAnsiTheme="minorHAnsi" w:cstheme="minorBidi"/>
          <w:noProof/>
          <w:sz w:val="22"/>
          <w:szCs w:val="22"/>
          <w:lang w:val="en-GB"/>
        </w:rPr>
      </w:pPr>
      <w:hyperlink w:anchor="_Toc358885783" w:history="1">
        <w:r w:rsidR="009E5157" w:rsidRPr="00BB4877">
          <w:rPr>
            <w:rStyle w:val="Hyperlink"/>
            <w:noProof/>
            <w:lang w:val="en-GB"/>
          </w:rPr>
          <w:t>33</w:t>
        </w:r>
        <w:r w:rsidR="009E5157">
          <w:rPr>
            <w:rFonts w:asciiTheme="minorHAnsi" w:eastAsiaTheme="minorEastAsia" w:hAnsiTheme="minorHAnsi" w:cstheme="minorBidi"/>
            <w:noProof/>
            <w:sz w:val="22"/>
            <w:szCs w:val="22"/>
            <w:lang w:val="en-GB"/>
          </w:rPr>
          <w:tab/>
        </w:r>
        <w:r w:rsidR="009E5157" w:rsidRPr="00BB4877">
          <w:rPr>
            <w:rStyle w:val="Hyperlink"/>
            <w:noProof/>
            <w:lang w:val="en-GB"/>
          </w:rPr>
          <w:t>UNFPA’s Right to Accept Any Bid and to Reject Any or All Bids</w:t>
        </w:r>
        <w:r w:rsidR="009E5157">
          <w:rPr>
            <w:noProof/>
            <w:webHidden/>
          </w:rPr>
          <w:tab/>
        </w:r>
        <w:r w:rsidR="009E5157">
          <w:rPr>
            <w:noProof/>
            <w:webHidden/>
          </w:rPr>
          <w:fldChar w:fldCharType="begin"/>
        </w:r>
        <w:r w:rsidR="009E5157">
          <w:rPr>
            <w:noProof/>
            <w:webHidden/>
          </w:rPr>
          <w:instrText xml:space="preserve"> PAGEREF _Toc358885783 \h </w:instrText>
        </w:r>
        <w:r w:rsidR="009E5157">
          <w:rPr>
            <w:noProof/>
            <w:webHidden/>
          </w:rPr>
        </w:r>
        <w:r w:rsidR="009E5157">
          <w:rPr>
            <w:noProof/>
            <w:webHidden/>
          </w:rPr>
          <w:fldChar w:fldCharType="separate"/>
        </w:r>
        <w:r w:rsidR="00A67932">
          <w:rPr>
            <w:noProof/>
            <w:webHidden/>
          </w:rPr>
          <w:t>19</w:t>
        </w:r>
        <w:r w:rsidR="009E5157">
          <w:rPr>
            <w:noProof/>
            <w:webHidden/>
          </w:rPr>
          <w:fldChar w:fldCharType="end"/>
        </w:r>
      </w:hyperlink>
    </w:p>
    <w:p w14:paraId="4155491B" w14:textId="2B572E4A" w:rsidR="009E5157" w:rsidRDefault="008215DC">
      <w:pPr>
        <w:pStyle w:val="TOC2"/>
        <w:tabs>
          <w:tab w:val="left" w:pos="720"/>
          <w:tab w:val="right" w:leader="dot" w:pos="8918"/>
        </w:tabs>
        <w:rPr>
          <w:rFonts w:asciiTheme="minorHAnsi" w:eastAsiaTheme="minorEastAsia" w:hAnsiTheme="minorHAnsi" w:cstheme="minorBidi"/>
          <w:noProof/>
          <w:sz w:val="22"/>
          <w:szCs w:val="22"/>
          <w:lang w:val="en-GB"/>
        </w:rPr>
      </w:pPr>
      <w:hyperlink w:anchor="_Toc358885784" w:history="1">
        <w:r w:rsidR="009E5157" w:rsidRPr="00BB4877">
          <w:rPr>
            <w:rStyle w:val="Hyperlink"/>
            <w:noProof/>
            <w:lang w:val="en-GB"/>
          </w:rPr>
          <w:t>34</w:t>
        </w:r>
        <w:r w:rsidR="009E5157">
          <w:rPr>
            <w:rFonts w:asciiTheme="minorHAnsi" w:eastAsiaTheme="minorEastAsia" w:hAnsiTheme="minorHAnsi" w:cstheme="minorBidi"/>
            <w:noProof/>
            <w:sz w:val="22"/>
            <w:szCs w:val="22"/>
            <w:lang w:val="en-GB"/>
          </w:rPr>
          <w:tab/>
        </w:r>
        <w:r w:rsidR="009E5157" w:rsidRPr="00BB4877">
          <w:rPr>
            <w:rStyle w:val="Hyperlink"/>
            <w:noProof/>
            <w:lang w:val="en-GB"/>
          </w:rPr>
          <w:t>UNFPA’s Right to Annul a Bidding Process</w:t>
        </w:r>
        <w:r w:rsidR="009E5157">
          <w:rPr>
            <w:noProof/>
            <w:webHidden/>
          </w:rPr>
          <w:tab/>
        </w:r>
        <w:r w:rsidR="009E5157">
          <w:rPr>
            <w:noProof/>
            <w:webHidden/>
          </w:rPr>
          <w:fldChar w:fldCharType="begin"/>
        </w:r>
        <w:r w:rsidR="009E5157">
          <w:rPr>
            <w:noProof/>
            <w:webHidden/>
          </w:rPr>
          <w:instrText xml:space="preserve"> PAGEREF _Toc358885784 \h </w:instrText>
        </w:r>
        <w:r w:rsidR="009E5157">
          <w:rPr>
            <w:noProof/>
            <w:webHidden/>
          </w:rPr>
        </w:r>
        <w:r w:rsidR="009E5157">
          <w:rPr>
            <w:noProof/>
            <w:webHidden/>
          </w:rPr>
          <w:fldChar w:fldCharType="separate"/>
        </w:r>
        <w:r w:rsidR="00A67932">
          <w:rPr>
            <w:noProof/>
            <w:webHidden/>
          </w:rPr>
          <w:t>19</w:t>
        </w:r>
        <w:r w:rsidR="009E5157">
          <w:rPr>
            <w:noProof/>
            <w:webHidden/>
          </w:rPr>
          <w:fldChar w:fldCharType="end"/>
        </w:r>
      </w:hyperlink>
    </w:p>
    <w:p w14:paraId="4155491C" w14:textId="3642E01F" w:rsidR="009E5157" w:rsidRDefault="008215DC">
      <w:pPr>
        <w:pStyle w:val="TOC1"/>
        <w:tabs>
          <w:tab w:val="left" w:pos="400"/>
        </w:tabs>
        <w:rPr>
          <w:rFonts w:asciiTheme="minorHAnsi" w:eastAsiaTheme="minorEastAsia" w:hAnsiTheme="minorHAnsi" w:cstheme="minorBidi"/>
          <w:noProof/>
          <w:sz w:val="22"/>
          <w:szCs w:val="22"/>
          <w:lang w:val="en-GB"/>
        </w:rPr>
      </w:pPr>
      <w:hyperlink w:anchor="_Toc358885785" w:history="1">
        <w:r w:rsidR="009E5157" w:rsidRPr="00BB4877">
          <w:rPr>
            <w:rStyle w:val="Hyperlink"/>
            <w:noProof/>
          </w:rPr>
          <w:t>F.</w:t>
        </w:r>
        <w:r w:rsidR="009E5157">
          <w:rPr>
            <w:rFonts w:asciiTheme="minorHAnsi" w:eastAsiaTheme="minorEastAsia" w:hAnsiTheme="minorHAnsi" w:cstheme="minorBidi"/>
            <w:noProof/>
            <w:sz w:val="22"/>
            <w:szCs w:val="22"/>
            <w:lang w:val="en-GB"/>
          </w:rPr>
          <w:tab/>
        </w:r>
        <w:r w:rsidR="009E5157" w:rsidRPr="00BB4877">
          <w:rPr>
            <w:rStyle w:val="Hyperlink"/>
            <w:noProof/>
          </w:rPr>
          <w:t>Award of Contract</w:t>
        </w:r>
        <w:r w:rsidR="009E5157">
          <w:rPr>
            <w:noProof/>
            <w:webHidden/>
          </w:rPr>
          <w:tab/>
        </w:r>
        <w:r w:rsidR="009E5157">
          <w:rPr>
            <w:noProof/>
            <w:webHidden/>
          </w:rPr>
          <w:fldChar w:fldCharType="begin"/>
        </w:r>
        <w:r w:rsidR="009E5157">
          <w:rPr>
            <w:noProof/>
            <w:webHidden/>
          </w:rPr>
          <w:instrText xml:space="preserve"> PAGEREF _Toc358885785 \h </w:instrText>
        </w:r>
        <w:r w:rsidR="009E5157">
          <w:rPr>
            <w:noProof/>
            <w:webHidden/>
          </w:rPr>
        </w:r>
        <w:r w:rsidR="009E5157">
          <w:rPr>
            <w:noProof/>
            <w:webHidden/>
          </w:rPr>
          <w:fldChar w:fldCharType="separate"/>
        </w:r>
        <w:r w:rsidR="00A67932">
          <w:rPr>
            <w:noProof/>
            <w:webHidden/>
          </w:rPr>
          <w:t>19</w:t>
        </w:r>
        <w:r w:rsidR="009E5157">
          <w:rPr>
            <w:noProof/>
            <w:webHidden/>
          </w:rPr>
          <w:fldChar w:fldCharType="end"/>
        </w:r>
      </w:hyperlink>
    </w:p>
    <w:p w14:paraId="4155491D" w14:textId="232D79DC" w:rsidR="009E5157" w:rsidRDefault="008215DC">
      <w:pPr>
        <w:pStyle w:val="TOC2"/>
        <w:tabs>
          <w:tab w:val="left" w:pos="720"/>
          <w:tab w:val="right" w:leader="dot" w:pos="8918"/>
        </w:tabs>
        <w:rPr>
          <w:rFonts w:asciiTheme="minorHAnsi" w:eastAsiaTheme="minorEastAsia" w:hAnsiTheme="minorHAnsi" w:cstheme="minorBidi"/>
          <w:noProof/>
          <w:sz w:val="22"/>
          <w:szCs w:val="22"/>
          <w:lang w:val="en-GB"/>
        </w:rPr>
      </w:pPr>
      <w:hyperlink w:anchor="_Toc358885786" w:history="1">
        <w:r w:rsidR="009E5157" w:rsidRPr="00BB4877">
          <w:rPr>
            <w:rStyle w:val="Hyperlink"/>
            <w:noProof/>
            <w:lang w:val="en-GB"/>
          </w:rPr>
          <w:t>35</w:t>
        </w:r>
        <w:r w:rsidR="009E5157">
          <w:rPr>
            <w:rFonts w:asciiTheme="minorHAnsi" w:eastAsiaTheme="minorEastAsia" w:hAnsiTheme="minorHAnsi" w:cstheme="minorBidi"/>
            <w:noProof/>
            <w:sz w:val="22"/>
            <w:szCs w:val="22"/>
            <w:lang w:val="en-GB"/>
          </w:rPr>
          <w:tab/>
        </w:r>
        <w:r w:rsidR="009E5157" w:rsidRPr="00BB4877">
          <w:rPr>
            <w:rStyle w:val="Hyperlink"/>
            <w:noProof/>
            <w:lang w:val="en-GB"/>
          </w:rPr>
          <w:t>Award Criteria</w:t>
        </w:r>
        <w:r w:rsidR="009E5157">
          <w:rPr>
            <w:noProof/>
            <w:webHidden/>
          </w:rPr>
          <w:tab/>
        </w:r>
        <w:r w:rsidR="009E5157">
          <w:rPr>
            <w:noProof/>
            <w:webHidden/>
          </w:rPr>
          <w:fldChar w:fldCharType="begin"/>
        </w:r>
        <w:r w:rsidR="009E5157">
          <w:rPr>
            <w:noProof/>
            <w:webHidden/>
          </w:rPr>
          <w:instrText xml:space="preserve"> PAGEREF _Toc358885786 \h </w:instrText>
        </w:r>
        <w:r w:rsidR="009E5157">
          <w:rPr>
            <w:noProof/>
            <w:webHidden/>
          </w:rPr>
        </w:r>
        <w:r w:rsidR="009E5157">
          <w:rPr>
            <w:noProof/>
            <w:webHidden/>
          </w:rPr>
          <w:fldChar w:fldCharType="separate"/>
        </w:r>
        <w:r w:rsidR="00A67932">
          <w:rPr>
            <w:noProof/>
            <w:webHidden/>
          </w:rPr>
          <w:t>19</w:t>
        </w:r>
        <w:r w:rsidR="009E5157">
          <w:rPr>
            <w:noProof/>
            <w:webHidden/>
          </w:rPr>
          <w:fldChar w:fldCharType="end"/>
        </w:r>
      </w:hyperlink>
    </w:p>
    <w:p w14:paraId="4155491E" w14:textId="3E908784" w:rsidR="009E5157" w:rsidRDefault="008215DC">
      <w:pPr>
        <w:pStyle w:val="TOC2"/>
        <w:tabs>
          <w:tab w:val="left" w:pos="720"/>
          <w:tab w:val="right" w:leader="dot" w:pos="8918"/>
        </w:tabs>
        <w:rPr>
          <w:rFonts w:asciiTheme="minorHAnsi" w:eastAsiaTheme="minorEastAsia" w:hAnsiTheme="minorHAnsi" w:cstheme="minorBidi"/>
          <w:noProof/>
          <w:sz w:val="22"/>
          <w:szCs w:val="22"/>
          <w:lang w:val="en-GB"/>
        </w:rPr>
      </w:pPr>
      <w:hyperlink w:anchor="_Toc358885787" w:history="1">
        <w:r w:rsidR="009E5157" w:rsidRPr="00BB4877">
          <w:rPr>
            <w:rStyle w:val="Hyperlink"/>
            <w:noProof/>
            <w:lang w:val="en-GB"/>
          </w:rPr>
          <w:t>36</w:t>
        </w:r>
        <w:r w:rsidR="009E5157">
          <w:rPr>
            <w:rFonts w:asciiTheme="minorHAnsi" w:eastAsiaTheme="minorEastAsia" w:hAnsiTheme="minorHAnsi" w:cstheme="minorBidi"/>
            <w:noProof/>
            <w:sz w:val="22"/>
            <w:szCs w:val="22"/>
            <w:lang w:val="en-GB"/>
          </w:rPr>
          <w:tab/>
        </w:r>
        <w:r w:rsidR="009E5157" w:rsidRPr="00BB4877">
          <w:rPr>
            <w:rStyle w:val="Hyperlink"/>
            <w:noProof/>
            <w:lang w:val="en-GB"/>
          </w:rPr>
          <w:t>Right to Vary Requirements at Time of Award</w:t>
        </w:r>
        <w:r w:rsidR="009E5157">
          <w:rPr>
            <w:noProof/>
            <w:webHidden/>
          </w:rPr>
          <w:tab/>
        </w:r>
        <w:r w:rsidR="009E5157">
          <w:rPr>
            <w:noProof/>
            <w:webHidden/>
          </w:rPr>
          <w:fldChar w:fldCharType="begin"/>
        </w:r>
        <w:r w:rsidR="009E5157">
          <w:rPr>
            <w:noProof/>
            <w:webHidden/>
          </w:rPr>
          <w:instrText xml:space="preserve"> PAGEREF _Toc358885787 \h </w:instrText>
        </w:r>
        <w:r w:rsidR="009E5157">
          <w:rPr>
            <w:noProof/>
            <w:webHidden/>
          </w:rPr>
        </w:r>
        <w:r w:rsidR="009E5157">
          <w:rPr>
            <w:noProof/>
            <w:webHidden/>
          </w:rPr>
          <w:fldChar w:fldCharType="separate"/>
        </w:r>
        <w:r w:rsidR="00A67932">
          <w:rPr>
            <w:noProof/>
            <w:webHidden/>
          </w:rPr>
          <w:t>19</w:t>
        </w:r>
        <w:r w:rsidR="009E5157">
          <w:rPr>
            <w:noProof/>
            <w:webHidden/>
          </w:rPr>
          <w:fldChar w:fldCharType="end"/>
        </w:r>
      </w:hyperlink>
    </w:p>
    <w:p w14:paraId="4155491F" w14:textId="56E61DE3" w:rsidR="009E5157" w:rsidRDefault="008215DC">
      <w:pPr>
        <w:pStyle w:val="TOC2"/>
        <w:tabs>
          <w:tab w:val="left" w:pos="720"/>
          <w:tab w:val="right" w:leader="dot" w:pos="8918"/>
        </w:tabs>
        <w:rPr>
          <w:rFonts w:asciiTheme="minorHAnsi" w:eastAsiaTheme="minorEastAsia" w:hAnsiTheme="minorHAnsi" w:cstheme="minorBidi"/>
          <w:noProof/>
          <w:sz w:val="22"/>
          <w:szCs w:val="22"/>
          <w:lang w:val="en-GB"/>
        </w:rPr>
      </w:pPr>
      <w:hyperlink w:anchor="_Toc358885788" w:history="1">
        <w:r w:rsidR="009E5157" w:rsidRPr="00BB4877">
          <w:rPr>
            <w:rStyle w:val="Hyperlink"/>
            <w:noProof/>
            <w:lang w:val="en-GB"/>
          </w:rPr>
          <w:t>37</w:t>
        </w:r>
        <w:r w:rsidR="009E5157">
          <w:rPr>
            <w:rFonts w:asciiTheme="minorHAnsi" w:eastAsiaTheme="minorEastAsia" w:hAnsiTheme="minorHAnsi" w:cstheme="minorBidi"/>
            <w:noProof/>
            <w:sz w:val="22"/>
            <w:szCs w:val="22"/>
            <w:lang w:val="en-GB"/>
          </w:rPr>
          <w:tab/>
        </w:r>
        <w:r w:rsidR="009E5157" w:rsidRPr="00BB4877">
          <w:rPr>
            <w:rStyle w:val="Hyperlink"/>
            <w:noProof/>
            <w:lang w:val="en-GB"/>
          </w:rPr>
          <w:t>Signing of the contract</w:t>
        </w:r>
        <w:r w:rsidR="009E5157">
          <w:rPr>
            <w:noProof/>
            <w:webHidden/>
          </w:rPr>
          <w:tab/>
        </w:r>
        <w:r w:rsidR="009E5157">
          <w:rPr>
            <w:noProof/>
            <w:webHidden/>
          </w:rPr>
          <w:fldChar w:fldCharType="begin"/>
        </w:r>
        <w:r w:rsidR="009E5157">
          <w:rPr>
            <w:noProof/>
            <w:webHidden/>
          </w:rPr>
          <w:instrText xml:space="preserve"> PAGEREF _Toc358885788 \h </w:instrText>
        </w:r>
        <w:r w:rsidR="009E5157">
          <w:rPr>
            <w:noProof/>
            <w:webHidden/>
          </w:rPr>
        </w:r>
        <w:r w:rsidR="009E5157">
          <w:rPr>
            <w:noProof/>
            <w:webHidden/>
          </w:rPr>
          <w:fldChar w:fldCharType="separate"/>
        </w:r>
        <w:r w:rsidR="00A67932">
          <w:rPr>
            <w:noProof/>
            <w:webHidden/>
          </w:rPr>
          <w:t>20</w:t>
        </w:r>
        <w:r w:rsidR="009E5157">
          <w:rPr>
            <w:noProof/>
            <w:webHidden/>
          </w:rPr>
          <w:fldChar w:fldCharType="end"/>
        </w:r>
      </w:hyperlink>
    </w:p>
    <w:p w14:paraId="41554920" w14:textId="32C6DA63" w:rsidR="009E5157" w:rsidRDefault="008215DC">
      <w:pPr>
        <w:pStyle w:val="TOC2"/>
        <w:tabs>
          <w:tab w:val="left" w:pos="720"/>
          <w:tab w:val="right" w:leader="dot" w:pos="8918"/>
        </w:tabs>
        <w:rPr>
          <w:rFonts w:asciiTheme="minorHAnsi" w:eastAsiaTheme="minorEastAsia" w:hAnsiTheme="minorHAnsi" w:cstheme="minorBidi"/>
          <w:noProof/>
          <w:sz w:val="22"/>
          <w:szCs w:val="22"/>
          <w:lang w:val="en-GB"/>
        </w:rPr>
      </w:pPr>
      <w:hyperlink w:anchor="_Toc358885789" w:history="1">
        <w:r w:rsidR="009E5157" w:rsidRPr="00BB4877">
          <w:rPr>
            <w:rStyle w:val="Hyperlink"/>
            <w:noProof/>
            <w:lang w:val="en-GB"/>
          </w:rPr>
          <w:t>38</w:t>
        </w:r>
        <w:r w:rsidR="009E5157">
          <w:rPr>
            <w:rFonts w:asciiTheme="minorHAnsi" w:eastAsiaTheme="minorEastAsia" w:hAnsiTheme="minorHAnsi" w:cstheme="minorBidi"/>
            <w:noProof/>
            <w:sz w:val="22"/>
            <w:szCs w:val="22"/>
            <w:lang w:val="en-GB"/>
          </w:rPr>
          <w:tab/>
        </w:r>
        <w:r w:rsidR="009E5157" w:rsidRPr="00BB4877">
          <w:rPr>
            <w:rStyle w:val="Hyperlink"/>
            <w:noProof/>
            <w:lang w:val="en-GB"/>
          </w:rPr>
          <w:t>Publication of Contract Award</w:t>
        </w:r>
        <w:r w:rsidR="009E5157">
          <w:rPr>
            <w:noProof/>
            <w:webHidden/>
          </w:rPr>
          <w:tab/>
        </w:r>
        <w:r w:rsidR="009E5157">
          <w:rPr>
            <w:noProof/>
            <w:webHidden/>
          </w:rPr>
          <w:fldChar w:fldCharType="begin"/>
        </w:r>
        <w:r w:rsidR="009E5157">
          <w:rPr>
            <w:noProof/>
            <w:webHidden/>
          </w:rPr>
          <w:instrText xml:space="preserve"> PAGEREF _Toc358885789 \h </w:instrText>
        </w:r>
        <w:r w:rsidR="009E5157">
          <w:rPr>
            <w:noProof/>
            <w:webHidden/>
          </w:rPr>
        </w:r>
        <w:r w:rsidR="009E5157">
          <w:rPr>
            <w:noProof/>
            <w:webHidden/>
          </w:rPr>
          <w:fldChar w:fldCharType="separate"/>
        </w:r>
        <w:r w:rsidR="00A67932">
          <w:rPr>
            <w:noProof/>
            <w:webHidden/>
          </w:rPr>
          <w:t>20</w:t>
        </w:r>
        <w:r w:rsidR="009E5157">
          <w:rPr>
            <w:noProof/>
            <w:webHidden/>
          </w:rPr>
          <w:fldChar w:fldCharType="end"/>
        </w:r>
      </w:hyperlink>
    </w:p>
    <w:p w14:paraId="41554921" w14:textId="60844D52" w:rsidR="009E5157" w:rsidRDefault="008215DC">
      <w:pPr>
        <w:pStyle w:val="TOC1"/>
        <w:rPr>
          <w:rFonts w:asciiTheme="minorHAnsi" w:eastAsiaTheme="minorEastAsia" w:hAnsiTheme="minorHAnsi" w:cstheme="minorBidi"/>
          <w:noProof/>
          <w:sz w:val="22"/>
          <w:szCs w:val="22"/>
          <w:lang w:val="en-GB"/>
        </w:rPr>
      </w:pPr>
      <w:hyperlink w:anchor="_Toc358885790" w:history="1">
        <w:r w:rsidR="009E5157" w:rsidRPr="00BB4877">
          <w:rPr>
            <w:rStyle w:val="Hyperlink"/>
            <w:noProof/>
            <w:lang w:val="en-GB"/>
          </w:rPr>
          <w:t>SECTION II: Technical Specifications and Schedule of Requirements</w:t>
        </w:r>
        <w:r w:rsidR="009E5157">
          <w:rPr>
            <w:noProof/>
            <w:webHidden/>
          </w:rPr>
          <w:tab/>
        </w:r>
        <w:r w:rsidR="009E5157">
          <w:rPr>
            <w:noProof/>
            <w:webHidden/>
          </w:rPr>
          <w:fldChar w:fldCharType="begin"/>
        </w:r>
        <w:r w:rsidR="009E5157">
          <w:rPr>
            <w:noProof/>
            <w:webHidden/>
          </w:rPr>
          <w:instrText xml:space="preserve"> PAGEREF _Toc358885790 \h </w:instrText>
        </w:r>
        <w:r w:rsidR="009E5157">
          <w:rPr>
            <w:noProof/>
            <w:webHidden/>
          </w:rPr>
        </w:r>
        <w:r w:rsidR="009E5157">
          <w:rPr>
            <w:noProof/>
            <w:webHidden/>
          </w:rPr>
          <w:fldChar w:fldCharType="separate"/>
        </w:r>
        <w:r w:rsidR="00A67932">
          <w:rPr>
            <w:noProof/>
            <w:webHidden/>
          </w:rPr>
          <w:t>21</w:t>
        </w:r>
        <w:r w:rsidR="009E5157">
          <w:rPr>
            <w:noProof/>
            <w:webHidden/>
          </w:rPr>
          <w:fldChar w:fldCharType="end"/>
        </w:r>
      </w:hyperlink>
    </w:p>
    <w:p w14:paraId="41554922" w14:textId="189382BF" w:rsidR="009E5157" w:rsidRDefault="008215DC">
      <w:pPr>
        <w:pStyle w:val="TOC1"/>
        <w:tabs>
          <w:tab w:val="left" w:pos="720"/>
        </w:tabs>
        <w:rPr>
          <w:rFonts w:asciiTheme="minorHAnsi" w:eastAsiaTheme="minorEastAsia" w:hAnsiTheme="minorHAnsi" w:cstheme="minorBidi"/>
          <w:noProof/>
          <w:sz w:val="22"/>
          <w:szCs w:val="22"/>
          <w:lang w:val="en-GB"/>
        </w:rPr>
      </w:pPr>
      <w:hyperlink w:anchor="_Toc358885791" w:history="1">
        <w:r w:rsidR="009E5157" w:rsidRPr="00BB4877">
          <w:rPr>
            <w:rStyle w:val="Hyperlink"/>
            <w:noProof/>
          </w:rPr>
          <w:t>2.1.</w:t>
        </w:r>
        <w:r w:rsidR="009E5157">
          <w:rPr>
            <w:rFonts w:asciiTheme="minorHAnsi" w:eastAsiaTheme="minorEastAsia" w:hAnsiTheme="minorHAnsi" w:cstheme="minorBidi"/>
            <w:noProof/>
            <w:sz w:val="22"/>
            <w:szCs w:val="22"/>
            <w:lang w:val="en-GB"/>
          </w:rPr>
          <w:tab/>
        </w:r>
        <w:r w:rsidR="009E5157" w:rsidRPr="00BB4877">
          <w:rPr>
            <w:rStyle w:val="Hyperlink"/>
            <w:noProof/>
          </w:rPr>
          <w:t>Technical Specifications</w:t>
        </w:r>
        <w:r w:rsidR="009E5157">
          <w:rPr>
            <w:noProof/>
            <w:webHidden/>
          </w:rPr>
          <w:tab/>
        </w:r>
        <w:r w:rsidR="009E5157">
          <w:rPr>
            <w:noProof/>
            <w:webHidden/>
          </w:rPr>
          <w:fldChar w:fldCharType="begin"/>
        </w:r>
        <w:r w:rsidR="009E5157">
          <w:rPr>
            <w:noProof/>
            <w:webHidden/>
          </w:rPr>
          <w:instrText xml:space="preserve"> PAGEREF _Toc358885791 \h </w:instrText>
        </w:r>
        <w:r w:rsidR="009E5157">
          <w:rPr>
            <w:noProof/>
            <w:webHidden/>
          </w:rPr>
        </w:r>
        <w:r w:rsidR="009E5157">
          <w:rPr>
            <w:noProof/>
            <w:webHidden/>
          </w:rPr>
          <w:fldChar w:fldCharType="separate"/>
        </w:r>
        <w:r w:rsidR="00A67932">
          <w:rPr>
            <w:noProof/>
            <w:webHidden/>
          </w:rPr>
          <w:t>21</w:t>
        </w:r>
        <w:r w:rsidR="009E5157">
          <w:rPr>
            <w:noProof/>
            <w:webHidden/>
          </w:rPr>
          <w:fldChar w:fldCharType="end"/>
        </w:r>
      </w:hyperlink>
    </w:p>
    <w:p w14:paraId="41554923" w14:textId="4D63FDBB" w:rsidR="009E5157" w:rsidRDefault="008215DC">
      <w:pPr>
        <w:pStyle w:val="TOC1"/>
        <w:tabs>
          <w:tab w:val="left" w:pos="720"/>
        </w:tabs>
        <w:rPr>
          <w:rFonts w:asciiTheme="minorHAnsi" w:eastAsiaTheme="minorEastAsia" w:hAnsiTheme="minorHAnsi" w:cstheme="minorBidi"/>
          <w:noProof/>
          <w:sz w:val="22"/>
          <w:szCs w:val="22"/>
          <w:lang w:val="en-GB"/>
        </w:rPr>
      </w:pPr>
      <w:hyperlink w:anchor="_Toc358885792" w:history="1">
        <w:r w:rsidR="009E5157" w:rsidRPr="00BB4877">
          <w:rPr>
            <w:rStyle w:val="Hyperlink"/>
            <w:noProof/>
            <w:lang w:val="en-GB"/>
          </w:rPr>
          <w:t>2.2.</w:t>
        </w:r>
        <w:r w:rsidR="009E5157">
          <w:rPr>
            <w:rFonts w:asciiTheme="minorHAnsi" w:eastAsiaTheme="minorEastAsia" w:hAnsiTheme="minorHAnsi" w:cstheme="minorBidi"/>
            <w:noProof/>
            <w:sz w:val="22"/>
            <w:szCs w:val="22"/>
            <w:lang w:val="en-GB"/>
          </w:rPr>
          <w:tab/>
        </w:r>
        <w:r w:rsidR="009E5157" w:rsidRPr="00BB4877">
          <w:rPr>
            <w:rStyle w:val="Hyperlink"/>
            <w:noProof/>
            <w:lang w:val="en-GB"/>
          </w:rPr>
          <w:t>Schedule of Requirements</w:t>
        </w:r>
        <w:r w:rsidR="009E5157">
          <w:rPr>
            <w:noProof/>
            <w:webHidden/>
          </w:rPr>
          <w:tab/>
        </w:r>
        <w:r w:rsidR="009E5157">
          <w:rPr>
            <w:noProof/>
            <w:webHidden/>
          </w:rPr>
          <w:fldChar w:fldCharType="begin"/>
        </w:r>
        <w:r w:rsidR="009E5157">
          <w:rPr>
            <w:noProof/>
            <w:webHidden/>
          </w:rPr>
          <w:instrText xml:space="preserve"> PAGEREF _Toc358885792 \h </w:instrText>
        </w:r>
        <w:r w:rsidR="009E5157">
          <w:rPr>
            <w:noProof/>
            <w:webHidden/>
          </w:rPr>
        </w:r>
        <w:r w:rsidR="009E5157">
          <w:rPr>
            <w:noProof/>
            <w:webHidden/>
          </w:rPr>
          <w:fldChar w:fldCharType="separate"/>
        </w:r>
        <w:r w:rsidR="00A67932">
          <w:rPr>
            <w:noProof/>
            <w:webHidden/>
          </w:rPr>
          <w:t>23</w:t>
        </w:r>
        <w:r w:rsidR="009E5157">
          <w:rPr>
            <w:noProof/>
            <w:webHidden/>
          </w:rPr>
          <w:fldChar w:fldCharType="end"/>
        </w:r>
      </w:hyperlink>
    </w:p>
    <w:p w14:paraId="41554924" w14:textId="63651A38" w:rsidR="009E5157" w:rsidRDefault="008215DC">
      <w:pPr>
        <w:pStyle w:val="TOC1"/>
        <w:rPr>
          <w:rFonts w:asciiTheme="minorHAnsi" w:eastAsiaTheme="minorEastAsia" w:hAnsiTheme="minorHAnsi" w:cstheme="minorBidi"/>
          <w:noProof/>
          <w:sz w:val="22"/>
          <w:szCs w:val="22"/>
          <w:lang w:val="en-GB"/>
        </w:rPr>
      </w:pPr>
      <w:hyperlink w:anchor="_Toc358885793" w:history="1">
        <w:r w:rsidR="009E5157" w:rsidRPr="00BB4877">
          <w:rPr>
            <w:rStyle w:val="Hyperlink"/>
            <w:noProof/>
            <w:lang w:val="en-GB"/>
          </w:rPr>
          <w:t>SECTIO</w:t>
        </w:r>
        <w:r w:rsidR="009E5157" w:rsidRPr="00256393">
          <w:rPr>
            <w:rStyle w:val="Hyperlink"/>
            <w:noProof/>
            <w:lang w:val="en-GB"/>
          </w:rPr>
          <w:t xml:space="preserve">N III: UNFPA </w:t>
        </w:r>
        <w:r w:rsidR="009E5157" w:rsidRPr="00256393">
          <w:rPr>
            <w:rStyle w:val="Hyperlink"/>
            <w:noProof/>
          </w:rPr>
          <w:t>General Conditions of Contract</w:t>
        </w:r>
        <w:r w:rsidR="009E5157">
          <w:rPr>
            <w:noProof/>
            <w:webHidden/>
          </w:rPr>
          <w:tab/>
        </w:r>
        <w:r w:rsidR="009E5157">
          <w:rPr>
            <w:noProof/>
            <w:webHidden/>
          </w:rPr>
          <w:fldChar w:fldCharType="begin"/>
        </w:r>
        <w:r w:rsidR="009E5157">
          <w:rPr>
            <w:noProof/>
            <w:webHidden/>
          </w:rPr>
          <w:instrText xml:space="preserve"> PAGEREF _Toc358885793 \h </w:instrText>
        </w:r>
        <w:r w:rsidR="009E5157">
          <w:rPr>
            <w:noProof/>
            <w:webHidden/>
          </w:rPr>
        </w:r>
        <w:r w:rsidR="009E5157">
          <w:rPr>
            <w:noProof/>
            <w:webHidden/>
          </w:rPr>
          <w:fldChar w:fldCharType="separate"/>
        </w:r>
        <w:r w:rsidR="00A67932">
          <w:rPr>
            <w:noProof/>
            <w:webHidden/>
          </w:rPr>
          <w:t>25</w:t>
        </w:r>
        <w:r w:rsidR="009E5157">
          <w:rPr>
            <w:noProof/>
            <w:webHidden/>
          </w:rPr>
          <w:fldChar w:fldCharType="end"/>
        </w:r>
      </w:hyperlink>
    </w:p>
    <w:p w14:paraId="41554925" w14:textId="30A66950" w:rsidR="009E5157" w:rsidRDefault="008215DC">
      <w:pPr>
        <w:pStyle w:val="TOC1"/>
        <w:rPr>
          <w:rFonts w:asciiTheme="minorHAnsi" w:eastAsiaTheme="minorEastAsia" w:hAnsiTheme="minorHAnsi" w:cstheme="minorBidi"/>
          <w:noProof/>
          <w:sz w:val="22"/>
          <w:szCs w:val="22"/>
          <w:lang w:val="en-GB"/>
        </w:rPr>
      </w:pPr>
      <w:hyperlink w:anchor="_Toc358885794" w:history="1">
        <w:r w:rsidR="009E5157" w:rsidRPr="00BB4877">
          <w:rPr>
            <w:rStyle w:val="Hyperlink"/>
            <w:noProof/>
            <w:lang w:val="en-GB"/>
          </w:rPr>
          <w:t>SECTION IV: UNFPA Special Conditions for Contracts</w:t>
        </w:r>
        <w:r w:rsidR="009E5157">
          <w:rPr>
            <w:noProof/>
            <w:webHidden/>
          </w:rPr>
          <w:tab/>
        </w:r>
        <w:r w:rsidR="009E5157">
          <w:rPr>
            <w:noProof/>
            <w:webHidden/>
          </w:rPr>
          <w:fldChar w:fldCharType="begin"/>
        </w:r>
        <w:r w:rsidR="009E5157">
          <w:rPr>
            <w:noProof/>
            <w:webHidden/>
          </w:rPr>
          <w:instrText xml:space="preserve"> PAGEREF _Toc358885794 \h </w:instrText>
        </w:r>
        <w:r w:rsidR="009E5157">
          <w:rPr>
            <w:noProof/>
            <w:webHidden/>
          </w:rPr>
        </w:r>
        <w:r w:rsidR="009E5157">
          <w:rPr>
            <w:noProof/>
            <w:webHidden/>
          </w:rPr>
          <w:fldChar w:fldCharType="separate"/>
        </w:r>
        <w:r w:rsidR="00A67932">
          <w:rPr>
            <w:noProof/>
            <w:webHidden/>
          </w:rPr>
          <w:t>26</w:t>
        </w:r>
        <w:r w:rsidR="009E5157">
          <w:rPr>
            <w:noProof/>
            <w:webHidden/>
          </w:rPr>
          <w:fldChar w:fldCharType="end"/>
        </w:r>
      </w:hyperlink>
    </w:p>
    <w:p w14:paraId="41554926" w14:textId="05973C14" w:rsidR="009E5157" w:rsidRDefault="008215DC">
      <w:pPr>
        <w:pStyle w:val="TOC1"/>
        <w:rPr>
          <w:rFonts w:asciiTheme="minorHAnsi" w:eastAsiaTheme="minorEastAsia" w:hAnsiTheme="minorHAnsi" w:cstheme="minorBidi"/>
          <w:noProof/>
          <w:sz w:val="22"/>
          <w:szCs w:val="22"/>
          <w:lang w:val="en-GB"/>
        </w:rPr>
      </w:pPr>
      <w:hyperlink w:anchor="_Toc358885795" w:history="1">
        <w:r w:rsidR="009E5157" w:rsidRPr="00BB4877">
          <w:rPr>
            <w:rStyle w:val="Hyperlink"/>
            <w:noProof/>
            <w:lang w:val="en-GB"/>
          </w:rPr>
          <w:t>SECTION V: Bidding Forms</w:t>
        </w:r>
        <w:r w:rsidR="009E5157">
          <w:rPr>
            <w:noProof/>
            <w:webHidden/>
          </w:rPr>
          <w:tab/>
        </w:r>
        <w:r w:rsidR="009E5157">
          <w:rPr>
            <w:noProof/>
            <w:webHidden/>
          </w:rPr>
          <w:fldChar w:fldCharType="begin"/>
        </w:r>
        <w:r w:rsidR="009E5157">
          <w:rPr>
            <w:noProof/>
            <w:webHidden/>
          </w:rPr>
          <w:instrText xml:space="preserve"> PAGEREF _Toc358885795 \h </w:instrText>
        </w:r>
        <w:r w:rsidR="009E5157">
          <w:rPr>
            <w:noProof/>
            <w:webHidden/>
          </w:rPr>
        </w:r>
        <w:r w:rsidR="009E5157">
          <w:rPr>
            <w:noProof/>
            <w:webHidden/>
          </w:rPr>
          <w:fldChar w:fldCharType="separate"/>
        </w:r>
        <w:r w:rsidR="00A67932">
          <w:rPr>
            <w:noProof/>
            <w:webHidden/>
          </w:rPr>
          <w:t>27</w:t>
        </w:r>
        <w:r w:rsidR="009E5157">
          <w:rPr>
            <w:noProof/>
            <w:webHidden/>
          </w:rPr>
          <w:fldChar w:fldCharType="end"/>
        </w:r>
      </w:hyperlink>
    </w:p>
    <w:p w14:paraId="41554927" w14:textId="161BF0A0" w:rsidR="009E5157" w:rsidRDefault="008215DC">
      <w:pPr>
        <w:pStyle w:val="TOC1"/>
        <w:rPr>
          <w:rFonts w:asciiTheme="minorHAnsi" w:eastAsiaTheme="minorEastAsia" w:hAnsiTheme="minorHAnsi" w:cstheme="minorBidi"/>
          <w:noProof/>
          <w:sz w:val="22"/>
          <w:szCs w:val="22"/>
          <w:lang w:val="en-GB"/>
        </w:rPr>
      </w:pPr>
      <w:hyperlink w:anchor="_Toc358885796" w:history="1">
        <w:r w:rsidR="009E5157" w:rsidRPr="00BB4877">
          <w:rPr>
            <w:rStyle w:val="Hyperlink"/>
            <w:noProof/>
            <w:lang w:val="en-GB"/>
          </w:rPr>
          <w:t>1. Bid Confirmation Form</w:t>
        </w:r>
        <w:r w:rsidR="009E5157">
          <w:rPr>
            <w:noProof/>
            <w:webHidden/>
          </w:rPr>
          <w:tab/>
        </w:r>
        <w:r w:rsidR="009E5157">
          <w:rPr>
            <w:noProof/>
            <w:webHidden/>
          </w:rPr>
          <w:fldChar w:fldCharType="begin"/>
        </w:r>
        <w:r w:rsidR="009E5157">
          <w:rPr>
            <w:noProof/>
            <w:webHidden/>
          </w:rPr>
          <w:instrText xml:space="preserve"> PAGEREF _Toc358885796 \h </w:instrText>
        </w:r>
        <w:r w:rsidR="009E5157">
          <w:rPr>
            <w:noProof/>
            <w:webHidden/>
          </w:rPr>
        </w:r>
        <w:r w:rsidR="009E5157">
          <w:rPr>
            <w:noProof/>
            <w:webHidden/>
          </w:rPr>
          <w:fldChar w:fldCharType="separate"/>
        </w:r>
        <w:r w:rsidR="00A67932">
          <w:rPr>
            <w:noProof/>
            <w:webHidden/>
          </w:rPr>
          <w:t>30</w:t>
        </w:r>
        <w:r w:rsidR="009E5157">
          <w:rPr>
            <w:noProof/>
            <w:webHidden/>
          </w:rPr>
          <w:fldChar w:fldCharType="end"/>
        </w:r>
      </w:hyperlink>
    </w:p>
    <w:p w14:paraId="41554928" w14:textId="7743D798" w:rsidR="009E5157" w:rsidRDefault="008215DC">
      <w:pPr>
        <w:pStyle w:val="TOC1"/>
        <w:rPr>
          <w:rFonts w:asciiTheme="minorHAnsi" w:eastAsiaTheme="minorEastAsia" w:hAnsiTheme="minorHAnsi" w:cstheme="minorBidi"/>
          <w:noProof/>
          <w:sz w:val="22"/>
          <w:szCs w:val="22"/>
          <w:lang w:val="en-GB"/>
        </w:rPr>
      </w:pPr>
      <w:hyperlink w:anchor="_Toc358885797" w:history="1">
        <w:r w:rsidR="009E5157" w:rsidRPr="00BB4877">
          <w:rPr>
            <w:rStyle w:val="Hyperlink"/>
            <w:noProof/>
            <w:lang w:val="en-GB"/>
          </w:rPr>
          <w:t>2. Bid Submission Form</w:t>
        </w:r>
        <w:r w:rsidR="009E5157">
          <w:rPr>
            <w:noProof/>
            <w:webHidden/>
          </w:rPr>
          <w:tab/>
        </w:r>
        <w:r w:rsidR="009E5157">
          <w:rPr>
            <w:noProof/>
            <w:webHidden/>
          </w:rPr>
          <w:fldChar w:fldCharType="begin"/>
        </w:r>
        <w:r w:rsidR="009E5157">
          <w:rPr>
            <w:noProof/>
            <w:webHidden/>
          </w:rPr>
          <w:instrText xml:space="preserve"> PAGEREF _Toc358885797 \h </w:instrText>
        </w:r>
        <w:r w:rsidR="009E5157">
          <w:rPr>
            <w:noProof/>
            <w:webHidden/>
          </w:rPr>
        </w:r>
        <w:r w:rsidR="009E5157">
          <w:rPr>
            <w:noProof/>
            <w:webHidden/>
          </w:rPr>
          <w:fldChar w:fldCharType="separate"/>
        </w:r>
        <w:r w:rsidR="00A67932">
          <w:rPr>
            <w:noProof/>
            <w:webHidden/>
          </w:rPr>
          <w:t>31</w:t>
        </w:r>
        <w:r w:rsidR="009E5157">
          <w:rPr>
            <w:noProof/>
            <w:webHidden/>
          </w:rPr>
          <w:fldChar w:fldCharType="end"/>
        </w:r>
      </w:hyperlink>
    </w:p>
    <w:p w14:paraId="41554929" w14:textId="68E1A3C6" w:rsidR="009E5157" w:rsidRDefault="008215DC">
      <w:pPr>
        <w:pStyle w:val="TOC1"/>
        <w:rPr>
          <w:rFonts w:asciiTheme="minorHAnsi" w:eastAsiaTheme="minorEastAsia" w:hAnsiTheme="minorHAnsi" w:cstheme="minorBidi"/>
          <w:noProof/>
          <w:sz w:val="22"/>
          <w:szCs w:val="22"/>
          <w:lang w:val="en-GB"/>
        </w:rPr>
      </w:pPr>
      <w:hyperlink w:anchor="_Toc358885798" w:history="1">
        <w:r w:rsidR="009E5157" w:rsidRPr="00BB4877">
          <w:rPr>
            <w:rStyle w:val="Hyperlink"/>
            <w:noProof/>
            <w:lang w:val="en-GB"/>
          </w:rPr>
          <w:t>3. Bidders Identification Form</w:t>
        </w:r>
        <w:r w:rsidR="009E5157">
          <w:rPr>
            <w:noProof/>
            <w:webHidden/>
          </w:rPr>
          <w:tab/>
        </w:r>
        <w:r w:rsidR="009E5157">
          <w:rPr>
            <w:noProof/>
            <w:webHidden/>
          </w:rPr>
          <w:fldChar w:fldCharType="begin"/>
        </w:r>
        <w:r w:rsidR="009E5157">
          <w:rPr>
            <w:noProof/>
            <w:webHidden/>
          </w:rPr>
          <w:instrText xml:space="preserve"> PAGEREF _Toc358885798 \h </w:instrText>
        </w:r>
        <w:r w:rsidR="009E5157">
          <w:rPr>
            <w:noProof/>
            <w:webHidden/>
          </w:rPr>
        </w:r>
        <w:r w:rsidR="009E5157">
          <w:rPr>
            <w:noProof/>
            <w:webHidden/>
          </w:rPr>
          <w:fldChar w:fldCharType="separate"/>
        </w:r>
        <w:r w:rsidR="00A67932">
          <w:rPr>
            <w:noProof/>
            <w:webHidden/>
          </w:rPr>
          <w:t>32</w:t>
        </w:r>
        <w:r w:rsidR="009E5157">
          <w:rPr>
            <w:noProof/>
            <w:webHidden/>
          </w:rPr>
          <w:fldChar w:fldCharType="end"/>
        </w:r>
      </w:hyperlink>
    </w:p>
    <w:p w14:paraId="4155492A" w14:textId="57952F46" w:rsidR="009E5157" w:rsidRDefault="008215DC">
      <w:pPr>
        <w:pStyle w:val="TOC1"/>
        <w:rPr>
          <w:rFonts w:asciiTheme="minorHAnsi" w:eastAsiaTheme="minorEastAsia" w:hAnsiTheme="minorHAnsi" w:cstheme="minorBidi"/>
          <w:noProof/>
          <w:sz w:val="22"/>
          <w:szCs w:val="22"/>
          <w:lang w:val="en-GB"/>
        </w:rPr>
      </w:pPr>
      <w:hyperlink w:anchor="_Toc358885799" w:history="1">
        <w:r w:rsidR="009E5157" w:rsidRPr="00BB4877">
          <w:rPr>
            <w:rStyle w:val="Hyperlink"/>
            <w:noProof/>
            <w:lang w:val="en-GB"/>
          </w:rPr>
          <w:t>4. Performance Statement Form</w:t>
        </w:r>
        <w:r w:rsidR="009E5157">
          <w:rPr>
            <w:noProof/>
            <w:webHidden/>
          </w:rPr>
          <w:tab/>
        </w:r>
        <w:r w:rsidR="009E5157">
          <w:rPr>
            <w:noProof/>
            <w:webHidden/>
          </w:rPr>
          <w:fldChar w:fldCharType="begin"/>
        </w:r>
        <w:r w:rsidR="009E5157">
          <w:rPr>
            <w:noProof/>
            <w:webHidden/>
          </w:rPr>
          <w:instrText xml:space="preserve"> PAGEREF _Toc358885799 \h </w:instrText>
        </w:r>
        <w:r w:rsidR="009E5157">
          <w:rPr>
            <w:noProof/>
            <w:webHidden/>
          </w:rPr>
        </w:r>
        <w:r w:rsidR="009E5157">
          <w:rPr>
            <w:noProof/>
            <w:webHidden/>
          </w:rPr>
          <w:fldChar w:fldCharType="separate"/>
        </w:r>
        <w:r w:rsidR="00A67932">
          <w:rPr>
            <w:noProof/>
            <w:webHidden/>
          </w:rPr>
          <w:t>34</w:t>
        </w:r>
        <w:r w:rsidR="009E5157">
          <w:rPr>
            <w:noProof/>
            <w:webHidden/>
          </w:rPr>
          <w:fldChar w:fldCharType="end"/>
        </w:r>
      </w:hyperlink>
    </w:p>
    <w:p w14:paraId="4155492B" w14:textId="66333DFD" w:rsidR="009E5157" w:rsidRDefault="008215DC">
      <w:pPr>
        <w:pStyle w:val="TOC1"/>
        <w:rPr>
          <w:rFonts w:asciiTheme="minorHAnsi" w:eastAsiaTheme="minorEastAsia" w:hAnsiTheme="minorHAnsi" w:cstheme="minorBidi"/>
          <w:noProof/>
          <w:sz w:val="22"/>
          <w:szCs w:val="22"/>
          <w:lang w:val="en-GB"/>
        </w:rPr>
      </w:pPr>
      <w:hyperlink w:anchor="_Toc358885807" w:history="1">
        <w:r w:rsidR="009E5157" w:rsidRPr="00BB4877">
          <w:rPr>
            <w:rStyle w:val="Hyperlink"/>
            <w:noProof/>
            <w:lang w:val="en-GB"/>
          </w:rPr>
          <w:t>5. Product Item Overview Form</w:t>
        </w:r>
        <w:r w:rsidR="009E5157">
          <w:rPr>
            <w:noProof/>
            <w:webHidden/>
          </w:rPr>
          <w:tab/>
        </w:r>
        <w:r w:rsidR="009E5157">
          <w:rPr>
            <w:noProof/>
            <w:webHidden/>
          </w:rPr>
          <w:fldChar w:fldCharType="begin"/>
        </w:r>
        <w:r w:rsidR="009E5157">
          <w:rPr>
            <w:noProof/>
            <w:webHidden/>
          </w:rPr>
          <w:instrText xml:space="preserve"> PAGEREF _Toc358885807 \h </w:instrText>
        </w:r>
        <w:r w:rsidR="009E5157">
          <w:rPr>
            <w:noProof/>
            <w:webHidden/>
          </w:rPr>
        </w:r>
        <w:r w:rsidR="009E5157">
          <w:rPr>
            <w:noProof/>
            <w:webHidden/>
          </w:rPr>
          <w:fldChar w:fldCharType="separate"/>
        </w:r>
        <w:r w:rsidR="00A67932">
          <w:rPr>
            <w:noProof/>
            <w:webHidden/>
          </w:rPr>
          <w:t>35</w:t>
        </w:r>
        <w:r w:rsidR="009E5157">
          <w:rPr>
            <w:noProof/>
            <w:webHidden/>
          </w:rPr>
          <w:fldChar w:fldCharType="end"/>
        </w:r>
      </w:hyperlink>
    </w:p>
    <w:p w14:paraId="4155492C" w14:textId="1F879D1B" w:rsidR="009E5157" w:rsidRDefault="008215DC">
      <w:pPr>
        <w:pStyle w:val="TOC1"/>
        <w:rPr>
          <w:rFonts w:asciiTheme="minorHAnsi" w:eastAsiaTheme="minorEastAsia" w:hAnsiTheme="minorHAnsi" w:cstheme="minorBidi"/>
          <w:noProof/>
          <w:sz w:val="22"/>
          <w:szCs w:val="22"/>
          <w:lang w:val="en-GB"/>
        </w:rPr>
      </w:pPr>
      <w:hyperlink w:anchor="_Toc358885819" w:history="1">
        <w:r w:rsidR="009E5157" w:rsidRPr="00BB4877">
          <w:rPr>
            <w:rStyle w:val="Hyperlink"/>
            <w:noProof/>
            <w:lang w:val="en-GB"/>
          </w:rPr>
          <w:t>6. Price Schedule Form</w:t>
        </w:r>
        <w:r w:rsidR="009E5157">
          <w:rPr>
            <w:noProof/>
            <w:webHidden/>
          </w:rPr>
          <w:tab/>
        </w:r>
        <w:r w:rsidR="009E5157">
          <w:rPr>
            <w:noProof/>
            <w:webHidden/>
          </w:rPr>
          <w:fldChar w:fldCharType="begin"/>
        </w:r>
        <w:r w:rsidR="009E5157">
          <w:rPr>
            <w:noProof/>
            <w:webHidden/>
          </w:rPr>
          <w:instrText xml:space="preserve"> PAGEREF _Toc358885819 \h </w:instrText>
        </w:r>
        <w:r w:rsidR="009E5157">
          <w:rPr>
            <w:noProof/>
            <w:webHidden/>
          </w:rPr>
        </w:r>
        <w:r w:rsidR="009E5157">
          <w:rPr>
            <w:noProof/>
            <w:webHidden/>
          </w:rPr>
          <w:fldChar w:fldCharType="separate"/>
        </w:r>
        <w:r w:rsidR="00A67932">
          <w:rPr>
            <w:noProof/>
            <w:webHidden/>
          </w:rPr>
          <w:t>36</w:t>
        </w:r>
        <w:r w:rsidR="009E5157">
          <w:rPr>
            <w:noProof/>
            <w:webHidden/>
          </w:rPr>
          <w:fldChar w:fldCharType="end"/>
        </w:r>
      </w:hyperlink>
    </w:p>
    <w:p w14:paraId="4155492E" w14:textId="74EC7082" w:rsidR="009E5157" w:rsidRDefault="008215DC">
      <w:pPr>
        <w:pStyle w:val="TOC1"/>
        <w:rPr>
          <w:rFonts w:asciiTheme="minorHAnsi" w:eastAsiaTheme="minorEastAsia" w:hAnsiTheme="minorHAnsi" w:cstheme="minorBidi"/>
          <w:noProof/>
          <w:sz w:val="22"/>
          <w:szCs w:val="22"/>
          <w:lang w:val="en-GB"/>
        </w:rPr>
      </w:pPr>
      <w:hyperlink w:anchor="_Toc358885821" w:history="1">
        <w:r w:rsidR="009E5157" w:rsidRPr="00BB4877">
          <w:rPr>
            <w:rStyle w:val="Hyperlink"/>
            <w:noProof/>
            <w:lang w:val="en-GB"/>
          </w:rPr>
          <w:t>SECTION VI: Contract Forms</w:t>
        </w:r>
        <w:r w:rsidR="009E5157">
          <w:rPr>
            <w:noProof/>
            <w:webHidden/>
          </w:rPr>
          <w:tab/>
        </w:r>
        <w:r w:rsidR="009E5157">
          <w:rPr>
            <w:noProof/>
            <w:webHidden/>
          </w:rPr>
          <w:fldChar w:fldCharType="begin"/>
        </w:r>
        <w:r w:rsidR="009E5157">
          <w:rPr>
            <w:noProof/>
            <w:webHidden/>
          </w:rPr>
          <w:instrText xml:space="preserve"> PAGEREF _Toc358885821 \h </w:instrText>
        </w:r>
        <w:r w:rsidR="009E5157">
          <w:rPr>
            <w:noProof/>
            <w:webHidden/>
          </w:rPr>
        </w:r>
        <w:r w:rsidR="009E5157">
          <w:rPr>
            <w:noProof/>
            <w:webHidden/>
          </w:rPr>
          <w:fldChar w:fldCharType="separate"/>
        </w:r>
        <w:r w:rsidR="00A67932">
          <w:rPr>
            <w:noProof/>
            <w:webHidden/>
          </w:rPr>
          <w:t>40</w:t>
        </w:r>
        <w:r w:rsidR="009E5157">
          <w:rPr>
            <w:noProof/>
            <w:webHidden/>
          </w:rPr>
          <w:fldChar w:fldCharType="end"/>
        </w:r>
      </w:hyperlink>
    </w:p>
    <w:p w14:paraId="41554931" w14:textId="34F2E789" w:rsidR="009E5157" w:rsidRDefault="008215DC">
      <w:pPr>
        <w:pStyle w:val="TOC1"/>
        <w:tabs>
          <w:tab w:val="left" w:pos="400"/>
        </w:tabs>
        <w:rPr>
          <w:rFonts w:asciiTheme="minorHAnsi" w:eastAsiaTheme="minorEastAsia" w:hAnsiTheme="minorHAnsi" w:cstheme="minorBidi"/>
          <w:noProof/>
          <w:sz w:val="22"/>
          <w:szCs w:val="22"/>
          <w:lang w:val="en-GB"/>
        </w:rPr>
      </w:pPr>
      <w:hyperlink w:anchor="_Toc358885824" w:history="1">
        <w:r w:rsidR="0043696A">
          <w:rPr>
            <w:rStyle w:val="Hyperlink"/>
            <w:noProof/>
            <w:lang w:val="en-GB"/>
          </w:rPr>
          <w:t>1</w:t>
        </w:r>
        <w:r w:rsidR="009E5157" w:rsidRPr="00BB4877">
          <w:rPr>
            <w:rStyle w:val="Hyperlink"/>
            <w:noProof/>
            <w:lang w:val="en-GB"/>
          </w:rPr>
          <w:t>.</w:t>
        </w:r>
        <w:r w:rsidR="009E5157">
          <w:rPr>
            <w:rFonts w:asciiTheme="minorHAnsi" w:eastAsiaTheme="minorEastAsia" w:hAnsiTheme="minorHAnsi" w:cstheme="minorBidi"/>
            <w:noProof/>
            <w:sz w:val="22"/>
            <w:szCs w:val="22"/>
            <w:lang w:val="en-GB"/>
          </w:rPr>
          <w:tab/>
        </w:r>
        <w:r w:rsidR="009E5157" w:rsidRPr="00BB4877">
          <w:rPr>
            <w:rStyle w:val="Hyperlink"/>
            <w:noProof/>
            <w:lang w:val="en-GB"/>
          </w:rPr>
          <w:t>Contract Forms</w:t>
        </w:r>
        <w:r w:rsidR="009E5157">
          <w:rPr>
            <w:noProof/>
            <w:webHidden/>
          </w:rPr>
          <w:tab/>
        </w:r>
        <w:r w:rsidR="009E5157">
          <w:rPr>
            <w:noProof/>
            <w:webHidden/>
          </w:rPr>
          <w:fldChar w:fldCharType="begin"/>
        </w:r>
        <w:r w:rsidR="009E5157">
          <w:rPr>
            <w:noProof/>
            <w:webHidden/>
          </w:rPr>
          <w:instrText xml:space="preserve"> PAGEREF _Toc358885824 \h </w:instrText>
        </w:r>
        <w:r w:rsidR="009E5157">
          <w:rPr>
            <w:noProof/>
            <w:webHidden/>
          </w:rPr>
        </w:r>
        <w:r w:rsidR="009E5157">
          <w:rPr>
            <w:noProof/>
            <w:webHidden/>
          </w:rPr>
          <w:fldChar w:fldCharType="separate"/>
        </w:r>
        <w:r w:rsidR="00A67932">
          <w:rPr>
            <w:noProof/>
            <w:webHidden/>
          </w:rPr>
          <w:t>41</w:t>
        </w:r>
        <w:r w:rsidR="009E5157">
          <w:rPr>
            <w:noProof/>
            <w:webHidden/>
          </w:rPr>
          <w:fldChar w:fldCharType="end"/>
        </w:r>
      </w:hyperlink>
    </w:p>
    <w:p w14:paraId="41554932" w14:textId="77777777" w:rsidR="009B1FD9" w:rsidRDefault="002E6656">
      <w:pPr>
        <w:pStyle w:val="Heading1"/>
        <w:jc w:val="center"/>
        <w:rPr>
          <w:sz w:val="22"/>
          <w:szCs w:val="22"/>
          <w:lang w:val="en-GB"/>
        </w:rPr>
      </w:pPr>
      <w:r>
        <w:rPr>
          <w:sz w:val="22"/>
          <w:szCs w:val="22"/>
          <w:lang w:val="en-GB"/>
        </w:rPr>
        <w:fldChar w:fldCharType="end"/>
      </w:r>
      <w:bookmarkStart w:id="9" w:name="_Toc38258007"/>
    </w:p>
    <w:p w14:paraId="41554933" w14:textId="77777777" w:rsidR="0008751A" w:rsidRDefault="00DF14DD" w:rsidP="00DF14DD">
      <w:pPr>
        <w:pStyle w:val="Heading1"/>
        <w:ind w:left="360"/>
        <w:jc w:val="center"/>
        <w:rPr>
          <w:rFonts w:ascii="Times New Roman" w:hAnsi="Times New Roman" w:cs="Times New Roman"/>
          <w:sz w:val="28"/>
          <w:szCs w:val="28"/>
          <w:lang w:val="en-GB"/>
        </w:rPr>
      </w:pPr>
      <w:bookmarkStart w:id="10" w:name="_Toc156198776"/>
      <w:bookmarkStart w:id="11" w:name="_Toc156294399"/>
      <w:bookmarkStart w:id="12" w:name="_Toc156294874"/>
      <w:bookmarkStart w:id="13" w:name="_Toc156357538"/>
      <w:bookmarkEnd w:id="9"/>
      <w:r>
        <w:rPr>
          <w:rFonts w:ascii="Times New Roman" w:hAnsi="Times New Roman" w:cs="Times New Roman"/>
          <w:sz w:val="28"/>
          <w:szCs w:val="28"/>
          <w:lang w:val="en-GB"/>
        </w:rPr>
        <w:br w:type="page"/>
      </w:r>
      <w:bookmarkStart w:id="14" w:name="_Toc358885075"/>
      <w:bookmarkStart w:id="15" w:name="_Toc358885745"/>
      <w:r w:rsidR="0008751A">
        <w:rPr>
          <w:rFonts w:ascii="Times New Roman" w:hAnsi="Times New Roman" w:cs="Times New Roman"/>
          <w:sz w:val="28"/>
          <w:szCs w:val="28"/>
          <w:lang w:val="en-GB"/>
        </w:rPr>
        <w:lastRenderedPageBreak/>
        <w:t>SECTION I</w:t>
      </w:r>
      <w:bookmarkStart w:id="16" w:name="_Toc38258026"/>
      <w:bookmarkEnd w:id="10"/>
      <w:bookmarkEnd w:id="11"/>
      <w:bookmarkEnd w:id="12"/>
      <w:bookmarkEnd w:id="13"/>
      <w:r w:rsidR="0008751A">
        <w:rPr>
          <w:rFonts w:ascii="Times New Roman" w:hAnsi="Times New Roman" w:cs="Times New Roman"/>
          <w:sz w:val="28"/>
          <w:szCs w:val="28"/>
          <w:lang w:val="en-GB"/>
        </w:rPr>
        <w:t>: Instructions to Bidders</w:t>
      </w:r>
      <w:bookmarkEnd w:id="14"/>
      <w:bookmarkEnd w:id="15"/>
    </w:p>
    <w:p w14:paraId="41554934" w14:textId="77777777" w:rsidR="0008751A" w:rsidRDefault="0008751A">
      <w:pPr>
        <w:pStyle w:val="Heading4"/>
        <w:tabs>
          <w:tab w:val="num" w:pos="567"/>
        </w:tabs>
        <w:jc w:val="both"/>
        <w:rPr>
          <w:rFonts w:ascii="Times New Roman" w:hAnsi="Times New Roman"/>
          <w:b/>
          <w:szCs w:val="22"/>
          <w:lang w:val="en-GB"/>
        </w:rPr>
      </w:pPr>
    </w:p>
    <w:p w14:paraId="41554935" w14:textId="77777777" w:rsidR="0008751A" w:rsidRDefault="0008751A">
      <w:pPr>
        <w:pStyle w:val="Heading1"/>
        <w:numPr>
          <w:ilvl w:val="0"/>
          <w:numId w:val="3"/>
        </w:numPr>
        <w:rPr>
          <w:rFonts w:ascii="Times New Roman" w:hAnsi="Times New Roman" w:cs="Times New Roman"/>
        </w:rPr>
      </w:pPr>
      <w:bookmarkStart w:id="17" w:name="_Toc358885076"/>
      <w:bookmarkStart w:id="18" w:name="_Toc358885746"/>
      <w:r>
        <w:rPr>
          <w:rFonts w:ascii="Times New Roman" w:hAnsi="Times New Roman" w:cs="Times New Roman"/>
        </w:rPr>
        <w:t>Introduction</w:t>
      </w:r>
      <w:bookmarkEnd w:id="17"/>
      <w:bookmarkEnd w:id="18"/>
    </w:p>
    <w:p w14:paraId="41554936" w14:textId="77777777" w:rsidR="0008751A" w:rsidRDefault="0008751A"/>
    <w:p w14:paraId="41554937" w14:textId="77777777" w:rsidR="0008751A" w:rsidRDefault="0008751A" w:rsidP="00E36FB7">
      <w:pPr>
        <w:pStyle w:val="Heading2"/>
        <w:numPr>
          <w:ilvl w:val="0"/>
          <w:numId w:val="19"/>
        </w:numPr>
        <w:ind w:left="450" w:hanging="450"/>
        <w:rPr>
          <w:rFonts w:ascii="Times New Roman" w:hAnsi="Times New Roman" w:cs="Times New Roman"/>
          <w:lang w:val="en-GB"/>
        </w:rPr>
      </w:pPr>
      <w:bookmarkStart w:id="19" w:name="_Toc358885077"/>
      <w:bookmarkStart w:id="20" w:name="_Toc358885747"/>
      <w:r>
        <w:rPr>
          <w:rFonts w:ascii="Times New Roman" w:hAnsi="Times New Roman" w:cs="Times New Roman"/>
          <w:lang w:val="en-GB"/>
        </w:rPr>
        <w:t>Scope</w:t>
      </w:r>
      <w:bookmarkEnd w:id="19"/>
      <w:bookmarkEnd w:id="20"/>
    </w:p>
    <w:p w14:paraId="41554938" w14:textId="77777777" w:rsidR="0008751A" w:rsidRDefault="0008751A">
      <w:pPr>
        <w:rPr>
          <w:sz w:val="22"/>
          <w:szCs w:val="22"/>
          <w:lang w:val="en-GB"/>
        </w:rPr>
      </w:pPr>
    </w:p>
    <w:p w14:paraId="41554939" w14:textId="53AB9376" w:rsidR="0008751A" w:rsidRPr="006048BF" w:rsidRDefault="0008751A" w:rsidP="00E36FB7">
      <w:pPr>
        <w:pStyle w:val="ListParagraph"/>
        <w:numPr>
          <w:ilvl w:val="1"/>
          <w:numId w:val="33"/>
        </w:numPr>
        <w:jc w:val="both"/>
        <w:rPr>
          <w:i/>
          <w:sz w:val="22"/>
          <w:szCs w:val="22"/>
          <w:lang w:val="en-GB"/>
        </w:rPr>
      </w:pPr>
      <w:r w:rsidRPr="0080124E">
        <w:rPr>
          <w:sz w:val="22"/>
          <w:szCs w:val="22"/>
          <w:lang w:val="en-GB"/>
        </w:rPr>
        <w:t xml:space="preserve">The </w:t>
      </w:r>
      <w:r w:rsidR="000A3178" w:rsidRPr="006048BF">
        <w:rPr>
          <w:sz w:val="22"/>
          <w:szCs w:val="22"/>
          <w:lang w:val="en-GB"/>
        </w:rPr>
        <w:t>g</w:t>
      </w:r>
      <w:r w:rsidRPr="006048BF">
        <w:rPr>
          <w:sz w:val="22"/>
          <w:szCs w:val="22"/>
          <w:lang w:val="en-GB"/>
        </w:rPr>
        <w:t xml:space="preserve">oods </w:t>
      </w:r>
      <w:r w:rsidR="00840F8C" w:rsidRPr="006048BF">
        <w:rPr>
          <w:i/>
          <w:sz w:val="22"/>
          <w:szCs w:val="22"/>
          <w:lang w:val="en-GB"/>
        </w:rPr>
        <w:t>[and related services</w:t>
      </w:r>
      <w:r w:rsidRPr="006048BF">
        <w:rPr>
          <w:i/>
          <w:sz w:val="22"/>
          <w:szCs w:val="22"/>
          <w:lang w:val="en-GB"/>
        </w:rPr>
        <w:t>]</w:t>
      </w:r>
      <w:r w:rsidRPr="006048BF">
        <w:rPr>
          <w:sz w:val="22"/>
          <w:szCs w:val="22"/>
          <w:lang w:val="en-GB"/>
        </w:rPr>
        <w:t xml:space="preserve"> to be p</w:t>
      </w:r>
      <w:r w:rsidR="000A3178" w:rsidRPr="006048BF">
        <w:rPr>
          <w:sz w:val="22"/>
          <w:szCs w:val="22"/>
          <w:lang w:val="en-GB"/>
        </w:rPr>
        <w:t xml:space="preserve">rocured </w:t>
      </w:r>
      <w:r w:rsidR="000A3178" w:rsidRPr="006048BF">
        <w:rPr>
          <w:i/>
          <w:sz w:val="22"/>
          <w:szCs w:val="22"/>
          <w:lang w:val="en-GB"/>
        </w:rPr>
        <w:t>are</w:t>
      </w:r>
      <w:r w:rsidRPr="006048BF">
        <w:rPr>
          <w:i/>
          <w:sz w:val="22"/>
          <w:szCs w:val="22"/>
          <w:lang w:val="en-GB"/>
        </w:rPr>
        <w:t xml:space="preserve"> [</w:t>
      </w:r>
      <w:r w:rsidR="00840F8C" w:rsidRPr="006048BF">
        <w:rPr>
          <w:i/>
          <w:sz w:val="22"/>
          <w:szCs w:val="22"/>
          <w:lang w:val="en-GB"/>
        </w:rPr>
        <w:t>the provision of printing services</w:t>
      </w:r>
      <w:r w:rsidRPr="006048BF">
        <w:rPr>
          <w:i/>
          <w:sz w:val="22"/>
          <w:szCs w:val="22"/>
          <w:lang w:val="en-GB"/>
        </w:rPr>
        <w:t>]</w:t>
      </w:r>
      <w:r w:rsidRPr="006048BF">
        <w:rPr>
          <w:sz w:val="22"/>
          <w:szCs w:val="22"/>
          <w:lang w:val="en-GB"/>
        </w:rPr>
        <w:t xml:space="preserve"> for</w:t>
      </w:r>
      <w:r w:rsidR="000F5757" w:rsidRPr="006048BF">
        <w:rPr>
          <w:sz w:val="22"/>
          <w:szCs w:val="22"/>
          <w:lang w:val="en-GB"/>
        </w:rPr>
        <w:t xml:space="preserve"> </w:t>
      </w:r>
      <w:r w:rsidR="00EF5202" w:rsidRPr="006048BF">
        <w:rPr>
          <w:sz w:val="22"/>
          <w:szCs w:val="22"/>
          <w:lang w:val="en-GB"/>
        </w:rPr>
        <w:t xml:space="preserve">UNFPA’s </w:t>
      </w:r>
      <w:r w:rsidR="000A3178" w:rsidRPr="006048BF">
        <w:rPr>
          <w:i/>
          <w:sz w:val="22"/>
          <w:szCs w:val="22"/>
          <w:lang w:val="en-GB"/>
        </w:rPr>
        <w:t>[</w:t>
      </w:r>
      <w:r w:rsidR="000F5757" w:rsidRPr="006048BF">
        <w:rPr>
          <w:i/>
          <w:sz w:val="22"/>
          <w:szCs w:val="22"/>
          <w:lang w:val="en-GB"/>
        </w:rPr>
        <w:t>P</w:t>
      </w:r>
      <w:r w:rsidRPr="006048BF">
        <w:rPr>
          <w:i/>
          <w:sz w:val="22"/>
          <w:szCs w:val="22"/>
          <w:lang w:val="en-GB"/>
        </w:rPr>
        <w:t xml:space="preserve">rogramme </w:t>
      </w:r>
      <w:r w:rsidR="00840F8C" w:rsidRPr="006048BF">
        <w:rPr>
          <w:i/>
          <w:sz w:val="22"/>
          <w:szCs w:val="22"/>
          <w:lang w:val="en-GB"/>
        </w:rPr>
        <w:t>and other participating UN agencies</w:t>
      </w:r>
      <w:r w:rsidR="005579BA" w:rsidRPr="006048BF">
        <w:rPr>
          <w:i/>
          <w:sz w:val="22"/>
          <w:szCs w:val="22"/>
          <w:lang w:val="en-GB"/>
        </w:rPr>
        <w:t>]</w:t>
      </w:r>
      <w:r w:rsidR="000A3178" w:rsidRPr="006048BF">
        <w:rPr>
          <w:sz w:val="22"/>
          <w:szCs w:val="22"/>
          <w:lang w:val="en-GB"/>
        </w:rPr>
        <w:t xml:space="preserve"> located in</w:t>
      </w:r>
      <w:r w:rsidR="005579BA" w:rsidRPr="006048BF">
        <w:rPr>
          <w:sz w:val="22"/>
          <w:szCs w:val="22"/>
          <w:lang w:val="en-GB"/>
        </w:rPr>
        <w:t xml:space="preserve"> </w:t>
      </w:r>
      <w:r w:rsidR="005579BA" w:rsidRPr="006048BF">
        <w:rPr>
          <w:i/>
          <w:sz w:val="22"/>
          <w:szCs w:val="22"/>
          <w:lang w:val="en-GB"/>
        </w:rPr>
        <w:t>[</w:t>
      </w:r>
      <w:r w:rsidR="00840F8C" w:rsidRPr="006048BF">
        <w:rPr>
          <w:i/>
          <w:sz w:val="22"/>
          <w:szCs w:val="22"/>
          <w:lang w:val="en-GB"/>
        </w:rPr>
        <w:t>Fiji</w:t>
      </w:r>
      <w:r w:rsidR="000A3178" w:rsidRPr="006048BF">
        <w:rPr>
          <w:i/>
          <w:sz w:val="22"/>
          <w:szCs w:val="22"/>
          <w:lang w:val="en-GB"/>
        </w:rPr>
        <w:t>].</w:t>
      </w:r>
    </w:p>
    <w:p w14:paraId="4155493A" w14:textId="77777777" w:rsidR="00AA0D70" w:rsidRPr="006048BF" w:rsidRDefault="00AA0D70" w:rsidP="00FD5F82">
      <w:pPr>
        <w:jc w:val="both"/>
        <w:rPr>
          <w:sz w:val="22"/>
          <w:szCs w:val="22"/>
          <w:lang w:val="en-GB"/>
        </w:rPr>
      </w:pPr>
    </w:p>
    <w:p w14:paraId="4155493B" w14:textId="5556F21C" w:rsidR="000650CC" w:rsidRPr="006048BF" w:rsidRDefault="00535E2E" w:rsidP="0043696A">
      <w:pPr>
        <w:pStyle w:val="ListParagraph"/>
        <w:numPr>
          <w:ilvl w:val="1"/>
          <w:numId w:val="33"/>
        </w:numPr>
        <w:jc w:val="both"/>
        <w:rPr>
          <w:sz w:val="22"/>
          <w:szCs w:val="22"/>
          <w:lang w:val="en-GB"/>
        </w:rPr>
      </w:pPr>
      <w:r w:rsidRPr="006048BF">
        <w:rPr>
          <w:sz w:val="22"/>
          <w:szCs w:val="22"/>
          <w:lang w:val="en-GB"/>
        </w:rPr>
        <w:t xml:space="preserve">As a result of this bidding process, </w:t>
      </w:r>
      <w:r w:rsidR="000650CC" w:rsidRPr="006048BF">
        <w:rPr>
          <w:sz w:val="22"/>
          <w:szCs w:val="22"/>
          <w:lang w:val="en-GB"/>
        </w:rPr>
        <w:t xml:space="preserve">UNFPA shall sign </w:t>
      </w:r>
      <w:r w:rsidRPr="006048BF">
        <w:rPr>
          <w:sz w:val="22"/>
          <w:szCs w:val="22"/>
          <w:lang w:val="en-GB"/>
        </w:rPr>
        <w:t xml:space="preserve">non-exclusive </w:t>
      </w:r>
      <w:r w:rsidR="000650CC" w:rsidRPr="006048BF">
        <w:rPr>
          <w:sz w:val="22"/>
          <w:szCs w:val="22"/>
          <w:lang w:val="en-GB"/>
        </w:rPr>
        <w:t>Long Term Agreements</w:t>
      </w:r>
      <w:r w:rsidRPr="006048BF">
        <w:rPr>
          <w:sz w:val="22"/>
          <w:szCs w:val="22"/>
          <w:lang w:val="en-GB"/>
        </w:rPr>
        <w:t xml:space="preserve"> (</w:t>
      </w:r>
      <w:r w:rsidR="000650CC" w:rsidRPr="006048BF">
        <w:rPr>
          <w:sz w:val="22"/>
          <w:szCs w:val="22"/>
          <w:lang w:val="en-GB"/>
        </w:rPr>
        <w:t>LTAs</w:t>
      </w:r>
      <w:r w:rsidRPr="006048BF">
        <w:rPr>
          <w:sz w:val="22"/>
          <w:szCs w:val="22"/>
          <w:lang w:val="en-GB"/>
        </w:rPr>
        <w:t>)</w:t>
      </w:r>
      <w:r w:rsidR="000650CC" w:rsidRPr="006048BF">
        <w:rPr>
          <w:sz w:val="22"/>
          <w:szCs w:val="22"/>
          <w:lang w:val="en-GB"/>
        </w:rPr>
        <w:t xml:space="preserve"> with one or multiple vendors </w:t>
      </w:r>
      <w:r w:rsidRPr="006048BF">
        <w:rPr>
          <w:sz w:val="22"/>
          <w:szCs w:val="22"/>
          <w:lang w:val="en-GB"/>
        </w:rPr>
        <w:t xml:space="preserve">for </w:t>
      </w:r>
      <w:r w:rsidRPr="006048BF">
        <w:rPr>
          <w:i/>
          <w:sz w:val="22"/>
          <w:szCs w:val="22"/>
          <w:lang w:val="en-GB"/>
        </w:rPr>
        <w:t>[</w:t>
      </w:r>
      <w:r w:rsidR="00840F8C" w:rsidRPr="006048BF">
        <w:rPr>
          <w:i/>
          <w:sz w:val="22"/>
          <w:szCs w:val="22"/>
          <w:lang w:val="en-GB"/>
        </w:rPr>
        <w:t>5</w:t>
      </w:r>
      <w:r w:rsidR="00B332A5" w:rsidRPr="006048BF">
        <w:rPr>
          <w:i/>
          <w:sz w:val="22"/>
          <w:szCs w:val="22"/>
          <w:lang w:val="en-GB"/>
        </w:rPr>
        <w:t xml:space="preserve"> years</w:t>
      </w:r>
      <w:r w:rsidRPr="006048BF">
        <w:rPr>
          <w:i/>
          <w:sz w:val="22"/>
          <w:szCs w:val="22"/>
          <w:lang w:val="en-GB"/>
        </w:rPr>
        <w:t>]</w:t>
      </w:r>
      <w:r w:rsidR="000650CC" w:rsidRPr="006048BF">
        <w:rPr>
          <w:sz w:val="22"/>
          <w:szCs w:val="22"/>
          <w:lang w:val="en-GB"/>
        </w:rPr>
        <w:t>.</w:t>
      </w:r>
      <w:r w:rsidRPr="006048BF">
        <w:rPr>
          <w:sz w:val="22"/>
          <w:szCs w:val="22"/>
          <w:lang w:val="en-GB"/>
        </w:rPr>
        <w:t xml:space="preserve">  </w:t>
      </w:r>
    </w:p>
    <w:p w14:paraId="4155493C" w14:textId="77777777" w:rsidR="0008751A" w:rsidRDefault="0008751A" w:rsidP="0043696A">
      <w:pPr>
        <w:pStyle w:val="Heading2"/>
        <w:jc w:val="both"/>
        <w:rPr>
          <w:rFonts w:ascii="Times New Roman" w:hAnsi="Times New Roman" w:cs="Times New Roman"/>
          <w:bCs/>
          <w:sz w:val="22"/>
          <w:szCs w:val="22"/>
          <w:lang w:val="en-GB"/>
        </w:rPr>
      </w:pPr>
    </w:p>
    <w:p w14:paraId="4155493D" w14:textId="3AEE607E" w:rsidR="001525C2" w:rsidRPr="0099643A" w:rsidRDefault="001525C2" w:rsidP="0043696A">
      <w:pPr>
        <w:ind w:left="360"/>
        <w:jc w:val="both"/>
        <w:rPr>
          <w:sz w:val="22"/>
          <w:szCs w:val="22"/>
          <w:lang w:val="en-GB"/>
        </w:rPr>
      </w:pPr>
      <w:r w:rsidRPr="0099643A">
        <w:rPr>
          <w:sz w:val="22"/>
          <w:szCs w:val="22"/>
          <w:lang w:val="en-GB"/>
        </w:rPr>
        <w:t>In the event of UNFPA signing long term agreements, the following shall apply:</w:t>
      </w:r>
    </w:p>
    <w:p w14:paraId="4155493E" w14:textId="77777777" w:rsidR="001525C2" w:rsidRPr="0099643A" w:rsidRDefault="001525C2" w:rsidP="0043696A">
      <w:pPr>
        <w:jc w:val="both"/>
        <w:rPr>
          <w:sz w:val="22"/>
          <w:szCs w:val="22"/>
          <w:lang w:val="en-GB"/>
        </w:rPr>
      </w:pPr>
    </w:p>
    <w:p w14:paraId="4155493F" w14:textId="12A94CEF" w:rsidR="00842FBE" w:rsidRDefault="003F06A4" w:rsidP="0043696A">
      <w:pPr>
        <w:pStyle w:val="ListParagraph"/>
        <w:numPr>
          <w:ilvl w:val="0"/>
          <w:numId w:val="64"/>
        </w:numPr>
        <w:jc w:val="both"/>
        <w:rPr>
          <w:sz w:val="22"/>
          <w:szCs w:val="22"/>
          <w:lang w:val="en-GB"/>
        </w:rPr>
      </w:pPr>
      <w:r w:rsidRPr="00842FBE">
        <w:rPr>
          <w:sz w:val="22"/>
          <w:szCs w:val="22"/>
          <w:lang w:val="en-GB"/>
        </w:rPr>
        <w:t>T</w:t>
      </w:r>
      <w:r w:rsidR="001525C2" w:rsidRPr="00842FBE">
        <w:rPr>
          <w:sz w:val="22"/>
          <w:szCs w:val="22"/>
          <w:lang w:val="en-GB"/>
        </w:rPr>
        <w:t xml:space="preserve">he successful Bidder(s) shall accord the same terms and conditions to any other organization within the United Nations System that wishes to avail of such terms, after written consent from the UNFPA </w:t>
      </w:r>
      <w:r w:rsidR="00625A55">
        <w:rPr>
          <w:sz w:val="22"/>
          <w:szCs w:val="22"/>
          <w:lang w:val="en-GB"/>
        </w:rPr>
        <w:t>Pacific Sub Regional Office</w:t>
      </w:r>
      <w:r w:rsidR="001525C2" w:rsidRPr="00842FBE">
        <w:rPr>
          <w:sz w:val="22"/>
          <w:szCs w:val="22"/>
          <w:lang w:val="en-GB"/>
        </w:rPr>
        <w:t>;</w:t>
      </w:r>
    </w:p>
    <w:p w14:paraId="41554940" w14:textId="3074C186" w:rsidR="00842FBE" w:rsidRDefault="003F06A4" w:rsidP="0043696A">
      <w:pPr>
        <w:pStyle w:val="ListParagraph"/>
        <w:numPr>
          <w:ilvl w:val="0"/>
          <w:numId w:val="64"/>
        </w:numPr>
        <w:jc w:val="both"/>
        <w:rPr>
          <w:sz w:val="22"/>
          <w:szCs w:val="22"/>
          <w:lang w:val="en-GB"/>
        </w:rPr>
      </w:pPr>
      <w:r w:rsidRPr="00842FBE">
        <w:rPr>
          <w:sz w:val="22"/>
          <w:szCs w:val="22"/>
          <w:lang w:val="en-GB"/>
        </w:rPr>
        <w:t>T</w:t>
      </w:r>
      <w:r w:rsidR="001525C2" w:rsidRPr="00842FBE">
        <w:rPr>
          <w:sz w:val="22"/>
          <w:szCs w:val="22"/>
          <w:lang w:val="en-GB"/>
        </w:rPr>
        <w:t xml:space="preserve">he agreements shall be valid </w:t>
      </w:r>
      <w:r w:rsidR="00625A55">
        <w:rPr>
          <w:i/>
          <w:sz w:val="22"/>
          <w:szCs w:val="22"/>
          <w:lang w:val="en-GB"/>
        </w:rPr>
        <w:t xml:space="preserve">for 3 </w:t>
      </w:r>
      <w:r w:rsidR="00B71F67">
        <w:rPr>
          <w:i/>
          <w:sz w:val="22"/>
          <w:szCs w:val="22"/>
          <w:lang w:val="en-GB"/>
        </w:rPr>
        <w:t>years</w:t>
      </w:r>
      <w:r w:rsidR="001525C2" w:rsidRPr="00842FBE">
        <w:rPr>
          <w:sz w:val="22"/>
          <w:szCs w:val="22"/>
          <w:lang w:val="en-GB"/>
        </w:rPr>
        <w:t xml:space="preserve"> with a possibility of further extension </w:t>
      </w:r>
      <w:r w:rsidR="00625A55">
        <w:rPr>
          <w:sz w:val="22"/>
          <w:szCs w:val="22"/>
          <w:lang w:val="en-GB"/>
        </w:rPr>
        <w:t>for 2 years</w:t>
      </w:r>
      <w:r w:rsidR="001525C2" w:rsidRPr="00842FBE">
        <w:rPr>
          <w:sz w:val="22"/>
          <w:szCs w:val="22"/>
          <w:lang w:val="en-GB"/>
        </w:rPr>
        <w:t>. The successful Bidder(s) shall have the right to review their prices every 12 months from commencement of the LTA, and shall notify UNFPA in writing 90 days prior to the 12-month period of a proposed price decrease or increase. The successful Bidder(s) shall provide proper justification for any price increase. UNFPA shall be entitled to either accept the price decrease / increase or to cancel the LTA, and shall notify the successful Bidder(s) in writing of its decision.</w:t>
      </w:r>
    </w:p>
    <w:p w14:paraId="41554941" w14:textId="77777777" w:rsidR="00E71B48" w:rsidRDefault="003F06A4" w:rsidP="0043696A">
      <w:pPr>
        <w:pStyle w:val="ListParagraph"/>
        <w:numPr>
          <w:ilvl w:val="0"/>
          <w:numId w:val="64"/>
        </w:numPr>
        <w:jc w:val="both"/>
        <w:rPr>
          <w:sz w:val="22"/>
          <w:szCs w:val="22"/>
          <w:lang w:val="en-GB"/>
        </w:rPr>
      </w:pPr>
      <w:r w:rsidRPr="00842FBE">
        <w:rPr>
          <w:sz w:val="22"/>
          <w:szCs w:val="22"/>
          <w:lang w:val="en-GB"/>
        </w:rPr>
        <w:t>T</w:t>
      </w:r>
      <w:r w:rsidR="001525C2" w:rsidRPr="00842FBE">
        <w:rPr>
          <w:sz w:val="22"/>
          <w:szCs w:val="22"/>
          <w:lang w:val="en-GB"/>
        </w:rPr>
        <w:t xml:space="preserve">he quantities specified in </w:t>
      </w:r>
      <w:r w:rsidR="00203CBC" w:rsidRPr="00842FBE">
        <w:rPr>
          <w:sz w:val="22"/>
          <w:szCs w:val="22"/>
          <w:lang w:val="en-GB"/>
        </w:rPr>
        <w:t xml:space="preserve">Section II, </w:t>
      </w:r>
      <w:r w:rsidR="001525C2" w:rsidRPr="00842FBE">
        <w:rPr>
          <w:sz w:val="22"/>
          <w:szCs w:val="22"/>
          <w:lang w:val="en-GB"/>
        </w:rPr>
        <w:t>Schedule of Requirements may not be reached or may be exceeded during the period of the agreement.</w:t>
      </w:r>
    </w:p>
    <w:p w14:paraId="41554942" w14:textId="77777777" w:rsidR="00E71B48" w:rsidRPr="00256393" w:rsidRDefault="00E71B48" w:rsidP="0043696A">
      <w:pPr>
        <w:pStyle w:val="ListParagraph"/>
        <w:numPr>
          <w:ilvl w:val="0"/>
          <w:numId w:val="64"/>
        </w:numPr>
        <w:jc w:val="both"/>
        <w:textAlignment w:val="auto"/>
        <w:rPr>
          <w:sz w:val="22"/>
          <w:szCs w:val="22"/>
          <w:lang w:val="en-GB"/>
        </w:rPr>
      </w:pPr>
      <w:r w:rsidRPr="00256393">
        <w:rPr>
          <w:sz w:val="22"/>
          <w:szCs w:val="22"/>
          <w:lang w:val="en-GB"/>
        </w:rPr>
        <w:t xml:space="preserve">The successful </w:t>
      </w:r>
      <w:r w:rsidR="00D07564" w:rsidRPr="00256393">
        <w:rPr>
          <w:sz w:val="22"/>
          <w:szCs w:val="22"/>
          <w:lang w:val="en-GB"/>
        </w:rPr>
        <w:t>B</w:t>
      </w:r>
      <w:r w:rsidRPr="00256393">
        <w:rPr>
          <w:sz w:val="22"/>
          <w:szCs w:val="22"/>
          <w:lang w:val="en-GB"/>
        </w:rPr>
        <w:t>idder agrees to supply the Goods</w:t>
      </w:r>
      <w:r w:rsidR="00D07564" w:rsidRPr="00256393">
        <w:rPr>
          <w:sz w:val="22"/>
          <w:szCs w:val="22"/>
          <w:lang w:val="en-GB"/>
        </w:rPr>
        <w:t xml:space="preserve"> and </w:t>
      </w:r>
      <w:r w:rsidRPr="00256393">
        <w:rPr>
          <w:sz w:val="22"/>
          <w:szCs w:val="22"/>
          <w:lang w:val="en-GB"/>
        </w:rPr>
        <w:t xml:space="preserve">Services to all the developing countries, least developed countries and transition countries listed in the following link: </w:t>
      </w:r>
      <w:hyperlink r:id="rId17" w:anchor="developed" w:history="1">
        <w:r w:rsidRPr="00256393">
          <w:rPr>
            <w:rStyle w:val="Hyperlink"/>
            <w:lang w:val="en-GB" w:eastAsia="en-US"/>
          </w:rPr>
          <w:t>http://unstats.un.org/unsd/methods/m49/m49regin.htm#developed</w:t>
        </w:r>
      </w:hyperlink>
    </w:p>
    <w:p w14:paraId="41554943" w14:textId="77777777" w:rsidR="00842FBE" w:rsidRDefault="003F06A4" w:rsidP="0043696A">
      <w:pPr>
        <w:pStyle w:val="ListParagraph"/>
        <w:numPr>
          <w:ilvl w:val="0"/>
          <w:numId w:val="64"/>
        </w:numPr>
        <w:jc w:val="both"/>
        <w:rPr>
          <w:sz w:val="22"/>
          <w:szCs w:val="22"/>
          <w:lang w:val="en-GB"/>
        </w:rPr>
      </w:pPr>
      <w:r w:rsidRPr="00256393">
        <w:rPr>
          <w:sz w:val="22"/>
          <w:szCs w:val="22"/>
          <w:lang w:val="en-GB"/>
        </w:rPr>
        <w:t>T</w:t>
      </w:r>
      <w:r w:rsidR="001525C2" w:rsidRPr="00256393">
        <w:rPr>
          <w:sz w:val="22"/>
          <w:szCs w:val="22"/>
          <w:lang w:val="en-GB"/>
        </w:rPr>
        <w:t>he long term agreement tem</w:t>
      </w:r>
      <w:r w:rsidR="00886B5E" w:rsidRPr="00256393">
        <w:rPr>
          <w:sz w:val="22"/>
          <w:szCs w:val="22"/>
          <w:lang w:val="en-GB"/>
        </w:rPr>
        <w:t>plate as specified in Section VI</w:t>
      </w:r>
      <w:r w:rsidR="00D13373" w:rsidRPr="00256393">
        <w:rPr>
          <w:sz w:val="22"/>
          <w:szCs w:val="22"/>
          <w:lang w:val="en-GB"/>
        </w:rPr>
        <w:t>,</w:t>
      </w:r>
      <w:r w:rsidR="00203CBC" w:rsidRPr="00256393">
        <w:rPr>
          <w:sz w:val="22"/>
          <w:szCs w:val="22"/>
          <w:lang w:val="en-GB"/>
        </w:rPr>
        <w:t xml:space="preserve"> Contract Forms</w:t>
      </w:r>
      <w:r w:rsidR="001525C2" w:rsidRPr="006048BF">
        <w:rPr>
          <w:sz w:val="22"/>
          <w:szCs w:val="22"/>
          <w:lang w:val="en-GB"/>
        </w:rPr>
        <w:t>,</w:t>
      </w:r>
      <w:r w:rsidR="00203CBC" w:rsidRPr="006048BF">
        <w:rPr>
          <w:sz w:val="22"/>
          <w:szCs w:val="22"/>
          <w:lang w:val="en-GB"/>
        </w:rPr>
        <w:t xml:space="preserve"> </w:t>
      </w:r>
      <w:r w:rsidR="00D13373" w:rsidRPr="006048BF">
        <w:rPr>
          <w:sz w:val="22"/>
          <w:szCs w:val="22"/>
          <w:lang w:val="en-GB"/>
        </w:rPr>
        <w:t>3</w:t>
      </w:r>
      <w:r w:rsidR="00203CBC" w:rsidRPr="006048BF">
        <w:rPr>
          <w:sz w:val="22"/>
          <w:szCs w:val="22"/>
          <w:lang w:val="en-GB"/>
        </w:rPr>
        <w:t xml:space="preserve">, </w:t>
      </w:r>
      <w:r w:rsidR="001525C2" w:rsidRPr="006048BF">
        <w:rPr>
          <w:sz w:val="22"/>
          <w:szCs w:val="22"/>
          <w:lang w:val="en-GB"/>
        </w:rPr>
        <w:t>shall</w:t>
      </w:r>
      <w:r w:rsidR="001525C2" w:rsidRPr="00842FBE">
        <w:rPr>
          <w:sz w:val="22"/>
          <w:szCs w:val="22"/>
          <w:lang w:val="en-GB"/>
        </w:rPr>
        <w:t xml:space="preserve"> be used for the establishment of the final agreement.</w:t>
      </w:r>
    </w:p>
    <w:p w14:paraId="41554944" w14:textId="77777777" w:rsidR="00842FBE" w:rsidRDefault="001525C2" w:rsidP="0043696A">
      <w:pPr>
        <w:pStyle w:val="ListParagraph"/>
        <w:numPr>
          <w:ilvl w:val="0"/>
          <w:numId w:val="64"/>
        </w:numPr>
        <w:jc w:val="both"/>
        <w:rPr>
          <w:sz w:val="22"/>
          <w:szCs w:val="22"/>
          <w:lang w:val="en-GB"/>
        </w:rPr>
      </w:pPr>
      <w:r w:rsidRPr="00842FBE">
        <w:rPr>
          <w:sz w:val="22"/>
          <w:szCs w:val="22"/>
          <w:lang w:val="en-GB"/>
        </w:rPr>
        <w:t xml:space="preserve">UNFPA will not be committed to purchase any minimum quantity of the </w:t>
      </w:r>
      <w:r w:rsidR="00203CBC" w:rsidRPr="00842FBE">
        <w:rPr>
          <w:sz w:val="22"/>
          <w:szCs w:val="22"/>
          <w:lang w:val="en-GB"/>
        </w:rPr>
        <w:t>g</w:t>
      </w:r>
      <w:r w:rsidRPr="00842FBE">
        <w:rPr>
          <w:sz w:val="22"/>
          <w:szCs w:val="22"/>
          <w:lang w:val="en-GB"/>
        </w:rPr>
        <w:t xml:space="preserve">oods and </w:t>
      </w:r>
      <w:r w:rsidR="00203CBC" w:rsidRPr="00842FBE">
        <w:rPr>
          <w:sz w:val="22"/>
          <w:szCs w:val="22"/>
          <w:lang w:val="en-GB"/>
        </w:rPr>
        <w:t>r</w:t>
      </w:r>
      <w:r w:rsidRPr="00842FBE">
        <w:rPr>
          <w:sz w:val="22"/>
          <w:szCs w:val="22"/>
          <w:lang w:val="en-GB"/>
        </w:rPr>
        <w:t xml:space="preserve">elated Services, and purchases will be made only if and when there is an actual requirement. UNFPA shall not be liable for any cost in the event that no purchases are made under any resulting LTA. All reductions in market prices mandated by the provider will be passed on in full to UNFPA. </w:t>
      </w:r>
    </w:p>
    <w:p w14:paraId="41554945" w14:textId="1DF84F46" w:rsidR="00842FBE" w:rsidRDefault="001525C2" w:rsidP="0043696A">
      <w:pPr>
        <w:pStyle w:val="ListParagraph"/>
        <w:numPr>
          <w:ilvl w:val="0"/>
          <w:numId w:val="64"/>
        </w:numPr>
        <w:jc w:val="both"/>
        <w:rPr>
          <w:sz w:val="22"/>
          <w:szCs w:val="22"/>
          <w:lang w:val="en-GB"/>
        </w:rPr>
      </w:pPr>
      <w:r w:rsidRPr="00842FBE">
        <w:rPr>
          <w:sz w:val="22"/>
          <w:szCs w:val="22"/>
          <w:lang w:val="en-GB"/>
        </w:rPr>
        <w:t xml:space="preserve">Upon the establishment of LTA with successful Bidder(s), the following </w:t>
      </w:r>
      <w:r w:rsidR="00203CBC" w:rsidRPr="00842FBE">
        <w:rPr>
          <w:sz w:val="22"/>
          <w:szCs w:val="22"/>
          <w:lang w:val="en-GB"/>
        </w:rPr>
        <w:t xml:space="preserve">secondary bidding </w:t>
      </w:r>
      <w:r w:rsidRPr="00842FBE">
        <w:rPr>
          <w:sz w:val="22"/>
          <w:szCs w:val="22"/>
          <w:lang w:val="en-GB"/>
        </w:rPr>
        <w:t>procedures will be followed each time there is a requirement for the Goods and Related Services</w:t>
      </w:r>
      <w:r w:rsidR="003F06A4" w:rsidRPr="00842FBE">
        <w:rPr>
          <w:sz w:val="22"/>
          <w:szCs w:val="22"/>
          <w:lang w:val="en-GB"/>
        </w:rPr>
        <w:t>:</w:t>
      </w:r>
    </w:p>
    <w:p w14:paraId="41554946" w14:textId="77777777" w:rsidR="00842FBE" w:rsidRDefault="001525C2" w:rsidP="0043696A">
      <w:pPr>
        <w:pStyle w:val="ListParagraph"/>
        <w:numPr>
          <w:ilvl w:val="1"/>
          <w:numId w:val="64"/>
        </w:numPr>
        <w:jc w:val="both"/>
        <w:rPr>
          <w:sz w:val="22"/>
          <w:szCs w:val="22"/>
          <w:lang w:val="en-GB"/>
        </w:rPr>
      </w:pPr>
      <w:r w:rsidRPr="00842FBE">
        <w:rPr>
          <w:sz w:val="22"/>
          <w:szCs w:val="22"/>
          <w:lang w:val="en-GB"/>
        </w:rPr>
        <w:t>A Request for Quotation (RFQ) will be sent to those firms with whom an LTA has been signed for the required goods/services.</w:t>
      </w:r>
    </w:p>
    <w:p w14:paraId="41554947" w14:textId="77777777" w:rsidR="00842FBE" w:rsidRDefault="001525C2" w:rsidP="0043696A">
      <w:pPr>
        <w:pStyle w:val="ListParagraph"/>
        <w:numPr>
          <w:ilvl w:val="1"/>
          <w:numId w:val="64"/>
        </w:numPr>
        <w:jc w:val="both"/>
        <w:rPr>
          <w:sz w:val="22"/>
          <w:szCs w:val="22"/>
          <w:lang w:val="en-GB"/>
        </w:rPr>
      </w:pPr>
      <w:r w:rsidRPr="00842FBE">
        <w:rPr>
          <w:sz w:val="22"/>
          <w:szCs w:val="22"/>
          <w:lang w:val="en-GB"/>
        </w:rPr>
        <w:t>Bidder</w:t>
      </w:r>
      <w:r w:rsidR="00203CBC" w:rsidRPr="00842FBE">
        <w:rPr>
          <w:sz w:val="22"/>
          <w:szCs w:val="22"/>
          <w:lang w:val="en-GB"/>
        </w:rPr>
        <w:t>(</w:t>
      </w:r>
      <w:r w:rsidRPr="00842FBE">
        <w:rPr>
          <w:sz w:val="22"/>
          <w:szCs w:val="22"/>
          <w:lang w:val="en-GB"/>
        </w:rPr>
        <w:t>s</w:t>
      </w:r>
      <w:r w:rsidR="00203CBC" w:rsidRPr="00842FBE">
        <w:rPr>
          <w:sz w:val="22"/>
          <w:szCs w:val="22"/>
          <w:lang w:val="en-GB"/>
        </w:rPr>
        <w:t>)</w:t>
      </w:r>
      <w:r w:rsidRPr="00842FBE">
        <w:rPr>
          <w:sz w:val="22"/>
          <w:szCs w:val="22"/>
          <w:lang w:val="en-GB"/>
        </w:rPr>
        <w:t xml:space="preserve"> will be required to provide their best FCA and CPT prices (for Goods) / prices (for Services), bearing in mind that the FCA prices (for Goods) / prices (for Services) cannot exceed the maximum ceiling unit prices quoted in response to this ITB.</w:t>
      </w:r>
    </w:p>
    <w:p w14:paraId="41554948" w14:textId="77777777" w:rsidR="00842FBE" w:rsidRDefault="001525C2" w:rsidP="0043696A">
      <w:pPr>
        <w:pStyle w:val="ListParagraph"/>
        <w:numPr>
          <w:ilvl w:val="1"/>
          <w:numId w:val="64"/>
        </w:numPr>
        <w:jc w:val="both"/>
        <w:rPr>
          <w:sz w:val="22"/>
          <w:szCs w:val="22"/>
          <w:lang w:val="en-GB"/>
        </w:rPr>
      </w:pPr>
      <w:r w:rsidRPr="00842FBE">
        <w:rPr>
          <w:sz w:val="22"/>
          <w:szCs w:val="22"/>
          <w:lang w:val="en-GB"/>
        </w:rPr>
        <w:t>Quotations will be evaluated on the lowest prices. UNFPA reserves the right to either purchase CPT or FCA to nearest airport/port and to contract the freight component separately, whichever combination is in the best interest of UNFPA.</w:t>
      </w:r>
    </w:p>
    <w:p w14:paraId="41554949" w14:textId="1E5E2DB2" w:rsidR="00842FBE" w:rsidRDefault="001525C2" w:rsidP="0043696A">
      <w:pPr>
        <w:pStyle w:val="ListParagraph"/>
        <w:numPr>
          <w:ilvl w:val="1"/>
          <w:numId w:val="64"/>
        </w:numPr>
        <w:jc w:val="both"/>
        <w:rPr>
          <w:sz w:val="22"/>
          <w:szCs w:val="22"/>
          <w:lang w:val="en-GB"/>
        </w:rPr>
      </w:pPr>
      <w:r w:rsidRPr="00842FBE">
        <w:rPr>
          <w:sz w:val="22"/>
          <w:szCs w:val="22"/>
          <w:lang w:val="en-GB"/>
        </w:rPr>
        <w:t>Bidder</w:t>
      </w:r>
      <w:r w:rsidR="00203CBC" w:rsidRPr="00842FBE">
        <w:rPr>
          <w:sz w:val="22"/>
          <w:szCs w:val="22"/>
          <w:lang w:val="en-GB"/>
        </w:rPr>
        <w:t>(</w:t>
      </w:r>
      <w:r w:rsidRPr="00842FBE">
        <w:rPr>
          <w:sz w:val="22"/>
          <w:szCs w:val="22"/>
          <w:lang w:val="en-GB"/>
        </w:rPr>
        <w:t>s</w:t>
      </w:r>
      <w:r w:rsidR="00203CBC" w:rsidRPr="00842FBE">
        <w:rPr>
          <w:sz w:val="22"/>
          <w:szCs w:val="22"/>
          <w:lang w:val="en-GB"/>
        </w:rPr>
        <w:t>)</w:t>
      </w:r>
      <w:r w:rsidR="006A4949">
        <w:rPr>
          <w:sz w:val="22"/>
          <w:szCs w:val="22"/>
          <w:lang w:val="en-GB"/>
        </w:rPr>
        <w:t xml:space="preserve"> will normally be given </w:t>
      </w:r>
      <w:r w:rsidR="00B85A3E">
        <w:rPr>
          <w:sz w:val="22"/>
          <w:szCs w:val="22"/>
          <w:lang w:val="en-GB"/>
        </w:rPr>
        <w:t>2</w:t>
      </w:r>
      <w:r w:rsidRPr="00842FBE">
        <w:rPr>
          <w:sz w:val="22"/>
          <w:szCs w:val="22"/>
          <w:lang w:val="en-GB"/>
        </w:rPr>
        <w:t xml:space="preserve"> business days to provide a quotation. Depending on the complexity of the order and the destination, more time may be given.</w:t>
      </w:r>
    </w:p>
    <w:p w14:paraId="4155494A" w14:textId="77777777" w:rsidR="00842FBE" w:rsidRDefault="001525C2" w:rsidP="0043696A">
      <w:pPr>
        <w:pStyle w:val="ListParagraph"/>
        <w:numPr>
          <w:ilvl w:val="1"/>
          <w:numId w:val="64"/>
        </w:numPr>
        <w:jc w:val="both"/>
        <w:rPr>
          <w:sz w:val="22"/>
          <w:szCs w:val="22"/>
          <w:lang w:val="en-GB"/>
        </w:rPr>
      </w:pPr>
      <w:r w:rsidRPr="00842FBE">
        <w:rPr>
          <w:sz w:val="22"/>
          <w:szCs w:val="22"/>
          <w:lang w:val="en-GB"/>
        </w:rPr>
        <w:t xml:space="preserve">UNFPA reserves the right to accept all or part of </w:t>
      </w:r>
      <w:r w:rsidR="00203CBC" w:rsidRPr="00842FBE">
        <w:rPr>
          <w:sz w:val="22"/>
          <w:szCs w:val="22"/>
          <w:lang w:val="en-GB"/>
        </w:rPr>
        <w:t>the bid</w:t>
      </w:r>
      <w:r w:rsidRPr="00842FBE">
        <w:rPr>
          <w:sz w:val="22"/>
          <w:szCs w:val="22"/>
          <w:lang w:val="en-GB"/>
        </w:rPr>
        <w:t xml:space="preserve">. </w:t>
      </w:r>
    </w:p>
    <w:p w14:paraId="4155494C" w14:textId="77777777" w:rsidR="00842FBE" w:rsidRDefault="001525C2" w:rsidP="0043696A">
      <w:pPr>
        <w:pStyle w:val="ListParagraph"/>
        <w:numPr>
          <w:ilvl w:val="1"/>
          <w:numId w:val="64"/>
        </w:numPr>
        <w:jc w:val="both"/>
        <w:rPr>
          <w:sz w:val="22"/>
          <w:szCs w:val="22"/>
          <w:lang w:val="en-GB"/>
        </w:rPr>
      </w:pPr>
      <w:r w:rsidRPr="00842FBE">
        <w:rPr>
          <w:sz w:val="22"/>
          <w:szCs w:val="22"/>
          <w:lang w:val="en-GB"/>
        </w:rPr>
        <w:lastRenderedPageBreak/>
        <w:t>Depending on the quantities being requested at the secondary bidding stage or the complexity of the case, Bidders may be requested to provide a performance security.</w:t>
      </w:r>
    </w:p>
    <w:p w14:paraId="4155494D" w14:textId="77777777" w:rsidR="001525C2" w:rsidRPr="00842FBE" w:rsidRDefault="001525C2" w:rsidP="0043696A">
      <w:pPr>
        <w:pStyle w:val="ListParagraph"/>
        <w:numPr>
          <w:ilvl w:val="1"/>
          <w:numId w:val="64"/>
        </w:numPr>
        <w:jc w:val="both"/>
        <w:rPr>
          <w:sz w:val="22"/>
          <w:szCs w:val="22"/>
          <w:lang w:val="en-GB"/>
        </w:rPr>
      </w:pPr>
      <w:r w:rsidRPr="00842FBE">
        <w:rPr>
          <w:sz w:val="22"/>
          <w:szCs w:val="22"/>
          <w:lang w:val="en-GB"/>
        </w:rPr>
        <w:t>The successful Bidder(s) may be requested to quote for Goods and Related Services not listed in the LTA.</w:t>
      </w:r>
    </w:p>
    <w:p w14:paraId="4155494E" w14:textId="77777777" w:rsidR="001525C2" w:rsidRPr="0099643A" w:rsidRDefault="001525C2" w:rsidP="0043696A">
      <w:pPr>
        <w:jc w:val="both"/>
        <w:rPr>
          <w:sz w:val="22"/>
          <w:szCs w:val="22"/>
          <w:lang w:val="en-GB"/>
        </w:rPr>
      </w:pPr>
    </w:p>
    <w:p w14:paraId="4155494F" w14:textId="77777777" w:rsidR="001525C2" w:rsidRPr="0099643A" w:rsidRDefault="001525C2" w:rsidP="0043696A">
      <w:pPr>
        <w:ind w:left="360"/>
        <w:jc w:val="both"/>
        <w:rPr>
          <w:sz w:val="22"/>
          <w:szCs w:val="22"/>
          <w:lang w:val="en-GB"/>
        </w:rPr>
      </w:pPr>
      <w:r w:rsidRPr="0099643A">
        <w:rPr>
          <w:sz w:val="22"/>
          <w:szCs w:val="22"/>
          <w:lang w:val="en-GB"/>
        </w:rPr>
        <w:t>Bidder</w:t>
      </w:r>
      <w:r w:rsidR="00566E9E">
        <w:rPr>
          <w:sz w:val="22"/>
          <w:szCs w:val="22"/>
          <w:lang w:val="en-GB"/>
        </w:rPr>
        <w:t>(</w:t>
      </w:r>
      <w:r w:rsidRPr="0099643A">
        <w:rPr>
          <w:sz w:val="22"/>
          <w:szCs w:val="22"/>
          <w:lang w:val="en-GB"/>
        </w:rPr>
        <w:t>s</w:t>
      </w:r>
      <w:r w:rsidR="00566E9E">
        <w:rPr>
          <w:sz w:val="22"/>
          <w:szCs w:val="22"/>
          <w:lang w:val="en-GB"/>
        </w:rPr>
        <w:t>)</w:t>
      </w:r>
      <w:r w:rsidRPr="0099643A">
        <w:rPr>
          <w:sz w:val="22"/>
          <w:szCs w:val="22"/>
          <w:lang w:val="en-GB"/>
        </w:rPr>
        <w:t xml:space="preserve"> invited to a secondary bidding, but who systematically do not respond </w:t>
      </w:r>
      <w:r w:rsidR="00D070FF">
        <w:rPr>
          <w:sz w:val="22"/>
          <w:szCs w:val="22"/>
          <w:lang w:val="en-GB"/>
        </w:rPr>
        <w:t xml:space="preserve">regularly </w:t>
      </w:r>
      <w:r w:rsidRPr="0099643A">
        <w:rPr>
          <w:sz w:val="22"/>
          <w:szCs w:val="22"/>
          <w:lang w:val="en-GB"/>
        </w:rPr>
        <w:t xml:space="preserve">to UNFPA RFQs without valid justification </w:t>
      </w:r>
      <w:r w:rsidR="00D070FF">
        <w:rPr>
          <w:sz w:val="22"/>
          <w:szCs w:val="22"/>
          <w:lang w:val="en-GB"/>
        </w:rPr>
        <w:t>may</w:t>
      </w:r>
      <w:r w:rsidR="00D070FF" w:rsidRPr="0099643A">
        <w:rPr>
          <w:sz w:val="22"/>
          <w:szCs w:val="22"/>
          <w:lang w:val="en-GB"/>
        </w:rPr>
        <w:t xml:space="preserve"> </w:t>
      </w:r>
      <w:r w:rsidRPr="0099643A">
        <w:rPr>
          <w:sz w:val="22"/>
          <w:szCs w:val="22"/>
          <w:lang w:val="en-GB"/>
        </w:rPr>
        <w:t>not</w:t>
      </w:r>
      <w:r w:rsidR="00D070FF">
        <w:rPr>
          <w:sz w:val="22"/>
          <w:szCs w:val="22"/>
          <w:lang w:val="en-GB"/>
        </w:rPr>
        <w:t xml:space="preserve"> continue to</w:t>
      </w:r>
      <w:r w:rsidRPr="0099643A">
        <w:rPr>
          <w:sz w:val="22"/>
          <w:szCs w:val="22"/>
          <w:lang w:val="en-GB"/>
        </w:rPr>
        <w:t xml:space="preserve"> be invited to submit quotations.</w:t>
      </w:r>
    </w:p>
    <w:p w14:paraId="41554950" w14:textId="77777777" w:rsidR="001525C2" w:rsidRPr="001525C2" w:rsidRDefault="001525C2" w:rsidP="0043696A">
      <w:pPr>
        <w:jc w:val="both"/>
        <w:rPr>
          <w:lang w:val="en-GB"/>
        </w:rPr>
      </w:pPr>
    </w:p>
    <w:p w14:paraId="41554951" w14:textId="77777777" w:rsidR="0008751A" w:rsidRDefault="0008751A" w:rsidP="0043696A">
      <w:pPr>
        <w:pStyle w:val="Heading2"/>
        <w:numPr>
          <w:ilvl w:val="0"/>
          <w:numId w:val="19"/>
        </w:numPr>
        <w:ind w:left="450" w:hanging="450"/>
        <w:jc w:val="both"/>
        <w:rPr>
          <w:rFonts w:ascii="Times New Roman" w:hAnsi="Times New Roman" w:cs="Times New Roman"/>
          <w:lang w:val="en-GB"/>
        </w:rPr>
      </w:pPr>
      <w:bookmarkStart w:id="21" w:name="_Toc358885078"/>
      <w:bookmarkStart w:id="22" w:name="_Toc358885748"/>
      <w:r>
        <w:rPr>
          <w:rFonts w:ascii="Times New Roman" w:hAnsi="Times New Roman" w:cs="Times New Roman"/>
          <w:lang w:val="en-GB"/>
        </w:rPr>
        <w:t>Eligible Bidders</w:t>
      </w:r>
      <w:bookmarkEnd w:id="21"/>
      <w:bookmarkEnd w:id="22"/>
    </w:p>
    <w:p w14:paraId="41554952" w14:textId="77777777" w:rsidR="0008751A" w:rsidRDefault="0008751A" w:rsidP="0043696A">
      <w:pPr>
        <w:jc w:val="both"/>
        <w:rPr>
          <w:sz w:val="22"/>
          <w:szCs w:val="22"/>
          <w:lang w:val="en-GB"/>
        </w:rPr>
      </w:pPr>
    </w:p>
    <w:p w14:paraId="41554954" w14:textId="77777777" w:rsidR="0008751A" w:rsidRDefault="0008751A" w:rsidP="0043696A">
      <w:pPr>
        <w:overflowPunct/>
        <w:autoSpaceDE/>
        <w:autoSpaceDN/>
        <w:adjustRightInd/>
        <w:jc w:val="both"/>
        <w:textAlignment w:val="auto"/>
        <w:rPr>
          <w:snapToGrid w:val="0"/>
          <w:sz w:val="22"/>
          <w:szCs w:val="22"/>
          <w:lang w:val="en-GB"/>
        </w:rPr>
      </w:pPr>
    </w:p>
    <w:p w14:paraId="41554955" w14:textId="77777777" w:rsidR="0008751A" w:rsidRPr="00C54B19" w:rsidRDefault="0008751A" w:rsidP="0043696A">
      <w:pPr>
        <w:pStyle w:val="ListParagraph"/>
        <w:numPr>
          <w:ilvl w:val="1"/>
          <w:numId w:val="63"/>
        </w:numPr>
        <w:jc w:val="both"/>
        <w:rPr>
          <w:color w:val="000000"/>
          <w:sz w:val="22"/>
          <w:szCs w:val="22"/>
          <w:lang w:val="en-GB"/>
        </w:rPr>
      </w:pPr>
      <w:r w:rsidRPr="00C54B19">
        <w:rPr>
          <w:color w:val="000000"/>
          <w:sz w:val="22"/>
          <w:szCs w:val="22"/>
          <w:lang w:val="en-GB"/>
        </w:rPr>
        <w:t xml:space="preserve">A </w:t>
      </w:r>
      <w:r w:rsidR="000247BB">
        <w:rPr>
          <w:color w:val="000000"/>
          <w:sz w:val="22"/>
          <w:szCs w:val="22"/>
          <w:lang w:val="en-GB"/>
        </w:rPr>
        <w:t>B</w:t>
      </w:r>
      <w:r w:rsidRPr="00C54B19">
        <w:rPr>
          <w:color w:val="000000"/>
          <w:sz w:val="22"/>
          <w:szCs w:val="22"/>
          <w:lang w:val="en-GB"/>
        </w:rPr>
        <w:t xml:space="preserve">idder and all parties constituting the </w:t>
      </w:r>
      <w:r w:rsidR="000247BB">
        <w:rPr>
          <w:color w:val="000000"/>
          <w:sz w:val="22"/>
          <w:szCs w:val="22"/>
          <w:lang w:val="en-GB"/>
        </w:rPr>
        <w:t>B</w:t>
      </w:r>
      <w:r w:rsidRPr="00C54B19">
        <w:rPr>
          <w:color w:val="000000"/>
          <w:sz w:val="22"/>
          <w:szCs w:val="22"/>
          <w:lang w:val="en-GB"/>
        </w:rPr>
        <w:t xml:space="preserve">idder may </w:t>
      </w:r>
      <w:r w:rsidR="001B2DE9">
        <w:rPr>
          <w:color w:val="000000"/>
          <w:sz w:val="22"/>
          <w:szCs w:val="22"/>
          <w:lang w:val="en-GB"/>
        </w:rPr>
        <w:t>hold any</w:t>
      </w:r>
      <w:r w:rsidRPr="00C54B19">
        <w:rPr>
          <w:color w:val="000000"/>
          <w:sz w:val="22"/>
          <w:szCs w:val="22"/>
          <w:lang w:val="en-GB"/>
        </w:rPr>
        <w:t xml:space="preserve"> nationality</w:t>
      </w:r>
      <w:r w:rsidR="006E1314" w:rsidRPr="00C54B19">
        <w:rPr>
          <w:color w:val="000000"/>
          <w:sz w:val="22"/>
          <w:szCs w:val="22"/>
          <w:lang w:val="en-GB"/>
        </w:rPr>
        <w:t>.</w:t>
      </w:r>
    </w:p>
    <w:p w14:paraId="41554956" w14:textId="77777777" w:rsidR="0008751A" w:rsidRDefault="0008751A" w:rsidP="0043696A">
      <w:pPr>
        <w:pStyle w:val="ListParagraph"/>
        <w:overflowPunct/>
        <w:autoSpaceDE/>
        <w:autoSpaceDN/>
        <w:adjustRightInd/>
        <w:ind w:left="360" w:hanging="360"/>
        <w:jc w:val="both"/>
        <w:textAlignment w:val="auto"/>
        <w:rPr>
          <w:snapToGrid w:val="0"/>
          <w:sz w:val="22"/>
          <w:szCs w:val="22"/>
          <w:lang w:val="en-GB"/>
        </w:rPr>
      </w:pPr>
    </w:p>
    <w:p w14:paraId="41554957" w14:textId="77777777" w:rsidR="0008751A" w:rsidRPr="00C54B19" w:rsidRDefault="0008751A" w:rsidP="0043696A">
      <w:pPr>
        <w:pStyle w:val="ListParagraph"/>
        <w:numPr>
          <w:ilvl w:val="1"/>
          <w:numId w:val="63"/>
        </w:numPr>
        <w:jc w:val="both"/>
        <w:rPr>
          <w:color w:val="000000"/>
          <w:sz w:val="22"/>
          <w:szCs w:val="22"/>
          <w:lang w:val="en-GB"/>
        </w:rPr>
      </w:pPr>
      <w:r w:rsidRPr="00C54B19">
        <w:rPr>
          <w:color w:val="000000"/>
          <w:sz w:val="22"/>
          <w:szCs w:val="22"/>
          <w:lang w:val="en-GB"/>
        </w:rPr>
        <w:t xml:space="preserve">A </w:t>
      </w:r>
      <w:r w:rsidR="000247BB">
        <w:rPr>
          <w:color w:val="000000"/>
          <w:sz w:val="22"/>
          <w:szCs w:val="22"/>
          <w:lang w:val="en-GB"/>
        </w:rPr>
        <w:t>B</w:t>
      </w:r>
      <w:r w:rsidRPr="00C54B19">
        <w:rPr>
          <w:color w:val="000000"/>
          <w:sz w:val="22"/>
          <w:szCs w:val="22"/>
          <w:lang w:val="en-GB"/>
        </w:rPr>
        <w:t xml:space="preserve">idder shall not have a conflict of interest. All </w:t>
      </w:r>
      <w:r w:rsidR="000247BB">
        <w:rPr>
          <w:color w:val="000000"/>
          <w:sz w:val="22"/>
          <w:szCs w:val="22"/>
          <w:lang w:val="en-GB"/>
        </w:rPr>
        <w:t>B</w:t>
      </w:r>
      <w:r w:rsidRPr="00C54B19">
        <w:rPr>
          <w:color w:val="000000"/>
          <w:sz w:val="22"/>
          <w:szCs w:val="22"/>
          <w:lang w:val="en-GB"/>
        </w:rPr>
        <w:t xml:space="preserve">idders found to have </w:t>
      </w:r>
      <w:r w:rsidR="00D2647B">
        <w:rPr>
          <w:color w:val="000000"/>
          <w:sz w:val="22"/>
          <w:szCs w:val="22"/>
          <w:lang w:val="en-GB"/>
        </w:rPr>
        <w:t xml:space="preserve">a </w:t>
      </w:r>
      <w:r w:rsidRPr="00C54B19">
        <w:rPr>
          <w:color w:val="000000"/>
          <w:sz w:val="22"/>
          <w:szCs w:val="22"/>
          <w:lang w:val="en-GB"/>
        </w:rPr>
        <w:t xml:space="preserve">conflict of interest shall be disqualified. Bidders may be considered to have a conflict of interest with one or more parties in this bidding process, if they: </w:t>
      </w:r>
    </w:p>
    <w:p w14:paraId="41554958" w14:textId="77777777" w:rsidR="0008751A" w:rsidRDefault="00D2647B" w:rsidP="0043696A">
      <w:pPr>
        <w:pStyle w:val="ListParagraph"/>
        <w:numPr>
          <w:ilvl w:val="1"/>
          <w:numId w:val="11"/>
        </w:numPr>
        <w:ind w:left="990" w:hanging="630"/>
        <w:jc w:val="both"/>
        <w:rPr>
          <w:color w:val="000000"/>
          <w:sz w:val="22"/>
          <w:szCs w:val="22"/>
          <w:lang w:val="en-GB"/>
        </w:rPr>
      </w:pPr>
      <w:r>
        <w:rPr>
          <w:color w:val="000000"/>
          <w:sz w:val="22"/>
          <w:szCs w:val="22"/>
          <w:lang w:val="en-GB"/>
        </w:rPr>
        <w:t xml:space="preserve">Are </w:t>
      </w:r>
      <w:r w:rsidR="0008751A">
        <w:rPr>
          <w:color w:val="000000"/>
          <w:sz w:val="22"/>
          <w:szCs w:val="22"/>
          <w:lang w:val="en-GB"/>
        </w:rPr>
        <w:t xml:space="preserve">or have been associated in the past, with a firm or any of its affiliates </w:t>
      </w:r>
      <w:r>
        <w:rPr>
          <w:color w:val="000000"/>
          <w:sz w:val="22"/>
          <w:szCs w:val="22"/>
          <w:lang w:val="en-GB"/>
        </w:rPr>
        <w:t xml:space="preserve">that </w:t>
      </w:r>
      <w:r w:rsidR="0008751A">
        <w:rPr>
          <w:color w:val="000000"/>
          <w:sz w:val="22"/>
          <w:szCs w:val="22"/>
          <w:lang w:val="en-GB"/>
        </w:rPr>
        <w:t xml:space="preserve">have been engaged by UNFPA to provide consulting services for the preparation of the design, specifications, and other documents to be used for the procurement of the goods to be purchased under these bidding documents; or </w:t>
      </w:r>
    </w:p>
    <w:p w14:paraId="41554959" w14:textId="77777777" w:rsidR="0008751A" w:rsidRDefault="0008751A" w:rsidP="0043696A">
      <w:pPr>
        <w:jc w:val="both"/>
        <w:rPr>
          <w:color w:val="000000"/>
          <w:sz w:val="22"/>
          <w:szCs w:val="22"/>
          <w:lang w:val="en-GB"/>
        </w:rPr>
      </w:pPr>
    </w:p>
    <w:p w14:paraId="4155495A" w14:textId="77777777" w:rsidR="0008751A" w:rsidRPr="00C54B19" w:rsidRDefault="0008751A" w:rsidP="0043696A">
      <w:pPr>
        <w:pStyle w:val="ListParagraph"/>
        <w:numPr>
          <w:ilvl w:val="1"/>
          <w:numId w:val="63"/>
        </w:numPr>
        <w:jc w:val="both"/>
        <w:rPr>
          <w:color w:val="000000"/>
          <w:sz w:val="22"/>
          <w:szCs w:val="22"/>
          <w:lang w:val="en-GB"/>
        </w:rPr>
      </w:pPr>
      <w:r w:rsidRPr="00C54B19">
        <w:rPr>
          <w:color w:val="000000"/>
          <w:sz w:val="22"/>
          <w:szCs w:val="22"/>
          <w:lang w:val="en-GB"/>
        </w:rPr>
        <w:t xml:space="preserve">A </w:t>
      </w:r>
      <w:r w:rsidR="000247BB">
        <w:rPr>
          <w:color w:val="000000"/>
          <w:sz w:val="22"/>
          <w:szCs w:val="22"/>
          <w:lang w:val="en-GB"/>
        </w:rPr>
        <w:t>B</w:t>
      </w:r>
      <w:r w:rsidRPr="00C54B19">
        <w:rPr>
          <w:color w:val="000000"/>
          <w:sz w:val="22"/>
          <w:szCs w:val="22"/>
          <w:lang w:val="en-GB"/>
        </w:rPr>
        <w:t xml:space="preserve">idder that is under a declaration of ineligibility by UNFPA in accordance with </w:t>
      </w:r>
      <w:r w:rsidR="00F32A68">
        <w:rPr>
          <w:color w:val="000000"/>
          <w:sz w:val="22"/>
          <w:szCs w:val="22"/>
          <w:lang w:val="en-GB"/>
        </w:rPr>
        <w:t>I</w:t>
      </w:r>
      <w:r w:rsidR="00F32A68" w:rsidRPr="00C54B19">
        <w:rPr>
          <w:color w:val="000000"/>
          <w:sz w:val="22"/>
          <w:szCs w:val="22"/>
          <w:lang w:val="en-GB"/>
        </w:rPr>
        <w:t xml:space="preserve">nstructions </w:t>
      </w:r>
      <w:r w:rsidRPr="00C54B19">
        <w:rPr>
          <w:color w:val="000000"/>
          <w:sz w:val="22"/>
          <w:szCs w:val="22"/>
          <w:lang w:val="en-GB"/>
        </w:rPr>
        <w:t xml:space="preserve">to </w:t>
      </w:r>
      <w:r w:rsidR="00F32A68">
        <w:rPr>
          <w:color w:val="000000"/>
          <w:sz w:val="22"/>
          <w:szCs w:val="22"/>
          <w:lang w:val="en-GB"/>
        </w:rPr>
        <w:t>B</w:t>
      </w:r>
      <w:r w:rsidR="00F32A68" w:rsidRPr="00C54B19">
        <w:rPr>
          <w:color w:val="000000"/>
          <w:sz w:val="22"/>
          <w:szCs w:val="22"/>
          <w:lang w:val="en-GB"/>
        </w:rPr>
        <w:t xml:space="preserve">idders </w:t>
      </w:r>
      <w:r w:rsidRPr="00C54B19">
        <w:rPr>
          <w:color w:val="000000"/>
          <w:sz w:val="22"/>
          <w:szCs w:val="22"/>
          <w:lang w:val="en-GB"/>
        </w:rPr>
        <w:t xml:space="preserve">Clause 2 at the date of contract award shall be disqualified.  Bidders shall not be eligible to submit a bid </w:t>
      </w:r>
      <w:r w:rsidR="00F32A68">
        <w:rPr>
          <w:color w:val="000000"/>
          <w:sz w:val="22"/>
          <w:szCs w:val="22"/>
          <w:lang w:val="en-GB"/>
        </w:rPr>
        <w:t>if</w:t>
      </w:r>
      <w:r w:rsidR="00F32A68" w:rsidRPr="00C54B19">
        <w:rPr>
          <w:color w:val="000000"/>
          <w:sz w:val="22"/>
          <w:szCs w:val="22"/>
          <w:lang w:val="en-GB"/>
        </w:rPr>
        <w:t xml:space="preserve"> </w:t>
      </w:r>
      <w:r w:rsidRPr="00C54B19">
        <w:rPr>
          <w:color w:val="000000"/>
          <w:sz w:val="22"/>
          <w:szCs w:val="22"/>
          <w:lang w:val="en-GB"/>
        </w:rPr>
        <w:t>at the time of bid submission:</w:t>
      </w:r>
    </w:p>
    <w:p w14:paraId="4155495B" w14:textId="77777777" w:rsidR="0008751A" w:rsidRDefault="00F32A68" w:rsidP="0043696A">
      <w:pPr>
        <w:pStyle w:val="Sub-ClauseText"/>
        <w:numPr>
          <w:ilvl w:val="0"/>
          <w:numId w:val="10"/>
        </w:numPr>
        <w:tabs>
          <w:tab w:val="left" w:pos="840"/>
        </w:tabs>
        <w:spacing w:before="0" w:after="0"/>
        <w:ind w:left="990" w:hanging="630"/>
        <w:rPr>
          <w:spacing w:val="0"/>
          <w:sz w:val="22"/>
          <w:szCs w:val="22"/>
        </w:rPr>
      </w:pPr>
      <w:r>
        <w:rPr>
          <w:spacing w:val="0"/>
          <w:sz w:val="22"/>
          <w:szCs w:val="22"/>
        </w:rPr>
        <w:t xml:space="preserve">The </w:t>
      </w:r>
      <w:r w:rsidR="000247BB">
        <w:rPr>
          <w:spacing w:val="0"/>
          <w:sz w:val="22"/>
          <w:szCs w:val="22"/>
        </w:rPr>
        <w:t>B</w:t>
      </w:r>
      <w:r>
        <w:rPr>
          <w:spacing w:val="0"/>
          <w:sz w:val="22"/>
          <w:szCs w:val="22"/>
        </w:rPr>
        <w:t>idder is</w:t>
      </w:r>
      <w:r w:rsidR="00635CB4">
        <w:rPr>
          <w:spacing w:val="0"/>
          <w:sz w:val="22"/>
          <w:szCs w:val="22"/>
        </w:rPr>
        <w:t xml:space="preserve"> </w:t>
      </w:r>
      <w:r w:rsidR="0008751A">
        <w:rPr>
          <w:spacing w:val="0"/>
          <w:sz w:val="22"/>
          <w:szCs w:val="22"/>
        </w:rPr>
        <w:t>listed as suspended on United Nations Global Marketplace</w:t>
      </w:r>
      <w:r>
        <w:rPr>
          <w:spacing w:val="0"/>
          <w:sz w:val="22"/>
          <w:szCs w:val="22"/>
        </w:rPr>
        <w:t xml:space="preserve"> (http://www.ungm.org)</w:t>
      </w:r>
      <w:r w:rsidR="00635CB4">
        <w:rPr>
          <w:spacing w:val="0"/>
          <w:sz w:val="22"/>
          <w:szCs w:val="22"/>
        </w:rPr>
        <w:t xml:space="preserve"> </w:t>
      </w:r>
      <w:r>
        <w:rPr>
          <w:spacing w:val="0"/>
          <w:sz w:val="22"/>
          <w:szCs w:val="22"/>
        </w:rPr>
        <w:t>as a result of</w:t>
      </w:r>
      <w:r w:rsidR="00635CB4">
        <w:rPr>
          <w:spacing w:val="0"/>
          <w:sz w:val="22"/>
          <w:szCs w:val="22"/>
        </w:rPr>
        <w:t xml:space="preserve"> having committed fraudulent activities</w:t>
      </w:r>
      <w:r w:rsidR="0008751A">
        <w:rPr>
          <w:spacing w:val="0"/>
          <w:sz w:val="22"/>
          <w:szCs w:val="22"/>
        </w:rPr>
        <w:t>,</w:t>
      </w:r>
    </w:p>
    <w:p w14:paraId="4155495C" w14:textId="77777777" w:rsidR="0008751A" w:rsidRDefault="00F32A68" w:rsidP="0043696A">
      <w:pPr>
        <w:pStyle w:val="Sub-ClauseText"/>
        <w:numPr>
          <w:ilvl w:val="0"/>
          <w:numId w:val="10"/>
        </w:numPr>
        <w:tabs>
          <w:tab w:val="left" w:pos="840"/>
        </w:tabs>
        <w:spacing w:before="0" w:after="0"/>
        <w:ind w:left="990" w:hanging="630"/>
        <w:rPr>
          <w:spacing w:val="0"/>
          <w:sz w:val="22"/>
          <w:szCs w:val="22"/>
        </w:rPr>
      </w:pPr>
      <w:r>
        <w:rPr>
          <w:spacing w:val="0"/>
          <w:sz w:val="22"/>
          <w:szCs w:val="22"/>
        </w:rPr>
        <w:t xml:space="preserve">The </w:t>
      </w:r>
      <w:r w:rsidR="000247BB">
        <w:rPr>
          <w:spacing w:val="0"/>
          <w:sz w:val="22"/>
          <w:szCs w:val="22"/>
        </w:rPr>
        <w:t>B</w:t>
      </w:r>
      <w:r>
        <w:rPr>
          <w:spacing w:val="0"/>
          <w:sz w:val="22"/>
          <w:szCs w:val="22"/>
        </w:rPr>
        <w:t xml:space="preserve">idder’s </w:t>
      </w:r>
      <w:r w:rsidR="0008751A">
        <w:rPr>
          <w:spacing w:val="0"/>
          <w:sz w:val="22"/>
          <w:szCs w:val="22"/>
        </w:rPr>
        <w:t xml:space="preserve">name </w:t>
      </w:r>
      <w:r>
        <w:rPr>
          <w:spacing w:val="0"/>
          <w:sz w:val="22"/>
          <w:szCs w:val="22"/>
        </w:rPr>
        <w:t xml:space="preserve">is </w:t>
      </w:r>
      <w:r w:rsidR="0008751A">
        <w:rPr>
          <w:spacing w:val="0"/>
          <w:sz w:val="22"/>
          <w:szCs w:val="22"/>
        </w:rPr>
        <w:t xml:space="preserve">mentioned in the </w:t>
      </w:r>
      <w:hyperlink r:id="rId18" w:history="1">
        <w:r w:rsidR="00E71B48">
          <w:rPr>
            <w:rStyle w:val="Hyperlink"/>
            <w:sz w:val="22"/>
            <w:szCs w:val="22"/>
          </w:rPr>
          <w:t>UN 1267 list</w:t>
        </w:r>
      </w:hyperlink>
      <w:r w:rsidR="00E71B48">
        <w:t xml:space="preserve"> </w:t>
      </w:r>
      <w:r w:rsidR="0008751A">
        <w:rPr>
          <w:spacing w:val="0"/>
          <w:sz w:val="22"/>
          <w:szCs w:val="22"/>
        </w:rPr>
        <w:t xml:space="preserve">issued by the Security Council resolution 1267 </w:t>
      </w:r>
      <w:r>
        <w:rPr>
          <w:spacing w:val="0"/>
          <w:sz w:val="22"/>
          <w:szCs w:val="22"/>
        </w:rPr>
        <w:t xml:space="preserve">that </w:t>
      </w:r>
      <w:r w:rsidR="0008751A">
        <w:rPr>
          <w:spacing w:val="0"/>
          <w:sz w:val="22"/>
          <w:szCs w:val="22"/>
        </w:rPr>
        <w:t>establishes a sanctions regime to cover individuals and entities associated with Al-Qaida and/or the Taliban;</w:t>
      </w:r>
    </w:p>
    <w:p w14:paraId="4155495D" w14:textId="77777777" w:rsidR="00F76362" w:rsidRDefault="00F76362" w:rsidP="0043696A">
      <w:pPr>
        <w:pStyle w:val="Sub-ClauseText"/>
        <w:numPr>
          <w:ilvl w:val="0"/>
          <w:numId w:val="10"/>
        </w:numPr>
        <w:tabs>
          <w:tab w:val="left" w:pos="840"/>
        </w:tabs>
        <w:spacing w:before="0" w:after="0"/>
        <w:ind w:left="990" w:hanging="630"/>
        <w:rPr>
          <w:spacing w:val="0"/>
          <w:sz w:val="22"/>
          <w:szCs w:val="22"/>
        </w:rPr>
      </w:pPr>
      <w:r>
        <w:rPr>
          <w:spacing w:val="0"/>
          <w:sz w:val="22"/>
          <w:szCs w:val="22"/>
        </w:rPr>
        <w:t xml:space="preserve">The </w:t>
      </w:r>
      <w:r w:rsidR="000247BB">
        <w:rPr>
          <w:spacing w:val="0"/>
          <w:sz w:val="22"/>
          <w:szCs w:val="22"/>
        </w:rPr>
        <w:t>B</w:t>
      </w:r>
      <w:r>
        <w:rPr>
          <w:spacing w:val="0"/>
          <w:sz w:val="22"/>
          <w:szCs w:val="22"/>
        </w:rPr>
        <w:t>idder is debarred by the World Bank Group</w:t>
      </w:r>
    </w:p>
    <w:p w14:paraId="4155495E" w14:textId="77777777" w:rsidR="0008751A" w:rsidRDefault="0008751A" w:rsidP="0043696A">
      <w:pPr>
        <w:pStyle w:val="Sub-ClauseText"/>
        <w:tabs>
          <w:tab w:val="left" w:pos="840"/>
        </w:tabs>
        <w:spacing w:before="0" w:after="0"/>
        <w:ind w:left="840" w:hanging="280"/>
        <w:rPr>
          <w:spacing w:val="0"/>
          <w:sz w:val="22"/>
          <w:szCs w:val="22"/>
        </w:rPr>
      </w:pPr>
    </w:p>
    <w:p w14:paraId="4155495F" w14:textId="77777777" w:rsidR="005E2E36" w:rsidRPr="005E2E36" w:rsidRDefault="0008751A" w:rsidP="0043696A">
      <w:pPr>
        <w:pStyle w:val="ListParagraph"/>
        <w:numPr>
          <w:ilvl w:val="1"/>
          <w:numId w:val="63"/>
        </w:numPr>
        <w:jc w:val="both"/>
        <w:rPr>
          <w:color w:val="000000"/>
          <w:sz w:val="22"/>
          <w:szCs w:val="22"/>
          <w:lang w:val="en-GB"/>
        </w:rPr>
      </w:pPr>
      <w:r w:rsidRPr="00C54B19">
        <w:rPr>
          <w:color w:val="000000"/>
          <w:sz w:val="22"/>
          <w:szCs w:val="22"/>
          <w:lang w:val="en-GB"/>
        </w:rPr>
        <w:t>Bids</w:t>
      </w:r>
      <w:r w:rsidR="00C1568A">
        <w:rPr>
          <w:i/>
          <w:color w:val="000000"/>
          <w:sz w:val="22"/>
          <w:szCs w:val="22"/>
          <w:lang w:val="en-GB"/>
        </w:rPr>
        <w:t xml:space="preserve"> </w:t>
      </w:r>
      <w:r w:rsidR="0099689A" w:rsidRPr="0099689A">
        <w:rPr>
          <w:color w:val="000000"/>
          <w:sz w:val="22"/>
          <w:szCs w:val="22"/>
          <w:lang w:val="en-GB"/>
        </w:rPr>
        <w:t>may</w:t>
      </w:r>
      <w:r w:rsidR="00C1568A">
        <w:rPr>
          <w:color w:val="000000"/>
          <w:sz w:val="22"/>
          <w:szCs w:val="22"/>
          <w:lang w:val="en-GB"/>
        </w:rPr>
        <w:t xml:space="preserve"> </w:t>
      </w:r>
      <w:r w:rsidRPr="00C54B19">
        <w:rPr>
          <w:color w:val="000000"/>
          <w:sz w:val="22"/>
          <w:szCs w:val="22"/>
          <w:lang w:val="en-GB"/>
        </w:rPr>
        <w:t xml:space="preserve">be submitted by a Joint Venture (JV). In the case of a JV: </w:t>
      </w:r>
    </w:p>
    <w:p w14:paraId="41554960" w14:textId="77777777" w:rsidR="005E2E36" w:rsidRPr="005E2E36" w:rsidRDefault="0008751A" w:rsidP="0043696A">
      <w:pPr>
        <w:pStyle w:val="ListParagraph"/>
        <w:numPr>
          <w:ilvl w:val="0"/>
          <w:numId w:val="65"/>
        </w:numPr>
        <w:jc w:val="both"/>
        <w:rPr>
          <w:color w:val="000000"/>
          <w:sz w:val="22"/>
          <w:szCs w:val="22"/>
          <w:lang w:val="en-GB"/>
        </w:rPr>
      </w:pPr>
      <w:r w:rsidRPr="005E2E36">
        <w:rPr>
          <w:sz w:val="22"/>
          <w:szCs w:val="22"/>
        </w:rPr>
        <w:t xml:space="preserve">The duly filled </w:t>
      </w:r>
      <w:r w:rsidR="00AC5542" w:rsidRPr="005E2E36">
        <w:rPr>
          <w:sz w:val="22"/>
          <w:szCs w:val="22"/>
        </w:rPr>
        <w:t xml:space="preserve">Joint Venture Partner Information Form, </w:t>
      </w:r>
      <w:r w:rsidRPr="005E2E36">
        <w:rPr>
          <w:sz w:val="22"/>
          <w:szCs w:val="22"/>
        </w:rPr>
        <w:t xml:space="preserve">Section V, </w:t>
      </w:r>
      <w:proofErr w:type="gramStart"/>
      <w:r w:rsidR="00285DBB" w:rsidRPr="005E2E36">
        <w:rPr>
          <w:sz w:val="22"/>
          <w:szCs w:val="22"/>
        </w:rPr>
        <w:t>7</w:t>
      </w:r>
      <w:r w:rsidR="00AC5542" w:rsidRPr="005E2E36">
        <w:rPr>
          <w:sz w:val="22"/>
          <w:szCs w:val="22"/>
        </w:rPr>
        <w:t>,</w:t>
      </w:r>
      <w:r w:rsidR="00C6691A" w:rsidRPr="005E2E36">
        <w:rPr>
          <w:sz w:val="22"/>
          <w:szCs w:val="22"/>
        </w:rPr>
        <w:t>,</w:t>
      </w:r>
      <w:proofErr w:type="gramEnd"/>
      <w:r w:rsidR="00C6691A" w:rsidRPr="005E2E36">
        <w:rPr>
          <w:sz w:val="22"/>
          <w:szCs w:val="22"/>
        </w:rPr>
        <w:t xml:space="preserve"> must</w:t>
      </w:r>
      <w:r w:rsidRPr="005E2E36">
        <w:rPr>
          <w:sz w:val="22"/>
          <w:szCs w:val="22"/>
        </w:rPr>
        <w:t xml:space="preserve"> be included with the bid; and</w:t>
      </w:r>
    </w:p>
    <w:p w14:paraId="41554961" w14:textId="77777777" w:rsidR="0008751A" w:rsidRPr="005E2E36" w:rsidRDefault="0008751A" w:rsidP="0043696A">
      <w:pPr>
        <w:pStyle w:val="ListParagraph"/>
        <w:numPr>
          <w:ilvl w:val="0"/>
          <w:numId w:val="65"/>
        </w:numPr>
        <w:jc w:val="both"/>
        <w:rPr>
          <w:color w:val="000000"/>
          <w:sz w:val="22"/>
          <w:szCs w:val="22"/>
          <w:lang w:val="en-GB"/>
        </w:rPr>
      </w:pPr>
      <w:r w:rsidRPr="005E2E36">
        <w:rPr>
          <w:sz w:val="22"/>
          <w:szCs w:val="22"/>
        </w:rPr>
        <w:t>All parties to the JV shall be jointly and severally liable; and</w:t>
      </w:r>
    </w:p>
    <w:p w14:paraId="41554962" w14:textId="77777777" w:rsidR="005E2E36" w:rsidRDefault="0008751A" w:rsidP="0043696A">
      <w:pPr>
        <w:pStyle w:val="Sub-ClauseText"/>
        <w:numPr>
          <w:ilvl w:val="0"/>
          <w:numId w:val="65"/>
        </w:numPr>
        <w:tabs>
          <w:tab w:val="left" w:pos="840"/>
        </w:tabs>
        <w:spacing w:before="0" w:after="0"/>
        <w:rPr>
          <w:sz w:val="22"/>
          <w:szCs w:val="22"/>
        </w:rPr>
      </w:pPr>
      <w:r w:rsidRPr="005E2E36">
        <w:rPr>
          <w:sz w:val="22"/>
          <w:szCs w:val="22"/>
        </w:rPr>
        <w:t>The JV shall nominate a Representative who shall have the authority to conduct all businesses</w:t>
      </w:r>
      <w:r>
        <w:rPr>
          <w:sz w:val="22"/>
          <w:szCs w:val="22"/>
        </w:rPr>
        <w:t>:</w:t>
      </w:r>
    </w:p>
    <w:p w14:paraId="41554963" w14:textId="77777777" w:rsidR="005E2E36" w:rsidRDefault="0008751A" w:rsidP="0043696A">
      <w:pPr>
        <w:pStyle w:val="Sub-ClauseText"/>
        <w:numPr>
          <w:ilvl w:val="1"/>
          <w:numId w:val="65"/>
        </w:numPr>
        <w:tabs>
          <w:tab w:val="left" w:pos="840"/>
        </w:tabs>
        <w:spacing w:before="0" w:after="0"/>
        <w:rPr>
          <w:sz w:val="22"/>
          <w:szCs w:val="22"/>
        </w:rPr>
      </w:pPr>
      <w:r>
        <w:rPr>
          <w:sz w:val="22"/>
          <w:szCs w:val="22"/>
        </w:rPr>
        <w:t>for and on behalf of any and all the parties of the JV during the bidding process; and</w:t>
      </w:r>
    </w:p>
    <w:p w14:paraId="41554964" w14:textId="77777777" w:rsidR="0008751A" w:rsidRPr="005E2E36" w:rsidRDefault="0008751A" w:rsidP="0043696A">
      <w:pPr>
        <w:pStyle w:val="Sub-ClauseText"/>
        <w:numPr>
          <w:ilvl w:val="1"/>
          <w:numId w:val="65"/>
        </w:numPr>
        <w:tabs>
          <w:tab w:val="left" w:pos="840"/>
        </w:tabs>
        <w:spacing w:before="0" w:after="0"/>
        <w:rPr>
          <w:sz w:val="22"/>
          <w:szCs w:val="22"/>
        </w:rPr>
      </w:pPr>
      <w:r w:rsidRPr="005E2E36">
        <w:rPr>
          <w:sz w:val="22"/>
          <w:szCs w:val="22"/>
        </w:rPr>
        <w:t>in the event the JV is awarded the contract, during contract execution.</w:t>
      </w:r>
    </w:p>
    <w:p w14:paraId="41554965" w14:textId="77777777" w:rsidR="0008751A" w:rsidRDefault="0008751A" w:rsidP="0043696A">
      <w:pPr>
        <w:pStyle w:val="Sub-ClauseText"/>
        <w:tabs>
          <w:tab w:val="left" w:pos="1080"/>
        </w:tabs>
        <w:spacing w:before="0" w:after="0"/>
        <w:rPr>
          <w:sz w:val="22"/>
          <w:szCs w:val="22"/>
        </w:rPr>
      </w:pPr>
    </w:p>
    <w:p w14:paraId="41554966" w14:textId="77777777" w:rsidR="0008751A" w:rsidRDefault="0008751A" w:rsidP="0043696A">
      <w:pPr>
        <w:pStyle w:val="Sub-ClauseText"/>
        <w:tabs>
          <w:tab w:val="left" w:pos="1080"/>
        </w:tabs>
        <w:spacing w:before="0" w:after="0"/>
        <w:rPr>
          <w:sz w:val="22"/>
          <w:szCs w:val="22"/>
        </w:rPr>
      </w:pPr>
    </w:p>
    <w:p w14:paraId="41554967" w14:textId="77777777" w:rsidR="0008751A" w:rsidRDefault="0008751A" w:rsidP="0043696A">
      <w:pPr>
        <w:pStyle w:val="Heading2"/>
        <w:numPr>
          <w:ilvl w:val="0"/>
          <w:numId w:val="63"/>
        </w:numPr>
        <w:ind w:left="450" w:hanging="450"/>
        <w:jc w:val="both"/>
        <w:rPr>
          <w:rFonts w:ascii="Times New Roman" w:hAnsi="Times New Roman" w:cs="Times New Roman"/>
          <w:lang w:val="en-GB"/>
        </w:rPr>
      </w:pPr>
      <w:bookmarkStart w:id="23" w:name="_Toc358885079"/>
      <w:bookmarkStart w:id="24" w:name="_Toc358885749"/>
      <w:r>
        <w:rPr>
          <w:rFonts w:ascii="Times New Roman" w:hAnsi="Times New Roman" w:cs="Times New Roman"/>
          <w:lang w:val="en-GB"/>
        </w:rPr>
        <w:t>Eligible Goods and Related Services</w:t>
      </w:r>
      <w:bookmarkEnd w:id="23"/>
      <w:bookmarkEnd w:id="24"/>
    </w:p>
    <w:p w14:paraId="41554968" w14:textId="77777777" w:rsidR="0008751A" w:rsidRDefault="0008751A" w:rsidP="0043696A">
      <w:pPr>
        <w:pStyle w:val="ListParagraph"/>
        <w:jc w:val="both"/>
        <w:rPr>
          <w:b/>
          <w:sz w:val="24"/>
          <w:szCs w:val="24"/>
          <w:lang w:val="en-GB"/>
        </w:rPr>
      </w:pPr>
    </w:p>
    <w:p w14:paraId="41554969" w14:textId="77777777" w:rsidR="0008751A" w:rsidRDefault="0008751A" w:rsidP="0043696A">
      <w:pPr>
        <w:pStyle w:val="Sub-ClauseText"/>
        <w:numPr>
          <w:ilvl w:val="0"/>
          <w:numId w:val="13"/>
        </w:numPr>
        <w:spacing w:before="0" w:after="0"/>
        <w:ind w:left="360"/>
        <w:rPr>
          <w:spacing w:val="0"/>
          <w:sz w:val="22"/>
          <w:szCs w:val="22"/>
        </w:rPr>
      </w:pPr>
      <w:r>
        <w:rPr>
          <w:spacing w:val="0"/>
          <w:sz w:val="22"/>
          <w:szCs w:val="22"/>
        </w:rPr>
        <w:t>All the goods and related services to be supplied under the contract may have their origin in any country</w:t>
      </w:r>
      <w:r w:rsidR="00AC5542">
        <w:rPr>
          <w:spacing w:val="0"/>
          <w:sz w:val="22"/>
          <w:szCs w:val="22"/>
        </w:rPr>
        <w:t>.</w:t>
      </w:r>
      <w:r>
        <w:rPr>
          <w:spacing w:val="0"/>
          <w:sz w:val="22"/>
          <w:szCs w:val="22"/>
        </w:rPr>
        <w:t xml:space="preserve"> </w:t>
      </w:r>
    </w:p>
    <w:p w14:paraId="4155496A" w14:textId="77777777" w:rsidR="0008751A" w:rsidRDefault="0008751A" w:rsidP="0043696A">
      <w:pPr>
        <w:pStyle w:val="Sub-ClauseText"/>
        <w:spacing w:before="0" w:after="0"/>
        <w:ind w:left="810" w:hanging="450"/>
        <w:rPr>
          <w:spacing w:val="0"/>
          <w:sz w:val="22"/>
          <w:szCs w:val="22"/>
        </w:rPr>
      </w:pPr>
    </w:p>
    <w:p w14:paraId="4155496B" w14:textId="77777777" w:rsidR="0008751A" w:rsidRDefault="0008751A" w:rsidP="0043696A">
      <w:pPr>
        <w:pStyle w:val="Sub-ClauseText"/>
        <w:numPr>
          <w:ilvl w:val="0"/>
          <w:numId w:val="13"/>
        </w:numPr>
        <w:spacing w:before="0" w:after="0"/>
        <w:ind w:left="360"/>
        <w:rPr>
          <w:spacing w:val="0"/>
          <w:sz w:val="22"/>
          <w:szCs w:val="22"/>
        </w:rPr>
      </w:pPr>
      <w:r>
        <w:rPr>
          <w:spacing w:val="0"/>
          <w:sz w:val="22"/>
          <w:szCs w:val="22"/>
        </w:rPr>
        <w:t>For purposes of this Clause, the term “origin” means the country where the goods have been produced, manufactured or processed; or, through manufacture, processing, or assembly, another commercially recognized article results that differs substantially in its basic characteristics from its components.</w:t>
      </w:r>
    </w:p>
    <w:p w14:paraId="4155496C" w14:textId="77777777" w:rsidR="0008751A" w:rsidRDefault="0008751A" w:rsidP="0043696A">
      <w:pPr>
        <w:pStyle w:val="Sub-ClauseText"/>
        <w:tabs>
          <w:tab w:val="left" w:pos="1080"/>
        </w:tabs>
        <w:spacing w:before="0" w:after="0"/>
        <w:rPr>
          <w:sz w:val="22"/>
          <w:szCs w:val="22"/>
        </w:rPr>
      </w:pPr>
    </w:p>
    <w:p w14:paraId="4155496D" w14:textId="77777777" w:rsidR="0008751A" w:rsidRDefault="0008751A">
      <w:pPr>
        <w:rPr>
          <w:lang w:val="en-GB"/>
        </w:rPr>
      </w:pPr>
    </w:p>
    <w:p w14:paraId="4155496E" w14:textId="77777777" w:rsidR="0008751A" w:rsidRDefault="0008751A" w:rsidP="00E36FB7">
      <w:pPr>
        <w:pStyle w:val="Heading2"/>
        <w:numPr>
          <w:ilvl w:val="0"/>
          <w:numId w:val="63"/>
        </w:numPr>
        <w:ind w:left="450" w:hanging="450"/>
        <w:rPr>
          <w:rFonts w:ascii="Times New Roman" w:hAnsi="Times New Roman" w:cs="Times New Roman"/>
          <w:lang w:val="en-GB"/>
        </w:rPr>
      </w:pPr>
      <w:bookmarkStart w:id="25" w:name="_Toc358885080"/>
      <w:bookmarkStart w:id="26" w:name="_Toc358885750"/>
      <w:r>
        <w:rPr>
          <w:rFonts w:ascii="Times New Roman" w:hAnsi="Times New Roman" w:cs="Times New Roman"/>
          <w:lang w:val="en-GB"/>
        </w:rPr>
        <w:lastRenderedPageBreak/>
        <w:t>Cost of Bid</w:t>
      </w:r>
      <w:bookmarkEnd w:id="25"/>
      <w:bookmarkEnd w:id="26"/>
    </w:p>
    <w:p w14:paraId="4155496F" w14:textId="77777777" w:rsidR="0008751A" w:rsidRDefault="0008751A">
      <w:pPr>
        <w:overflowPunct/>
        <w:autoSpaceDE/>
        <w:autoSpaceDN/>
        <w:adjustRightInd/>
        <w:jc w:val="both"/>
        <w:textAlignment w:val="auto"/>
        <w:rPr>
          <w:kern w:val="28"/>
          <w:sz w:val="22"/>
          <w:szCs w:val="22"/>
          <w:lang w:val="en-GB"/>
        </w:rPr>
      </w:pPr>
    </w:p>
    <w:p w14:paraId="41554970" w14:textId="77777777" w:rsidR="0008751A" w:rsidRDefault="0008751A" w:rsidP="005F25DC">
      <w:pPr>
        <w:pStyle w:val="Sub-ClauseText"/>
        <w:numPr>
          <w:ilvl w:val="0"/>
          <w:numId w:val="12"/>
        </w:numPr>
        <w:spacing w:before="0" w:after="0"/>
        <w:ind w:left="360"/>
        <w:rPr>
          <w:spacing w:val="0"/>
          <w:sz w:val="22"/>
          <w:szCs w:val="22"/>
        </w:rPr>
      </w:pPr>
      <w:r>
        <w:rPr>
          <w:spacing w:val="0"/>
          <w:sz w:val="22"/>
          <w:szCs w:val="22"/>
        </w:rPr>
        <w:t xml:space="preserve">The </w:t>
      </w:r>
      <w:r w:rsidR="000247BB">
        <w:rPr>
          <w:spacing w:val="0"/>
          <w:sz w:val="22"/>
          <w:szCs w:val="22"/>
        </w:rPr>
        <w:t>B</w:t>
      </w:r>
      <w:r>
        <w:rPr>
          <w:spacing w:val="0"/>
          <w:sz w:val="22"/>
          <w:szCs w:val="22"/>
        </w:rPr>
        <w:t xml:space="preserve">idder shall bear all costs associated with the preparation and submission of the bid, and the procuring UN entity shall in no case be responsible or liable for those costs, regardless of the conduct or outcome of the </w:t>
      </w:r>
      <w:r w:rsidR="002126A3">
        <w:rPr>
          <w:spacing w:val="0"/>
          <w:sz w:val="22"/>
          <w:szCs w:val="22"/>
        </w:rPr>
        <w:t>bid</w:t>
      </w:r>
      <w:r>
        <w:rPr>
          <w:spacing w:val="0"/>
          <w:sz w:val="22"/>
          <w:szCs w:val="22"/>
        </w:rPr>
        <w:t>.</w:t>
      </w:r>
    </w:p>
    <w:p w14:paraId="41554971" w14:textId="77777777" w:rsidR="0008751A" w:rsidRDefault="0008751A">
      <w:pPr>
        <w:rPr>
          <w:sz w:val="22"/>
          <w:szCs w:val="22"/>
          <w:lang w:val="en-GB"/>
        </w:rPr>
      </w:pPr>
    </w:p>
    <w:p w14:paraId="41554972" w14:textId="77777777" w:rsidR="0008751A" w:rsidRDefault="0008751A">
      <w:pPr>
        <w:rPr>
          <w:sz w:val="22"/>
          <w:szCs w:val="22"/>
          <w:lang w:val="en-GB"/>
        </w:rPr>
      </w:pPr>
    </w:p>
    <w:p w14:paraId="41554973" w14:textId="77777777" w:rsidR="0008751A" w:rsidRDefault="0008751A" w:rsidP="00E36FB7">
      <w:pPr>
        <w:pStyle w:val="Heading2"/>
        <w:numPr>
          <w:ilvl w:val="0"/>
          <w:numId w:val="63"/>
        </w:numPr>
        <w:ind w:left="450" w:hanging="450"/>
        <w:rPr>
          <w:rFonts w:ascii="Times New Roman" w:hAnsi="Times New Roman" w:cs="Times New Roman"/>
          <w:lang w:val="en-GB"/>
        </w:rPr>
      </w:pPr>
      <w:bookmarkStart w:id="27" w:name="_Toc358885081"/>
      <w:bookmarkStart w:id="28" w:name="_Toc358885751"/>
      <w:r>
        <w:rPr>
          <w:rFonts w:ascii="Times New Roman" w:hAnsi="Times New Roman" w:cs="Times New Roman"/>
          <w:lang w:val="en-GB"/>
        </w:rPr>
        <w:t>Fraud and Corruption</w:t>
      </w:r>
      <w:bookmarkEnd w:id="27"/>
      <w:bookmarkEnd w:id="28"/>
    </w:p>
    <w:p w14:paraId="41554974" w14:textId="77777777" w:rsidR="0008751A" w:rsidRDefault="0008751A">
      <w:pPr>
        <w:rPr>
          <w:lang w:val="en-GB"/>
        </w:rPr>
      </w:pPr>
    </w:p>
    <w:p w14:paraId="41554975" w14:textId="7304C26C" w:rsidR="0008751A" w:rsidRDefault="00FB0E07" w:rsidP="00E36FB7">
      <w:pPr>
        <w:pStyle w:val="Sub-ClauseText"/>
        <w:numPr>
          <w:ilvl w:val="0"/>
          <w:numId w:val="20"/>
        </w:numPr>
        <w:spacing w:before="0" w:after="0"/>
        <w:ind w:left="450" w:hanging="450"/>
        <w:rPr>
          <w:spacing w:val="0"/>
          <w:sz w:val="22"/>
          <w:szCs w:val="22"/>
        </w:rPr>
      </w:pPr>
      <w:r>
        <w:rPr>
          <w:spacing w:val="0"/>
          <w:sz w:val="22"/>
          <w:szCs w:val="22"/>
        </w:rPr>
        <w:t xml:space="preserve"> UNFPA’s policy regarding </w:t>
      </w:r>
      <w:r w:rsidR="00BA0E52">
        <w:rPr>
          <w:spacing w:val="0"/>
          <w:sz w:val="22"/>
          <w:szCs w:val="22"/>
        </w:rPr>
        <w:t xml:space="preserve">fraud and corruption </w:t>
      </w:r>
      <w:r>
        <w:rPr>
          <w:spacing w:val="0"/>
          <w:sz w:val="22"/>
          <w:szCs w:val="22"/>
        </w:rPr>
        <w:t xml:space="preserve">is available </w:t>
      </w:r>
      <w:r w:rsidR="00BA0E52">
        <w:rPr>
          <w:spacing w:val="0"/>
          <w:sz w:val="22"/>
          <w:szCs w:val="22"/>
        </w:rPr>
        <w:t xml:space="preserve">at </w:t>
      </w:r>
      <w:hyperlink r:id="rId19" w:history="1">
        <w:hyperlink r:id="rId20" w:anchor="FraudCorruption" w:tgtFrame="_blank" w:history="1">
          <w:r w:rsidR="00326851" w:rsidRPr="00326851">
            <w:rPr>
              <w:rStyle w:val="Hyperlink"/>
              <w:spacing w:val="0"/>
              <w:sz w:val="22"/>
              <w:szCs w:val="22"/>
            </w:rPr>
            <w:t>http://www.unfpa.org/about-procurement#FraudCorruption</w:t>
          </w:r>
        </w:hyperlink>
      </w:hyperlink>
      <w:r>
        <w:rPr>
          <w:spacing w:val="0"/>
          <w:sz w:val="22"/>
          <w:szCs w:val="22"/>
        </w:rPr>
        <w:t xml:space="preserve"> and applies </w:t>
      </w:r>
      <w:r w:rsidR="007F394A">
        <w:rPr>
          <w:spacing w:val="0"/>
          <w:sz w:val="22"/>
          <w:szCs w:val="22"/>
        </w:rPr>
        <w:t>fully</w:t>
      </w:r>
      <w:r>
        <w:rPr>
          <w:spacing w:val="0"/>
          <w:sz w:val="22"/>
          <w:szCs w:val="22"/>
        </w:rPr>
        <w:t xml:space="preserve"> to this Invitation to Bid. The </w:t>
      </w:r>
      <w:r w:rsidR="007F394A">
        <w:rPr>
          <w:spacing w:val="0"/>
          <w:sz w:val="22"/>
          <w:szCs w:val="22"/>
        </w:rPr>
        <w:t xml:space="preserve">submission of any offer implies that the </w:t>
      </w:r>
      <w:r w:rsidR="000247BB">
        <w:rPr>
          <w:spacing w:val="0"/>
          <w:sz w:val="22"/>
          <w:szCs w:val="22"/>
        </w:rPr>
        <w:t>B</w:t>
      </w:r>
      <w:r w:rsidR="007F394A">
        <w:rPr>
          <w:spacing w:val="0"/>
          <w:sz w:val="22"/>
          <w:szCs w:val="22"/>
        </w:rPr>
        <w:t xml:space="preserve">idder is aware of this policy. </w:t>
      </w:r>
    </w:p>
    <w:p w14:paraId="41554976" w14:textId="77777777" w:rsidR="0008751A" w:rsidRDefault="0008751A">
      <w:pPr>
        <w:rPr>
          <w:sz w:val="22"/>
          <w:szCs w:val="22"/>
          <w:lang w:val="en-GB"/>
        </w:rPr>
      </w:pPr>
    </w:p>
    <w:p w14:paraId="41554977" w14:textId="77777777" w:rsidR="0008751A" w:rsidRDefault="0008751A">
      <w:pPr>
        <w:pStyle w:val="Heading1"/>
        <w:numPr>
          <w:ilvl w:val="0"/>
          <w:numId w:val="3"/>
        </w:numPr>
        <w:rPr>
          <w:rFonts w:ascii="Times New Roman" w:hAnsi="Times New Roman" w:cs="Times New Roman"/>
        </w:rPr>
      </w:pPr>
      <w:bookmarkStart w:id="29" w:name="_Toc358885082"/>
      <w:bookmarkStart w:id="30" w:name="_Toc358885752"/>
      <w:r>
        <w:rPr>
          <w:rFonts w:ascii="Times New Roman" w:hAnsi="Times New Roman" w:cs="Times New Roman"/>
        </w:rPr>
        <w:t>Solicitation Documents</w:t>
      </w:r>
      <w:bookmarkEnd w:id="29"/>
      <w:bookmarkEnd w:id="30"/>
    </w:p>
    <w:p w14:paraId="41554978" w14:textId="77777777" w:rsidR="0008751A" w:rsidRDefault="0008751A">
      <w:pPr>
        <w:rPr>
          <w:sz w:val="22"/>
          <w:szCs w:val="22"/>
          <w:lang w:val="en-GB"/>
        </w:rPr>
      </w:pPr>
    </w:p>
    <w:p w14:paraId="41554979" w14:textId="77777777" w:rsidR="0008751A" w:rsidRDefault="0008751A" w:rsidP="00E36FB7">
      <w:pPr>
        <w:pStyle w:val="Heading2"/>
        <w:numPr>
          <w:ilvl w:val="0"/>
          <w:numId w:val="63"/>
        </w:numPr>
        <w:ind w:left="450" w:hanging="450"/>
        <w:rPr>
          <w:rFonts w:ascii="Times New Roman" w:hAnsi="Times New Roman" w:cs="Times New Roman"/>
          <w:lang w:val="en-GB"/>
        </w:rPr>
      </w:pPr>
      <w:bookmarkStart w:id="31" w:name="_Toc358885083"/>
      <w:bookmarkStart w:id="32" w:name="_Toc358885753"/>
      <w:r>
        <w:rPr>
          <w:rFonts w:ascii="Times New Roman" w:hAnsi="Times New Roman" w:cs="Times New Roman"/>
          <w:lang w:val="en-GB"/>
        </w:rPr>
        <w:t xml:space="preserve">UNFPA </w:t>
      </w:r>
      <w:r w:rsidR="00F6329A">
        <w:rPr>
          <w:rFonts w:ascii="Times New Roman" w:hAnsi="Times New Roman" w:cs="Times New Roman"/>
          <w:lang w:val="en-GB"/>
        </w:rPr>
        <w:t xml:space="preserve">Solicitation </w:t>
      </w:r>
      <w:r>
        <w:rPr>
          <w:rFonts w:ascii="Times New Roman" w:hAnsi="Times New Roman" w:cs="Times New Roman"/>
          <w:lang w:val="en-GB"/>
        </w:rPr>
        <w:t>document</w:t>
      </w:r>
      <w:bookmarkEnd w:id="31"/>
      <w:bookmarkEnd w:id="32"/>
    </w:p>
    <w:p w14:paraId="4155497A" w14:textId="77777777" w:rsidR="0008751A" w:rsidRDefault="0008751A">
      <w:pPr>
        <w:jc w:val="both"/>
        <w:rPr>
          <w:sz w:val="22"/>
          <w:szCs w:val="22"/>
          <w:lang w:val="en-GB"/>
        </w:rPr>
      </w:pPr>
    </w:p>
    <w:p w14:paraId="4155497B" w14:textId="77777777" w:rsidR="0008751A" w:rsidRDefault="0008751A" w:rsidP="005F25DC">
      <w:pPr>
        <w:pStyle w:val="ListParagraph"/>
        <w:numPr>
          <w:ilvl w:val="0"/>
          <w:numId w:val="17"/>
        </w:numPr>
        <w:ind w:left="540" w:hanging="540"/>
        <w:jc w:val="both"/>
        <w:rPr>
          <w:sz w:val="22"/>
          <w:szCs w:val="22"/>
          <w:lang w:val="en-GB"/>
        </w:rPr>
      </w:pPr>
      <w:r>
        <w:rPr>
          <w:sz w:val="22"/>
          <w:szCs w:val="22"/>
          <w:lang w:val="en-GB"/>
        </w:rPr>
        <w:t xml:space="preserve">Bidders are expected to examine all instructions, forms, specifications, terms and conditions contained </w:t>
      </w:r>
      <w:r w:rsidR="00F6329A">
        <w:rPr>
          <w:sz w:val="22"/>
          <w:szCs w:val="22"/>
          <w:lang w:val="en-GB"/>
        </w:rPr>
        <w:t>with</w:t>
      </w:r>
      <w:r>
        <w:rPr>
          <w:sz w:val="22"/>
          <w:szCs w:val="22"/>
          <w:lang w:val="en-GB"/>
        </w:rPr>
        <w:t xml:space="preserve">in </w:t>
      </w:r>
      <w:r w:rsidR="00F6329A">
        <w:rPr>
          <w:sz w:val="22"/>
          <w:szCs w:val="22"/>
          <w:lang w:val="en-GB"/>
        </w:rPr>
        <w:t xml:space="preserve">this UNFPA </w:t>
      </w:r>
      <w:r>
        <w:rPr>
          <w:sz w:val="22"/>
          <w:szCs w:val="22"/>
          <w:lang w:val="en-GB"/>
        </w:rPr>
        <w:t xml:space="preserve">solicitation document. Failure to comply with these documents shall be at the </w:t>
      </w:r>
      <w:r w:rsidR="000247BB">
        <w:rPr>
          <w:sz w:val="22"/>
          <w:szCs w:val="22"/>
          <w:lang w:val="en-GB"/>
        </w:rPr>
        <w:t>B</w:t>
      </w:r>
      <w:r>
        <w:rPr>
          <w:sz w:val="22"/>
          <w:szCs w:val="22"/>
          <w:lang w:val="en-GB"/>
        </w:rPr>
        <w:t xml:space="preserve">idder’s risk and may affect the evaluation of the </w:t>
      </w:r>
      <w:r w:rsidR="002126A3">
        <w:rPr>
          <w:sz w:val="22"/>
          <w:szCs w:val="22"/>
          <w:lang w:val="en-GB"/>
        </w:rPr>
        <w:t>bid</w:t>
      </w:r>
      <w:r>
        <w:rPr>
          <w:sz w:val="22"/>
          <w:szCs w:val="22"/>
          <w:lang w:val="en-GB"/>
        </w:rPr>
        <w:t>s, or may result in the rejection of the bid.</w:t>
      </w:r>
    </w:p>
    <w:p w14:paraId="4155497C" w14:textId="77777777" w:rsidR="0008751A" w:rsidRDefault="0008751A">
      <w:pPr>
        <w:ind w:left="360" w:hanging="360"/>
        <w:jc w:val="both"/>
        <w:rPr>
          <w:sz w:val="22"/>
          <w:szCs w:val="22"/>
          <w:lang w:val="en-GB"/>
        </w:rPr>
      </w:pPr>
    </w:p>
    <w:p w14:paraId="4155497D" w14:textId="77777777" w:rsidR="0008751A" w:rsidRDefault="0008751A" w:rsidP="005F25DC">
      <w:pPr>
        <w:pStyle w:val="ListParagraph"/>
        <w:numPr>
          <w:ilvl w:val="0"/>
          <w:numId w:val="17"/>
        </w:numPr>
        <w:ind w:left="540" w:hanging="540"/>
        <w:jc w:val="both"/>
        <w:rPr>
          <w:sz w:val="22"/>
          <w:szCs w:val="22"/>
          <w:lang w:val="en-GB"/>
        </w:rPr>
      </w:pPr>
      <w:r>
        <w:rPr>
          <w:sz w:val="22"/>
          <w:szCs w:val="22"/>
          <w:lang w:val="en-GB"/>
        </w:rPr>
        <w:t>Bidding documents consist of the following:</w:t>
      </w:r>
    </w:p>
    <w:p w14:paraId="4155497E" w14:textId="77777777" w:rsidR="0008751A" w:rsidRDefault="0008751A">
      <w:pPr>
        <w:pStyle w:val="ListParagraph"/>
        <w:rPr>
          <w:sz w:val="22"/>
          <w:szCs w:val="22"/>
          <w:lang w:val="en-GB"/>
        </w:rPr>
      </w:pPr>
    </w:p>
    <w:tbl>
      <w:tblPr>
        <w:tblW w:w="9855" w:type="dxa"/>
        <w:tblLook w:val="0000" w:firstRow="0" w:lastRow="0" w:firstColumn="0" w:lastColumn="0" w:noHBand="0" w:noVBand="0"/>
      </w:tblPr>
      <w:tblGrid>
        <w:gridCol w:w="2178"/>
        <w:gridCol w:w="7677"/>
      </w:tblGrid>
      <w:tr w:rsidR="0008751A" w14:paraId="41554981" w14:textId="77777777">
        <w:tc>
          <w:tcPr>
            <w:tcW w:w="2178" w:type="dxa"/>
            <w:tcBorders>
              <w:top w:val="nil"/>
              <w:left w:val="nil"/>
              <w:bottom w:val="nil"/>
              <w:right w:val="nil"/>
            </w:tcBorders>
          </w:tcPr>
          <w:p w14:paraId="4155497F" w14:textId="77777777" w:rsidR="0008751A" w:rsidRDefault="0008751A">
            <w:pPr>
              <w:ind w:left="810"/>
              <w:jc w:val="both"/>
              <w:rPr>
                <w:sz w:val="22"/>
                <w:szCs w:val="22"/>
                <w:lang w:val="en-GB"/>
              </w:rPr>
            </w:pPr>
            <w:r>
              <w:rPr>
                <w:sz w:val="22"/>
                <w:szCs w:val="22"/>
                <w:lang w:val="en-GB"/>
              </w:rPr>
              <w:t>Section I:</w:t>
            </w:r>
          </w:p>
        </w:tc>
        <w:tc>
          <w:tcPr>
            <w:tcW w:w="7677" w:type="dxa"/>
            <w:tcBorders>
              <w:top w:val="nil"/>
              <w:left w:val="nil"/>
              <w:bottom w:val="nil"/>
              <w:right w:val="nil"/>
            </w:tcBorders>
          </w:tcPr>
          <w:p w14:paraId="41554980" w14:textId="77777777" w:rsidR="0008751A" w:rsidRDefault="0008751A">
            <w:pPr>
              <w:ind w:left="252"/>
              <w:jc w:val="both"/>
              <w:rPr>
                <w:sz w:val="22"/>
                <w:szCs w:val="22"/>
                <w:lang w:val="en-GB"/>
              </w:rPr>
            </w:pPr>
            <w:r>
              <w:rPr>
                <w:sz w:val="22"/>
                <w:szCs w:val="22"/>
                <w:lang w:val="en-GB"/>
              </w:rPr>
              <w:t>Instructions to Bidders</w:t>
            </w:r>
          </w:p>
        </w:tc>
      </w:tr>
      <w:tr w:rsidR="0008751A" w14:paraId="41554984" w14:textId="77777777">
        <w:tc>
          <w:tcPr>
            <w:tcW w:w="2178" w:type="dxa"/>
            <w:tcBorders>
              <w:top w:val="nil"/>
              <w:left w:val="nil"/>
              <w:bottom w:val="nil"/>
              <w:right w:val="nil"/>
            </w:tcBorders>
          </w:tcPr>
          <w:p w14:paraId="41554982" w14:textId="77777777" w:rsidR="0008751A" w:rsidRDefault="0008751A">
            <w:pPr>
              <w:ind w:left="810"/>
              <w:jc w:val="both"/>
              <w:rPr>
                <w:sz w:val="22"/>
                <w:szCs w:val="22"/>
                <w:lang w:val="en-GB"/>
              </w:rPr>
            </w:pPr>
            <w:r>
              <w:rPr>
                <w:sz w:val="22"/>
                <w:szCs w:val="22"/>
                <w:lang w:val="en-GB"/>
              </w:rPr>
              <w:t>Section II:</w:t>
            </w:r>
          </w:p>
        </w:tc>
        <w:tc>
          <w:tcPr>
            <w:tcW w:w="7677" w:type="dxa"/>
            <w:tcBorders>
              <w:top w:val="nil"/>
              <w:left w:val="nil"/>
              <w:bottom w:val="nil"/>
              <w:right w:val="nil"/>
            </w:tcBorders>
          </w:tcPr>
          <w:p w14:paraId="41554983" w14:textId="77777777" w:rsidR="0008751A" w:rsidRDefault="00F275F0" w:rsidP="00A50D1D">
            <w:pPr>
              <w:ind w:left="252"/>
              <w:rPr>
                <w:sz w:val="22"/>
                <w:szCs w:val="22"/>
                <w:lang w:val="en-GB"/>
              </w:rPr>
            </w:pPr>
            <w:r>
              <w:rPr>
                <w:sz w:val="22"/>
                <w:szCs w:val="22"/>
                <w:lang w:val="en-GB"/>
              </w:rPr>
              <w:t xml:space="preserve">Technical Specifications and </w:t>
            </w:r>
            <w:r w:rsidR="0008751A">
              <w:rPr>
                <w:sz w:val="22"/>
                <w:szCs w:val="22"/>
                <w:lang w:val="en-GB"/>
              </w:rPr>
              <w:t>Schedule of Requirements</w:t>
            </w:r>
          </w:p>
        </w:tc>
      </w:tr>
      <w:tr w:rsidR="0008751A" w14:paraId="41554987" w14:textId="77777777">
        <w:tc>
          <w:tcPr>
            <w:tcW w:w="2178" w:type="dxa"/>
            <w:tcBorders>
              <w:top w:val="nil"/>
              <w:left w:val="nil"/>
              <w:right w:val="nil"/>
            </w:tcBorders>
          </w:tcPr>
          <w:p w14:paraId="41554985" w14:textId="77777777" w:rsidR="0008751A" w:rsidRDefault="0008751A">
            <w:pPr>
              <w:ind w:left="810"/>
              <w:jc w:val="both"/>
              <w:rPr>
                <w:sz w:val="22"/>
                <w:szCs w:val="22"/>
                <w:lang w:val="en-GB"/>
              </w:rPr>
            </w:pPr>
            <w:r>
              <w:rPr>
                <w:sz w:val="22"/>
                <w:szCs w:val="22"/>
                <w:lang w:val="en-GB"/>
              </w:rPr>
              <w:t>Section III:</w:t>
            </w:r>
          </w:p>
        </w:tc>
        <w:tc>
          <w:tcPr>
            <w:tcW w:w="7677" w:type="dxa"/>
            <w:tcBorders>
              <w:top w:val="nil"/>
              <w:left w:val="nil"/>
              <w:right w:val="nil"/>
            </w:tcBorders>
          </w:tcPr>
          <w:p w14:paraId="41554986" w14:textId="77777777" w:rsidR="0008751A" w:rsidRDefault="00F275F0" w:rsidP="00AD265F">
            <w:pPr>
              <w:ind w:left="252"/>
              <w:rPr>
                <w:sz w:val="22"/>
                <w:szCs w:val="22"/>
                <w:lang w:val="en-GB"/>
              </w:rPr>
            </w:pPr>
            <w:r w:rsidRPr="00256393">
              <w:rPr>
                <w:sz w:val="22"/>
                <w:szCs w:val="22"/>
                <w:lang w:val="en-GB"/>
              </w:rPr>
              <w:t>UN</w:t>
            </w:r>
            <w:r w:rsidR="002307D2" w:rsidRPr="00256393">
              <w:rPr>
                <w:sz w:val="22"/>
                <w:szCs w:val="22"/>
                <w:lang w:val="en-GB"/>
              </w:rPr>
              <w:t xml:space="preserve">FPA </w:t>
            </w:r>
            <w:r w:rsidRPr="00256393">
              <w:rPr>
                <w:sz w:val="22"/>
                <w:szCs w:val="22"/>
                <w:lang w:val="en-GB"/>
              </w:rPr>
              <w:t>General Conditions</w:t>
            </w:r>
            <w:r w:rsidR="002307D2" w:rsidRPr="00256393">
              <w:rPr>
                <w:sz w:val="22"/>
                <w:szCs w:val="22"/>
                <w:lang w:val="en-GB"/>
              </w:rPr>
              <w:t xml:space="preserve"> of Contract</w:t>
            </w:r>
          </w:p>
        </w:tc>
      </w:tr>
      <w:tr w:rsidR="0008751A" w14:paraId="415549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41554988" w14:textId="77777777" w:rsidR="0008751A" w:rsidRDefault="0008751A">
            <w:pPr>
              <w:ind w:left="810"/>
              <w:jc w:val="both"/>
              <w:rPr>
                <w:sz w:val="22"/>
                <w:szCs w:val="22"/>
                <w:lang w:val="en-GB"/>
              </w:rPr>
            </w:pPr>
            <w:r>
              <w:rPr>
                <w:sz w:val="22"/>
                <w:szCs w:val="22"/>
                <w:lang w:val="en-GB"/>
              </w:rPr>
              <w:t>Section IV:</w:t>
            </w:r>
          </w:p>
        </w:tc>
        <w:tc>
          <w:tcPr>
            <w:tcW w:w="7677" w:type="dxa"/>
            <w:tcBorders>
              <w:top w:val="nil"/>
              <w:left w:val="nil"/>
              <w:bottom w:val="nil"/>
              <w:right w:val="nil"/>
            </w:tcBorders>
          </w:tcPr>
          <w:p w14:paraId="41554989" w14:textId="77777777" w:rsidR="0008751A" w:rsidRDefault="0008751A" w:rsidP="00F6329A">
            <w:pPr>
              <w:ind w:left="252"/>
              <w:rPr>
                <w:sz w:val="22"/>
                <w:szCs w:val="22"/>
                <w:lang w:val="en-GB"/>
              </w:rPr>
            </w:pPr>
            <w:r>
              <w:rPr>
                <w:sz w:val="22"/>
                <w:szCs w:val="22"/>
                <w:lang w:val="en-GB"/>
              </w:rPr>
              <w:t xml:space="preserve">UNFPA </w:t>
            </w:r>
            <w:r w:rsidR="00F275F0">
              <w:rPr>
                <w:sz w:val="22"/>
                <w:szCs w:val="22"/>
                <w:lang w:val="en-GB"/>
              </w:rPr>
              <w:t>Special</w:t>
            </w:r>
            <w:r>
              <w:rPr>
                <w:sz w:val="22"/>
                <w:szCs w:val="22"/>
                <w:lang w:val="en-GB"/>
              </w:rPr>
              <w:t xml:space="preserve"> Conditions</w:t>
            </w:r>
            <w:r w:rsidR="00F6329A">
              <w:rPr>
                <w:sz w:val="22"/>
                <w:szCs w:val="22"/>
                <w:lang w:val="en-GB"/>
              </w:rPr>
              <w:t xml:space="preserve"> for Contracts</w:t>
            </w:r>
          </w:p>
        </w:tc>
      </w:tr>
      <w:tr w:rsidR="0008751A" w14:paraId="41554990" w14:textId="77777777">
        <w:tc>
          <w:tcPr>
            <w:tcW w:w="2178" w:type="dxa"/>
            <w:tcBorders>
              <w:left w:val="nil"/>
              <w:bottom w:val="nil"/>
              <w:right w:val="nil"/>
            </w:tcBorders>
          </w:tcPr>
          <w:p w14:paraId="4155498B" w14:textId="77777777" w:rsidR="0008751A" w:rsidRDefault="0008751A">
            <w:pPr>
              <w:ind w:left="810"/>
              <w:jc w:val="both"/>
              <w:rPr>
                <w:sz w:val="22"/>
                <w:szCs w:val="22"/>
                <w:lang w:val="en-GB"/>
              </w:rPr>
            </w:pPr>
            <w:r>
              <w:rPr>
                <w:sz w:val="22"/>
                <w:szCs w:val="22"/>
                <w:lang w:val="en-GB"/>
              </w:rPr>
              <w:t>Section V:</w:t>
            </w:r>
          </w:p>
          <w:p w14:paraId="4155498C" w14:textId="77777777" w:rsidR="00F275F0" w:rsidRDefault="00F275F0">
            <w:pPr>
              <w:ind w:left="810"/>
              <w:jc w:val="both"/>
              <w:rPr>
                <w:sz w:val="22"/>
                <w:szCs w:val="22"/>
                <w:lang w:val="en-GB"/>
              </w:rPr>
            </w:pPr>
            <w:r>
              <w:rPr>
                <w:sz w:val="22"/>
                <w:szCs w:val="22"/>
                <w:lang w:val="en-GB"/>
              </w:rPr>
              <w:t>Section VI:</w:t>
            </w:r>
          </w:p>
        </w:tc>
        <w:tc>
          <w:tcPr>
            <w:tcW w:w="7677" w:type="dxa"/>
            <w:tcBorders>
              <w:left w:val="nil"/>
              <w:bottom w:val="nil"/>
              <w:right w:val="nil"/>
            </w:tcBorders>
          </w:tcPr>
          <w:p w14:paraId="4155498D" w14:textId="77777777" w:rsidR="0008751A" w:rsidRDefault="0008751A">
            <w:pPr>
              <w:ind w:left="252"/>
              <w:rPr>
                <w:sz w:val="22"/>
                <w:szCs w:val="22"/>
                <w:lang w:val="en-GB"/>
              </w:rPr>
            </w:pPr>
            <w:r>
              <w:rPr>
                <w:sz w:val="22"/>
                <w:szCs w:val="22"/>
                <w:lang w:val="en-GB"/>
              </w:rPr>
              <w:t>Bid Forms</w:t>
            </w:r>
          </w:p>
          <w:p w14:paraId="4155498E" w14:textId="77777777" w:rsidR="00F275F0" w:rsidRDefault="00F275F0">
            <w:pPr>
              <w:ind w:left="252"/>
              <w:rPr>
                <w:sz w:val="22"/>
                <w:szCs w:val="22"/>
                <w:lang w:val="en-GB"/>
              </w:rPr>
            </w:pPr>
            <w:r>
              <w:rPr>
                <w:sz w:val="22"/>
                <w:szCs w:val="22"/>
                <w:lang w:val="en-GB"/>
              </w:rPr>
              <w:t>Contract Forms</w:t>
            </w:r>
          </w:p>
          <w:p w14:paraId="4155498F" w14:textId="77777777" w:rsidR="0008751A" w:rsidRDefault="0008751A" w:rsidP="00D33F4F">
            <w:pPr>
              <w:ind w:left="252"/>
              <w:jc w:val="center"/>
              <w:rPr>
                <w:sz w:val="22"/>
                <w:szCs w:val="22"/>
                <w:lang w:val="en-GB"/>
              </w:rPr>
            </w:pPr>
          </w:p>
        </w:tc>
      </w:tr>
    </w:tbl>
    <w:p w14:paraId="41554991" w14:textId="77777777" w:rsidR="0008751A" w:rsidRDefault="0008751A" w:rsidP="005F25DC">
      <w:pPr>
        <w:pStyle w:val="ListParagraph"/>
        <w:numPr>
          <w:ilvl w:val="0"/>
          <w:numId w:val="17"/>
        </w:numPr>
        <w:ind w:left="540" w:hanging="540"/>
        <w:jc w:val="both"/>
        <w:rPr>
          <w:sz w:val="22"/>
          <w:szCs w:val="22"/>
          <w:lang w:val="en-GB"/>
        </w:rPr>
      </w:pPr>
      <w:r>
        <w:rPr>
          <w:sz w:val="22"/>
          <w:szCs w:val="22"/>
          <w:lang w:val="en-GB"/>
        </w:rPr>
        <w:t>Bidders are cautioned to read the specifications carefully (see Section II Technical Specifications</w:t>
      </w:r>
      <w:r w:rsidR="00F275F0">
        <w:rPr>
          <w:sz w:val="22"/>
          <w:szCs w:val="22"/>
          <w:lang w:val="en-GB"/>
        </w:rPr>
        <w:t xml:space="preserve"> and Schedule of Requirements</w:t>
      </w:r>
      <w:r>
        <w:rPr>
          <w:sz w:val="22"/>
          <w:szCs w:val="22"/>
          <w:lang w:val="en-GB"/>
        </w:rPr>
        <w:t>), as there may be special requirements. The technical specifications presented herein are not to be construed as defining a particular manufacturer’s product. Bidders are encouraged to advise UNFPA if they disagree.</w:t>
      </w:r>
    </w:p>
    <w:p w14:paraId="41554992" w14:textId="77777777" w:rsidR="0008751A" w:rsidRDefault="0008751A">
      <w:pPr>
        <w:pStyle w:val="ListParagraph"/>
        <w:ind w:hanging="720"/>
        <w:jc w:val="both"/>
        <w:rPr>
          <w:sz w:val="22"/>
          <w:szCs w:val="22"/>
          <w:lang w:val="en-GB"/>
        </w:rPr>
      </w:pPr>
    </w:p>
    <w:p w14:paraId="41554993" w14:textId="77777777" w:rsidR="0008751A" w:rsidRDefault="0008751A" w:rsidP="005F25DC">
      <w:pPr>
        <w:pStyle w:val="ListParagraph"/>
        <w:numPr>
          <w:ilvl w:val="0"/>
          <w:numId w:val="17"/>
        </w:numPr>
        <w:tabs>
          <w:tab w:val="left" w:pos="540"/>
        </w:tabs>
        <w:ind w:left="540" w:hanging="540"/>
        <w:jc w:val="both"/>
        <w:rPr>
          <w:sz w:val="22"/>
          <w:szCs w:val="22"/>
          <w:lang w:val="en-GB"/>
        </w:rPr>
      </w:pPr>
      <w:r>
        <w:rPr>
          <w:sz w:val="22"/>
          <w:szCs w:val="22"/>
          <w:lang w:val="en-GB"/>
        </w:rPr>
        <w:t>The specifications are the minimum requirements for the products</w:t>
      </w:r>
      <w:r w:rsidR="00A50D1D">
        <w:rPr>
          <w:sz w:val="22"/>
          <w:szCs w:val="22"/>
          <w:lang w:val="en-GB"/>
        </w:rPr>
        <w:t xml:space="preserve"> and related services</w:t>
      </w:r>
      <w:r>
        <w:rPr>
          <w:sz w:val="22"/>
          <w:szCs w:val="22"/>
          <w:lang w:val="en-GB"/>
        </w:rPr>
        <w:t>. Products</w:t>
      </w:r>
      <w:r w:rsidR="00A50D1D">
        <w:rPr>
          <w:sz w:val="22"/>
          <w:szCs w:val="22"/>
          <w:lang w:val="en-GB"/>
        </w:rPr>
        <w:t xml:space="preserve"> and services</w:t>
      </w:r>
      <w:r>
        <w:rPr>
          <w:sz w:val="22"/>
          <w:szCs w:val="22"/>
          <w:lang w:val="en-GB"/>
        </w:rPr>
        <w:t xml:space="preserve"> offered must meet or exceed all requirements herein. The products shall conform in strength, quality and workmanship to the accepted standards of the relevant industry. Modifications of or additions to basic standard products of less size or capability to meet these requirements will not be acceptable.</w:t>
      </w:r>
    </w:p>
    <w:p w14:paraId="41554994" w14:textId="77777777" w:rsidR="0008751A" w:rsidRDefault="0008751A">
      <w:pPr>
        <w:jc w:val="both"/>
        <w:rPr>
          <w:sz w:val="22"/>
          <w:szCs w:val="22"/>
          <w:lang w:val="en-GB"/>
        </w:rPr>
      </w:pPr>
    </w:p>
    <w:p w14:paraId="41554995" w14:textId="77777777" w:rsidR="0008751A" w:rsidRDefault="0008751A">
      <w:pPr>
        <w:rPr>
          <w:sz w:val="22"/>
          <w:szCs w:val="22"/>
          <w:lang w:val="en-GB"/>
        </w:rPr>
      </w:pPr>
    </w:p>
    <w:p w14:paraId="41554996" w14:textId="77777777" w:rsidR="0008751A" w:rsidRDefault="0008751A" w:rsidP="00E36FB7">
      <w:pPr>
        <w:pStyle w:val="Heading2"/>
        <w:numPr>
          <w:ilvl w:val="0"/>
          <w:numId w:val="63"/>
        </w:numPr>
        <w:ind w:left="450" w:hanging="450"/>
        <w:rPr>
          <w:rFonts w:ascii="Times New Roman" w:hAnsi="Times New Roman" w:cs="Times New Roman"/>
          <w:lang w:val="en-GB"/>
        </w:rPr>
      </w:pPr>
      <w:bookmarkStart w:id="33" w:name="_Toc358885084"/>
      <w:bookmarkStart w:id="34" w:name="_Toc358885754"/>
      <w:r>
        <w:rPr>
          <w:rFonts w:ascii="Times New Roman" w:hAnsi="Times New Roman" w:cs="Times New Roman"/>
          <w:lang w:val="en-GB"/>
        </w:rPr>
        <w:t>Clarifications of solicitation document</w:t>
      </w:r>
      <w:bookmarkEnd w:id="33"/>
      <w:bookmarkEnd w:id="34"/>
    </w:p>
    <w:p w14:paraId="41554997" w14:textId="77777777" w:rsidR="0008751A" w:rsidRDefault="0008751A">
      <w:pPr>
        <w:jc w:val="both"/>
        <w:rPr>
          <w:sz w:val="22"/>
          <w:szCs w:val="22"/>
          <w:lang w:val="en-GB"/>
        </w:rPr>
      </w:pPr>
    </w:p>
    <w:p w14:paraId="41554999" w14:textId="09B4CD3F" w:rsidR="0008751A" w:rsidRPr="00B42B36" w:rsidRDefault="0008751A" w:rsidP="00BE774E">
      <w:pPr>
        <w:pStyle w:val="ListParagraph"/>
        <w:numPr>
          <w:ilvl w:val="0"/>
          <w:numId w:val="14"/>
        </w:numPr>
        <w:tabs>
          <w:tab w:val="left" w:pos="540"/>
        </w:tabs>
        <w:ind w:left="540" w:hanging="540"/>
        <w:jc w:val="both"/>
        <w:rPr>
          <w:sz w:val="22"/>
          <w:szCs w:val="22"/>
        </w:rPr>
      </w:pPr>
      <w:r w:rsidRPr="00B42B36">
        <w:rPr>
          <w:sz w:val="22"/>
          <w:szCs w:val="22"/>
          <w:lang w:val="en-GB"/>
        </w:rPr>
        <w:t xml:space="preserve">A prospective </w:t>
      </w:r>
      <w:r w:rsidR="000247BB" w:rsidRPr="00B42B36">
        <w:rPr>
          <w:sz w:val="22"/>
          <w:szCs w:val="22"/>
          <w:lang w:val="en-GB"/>
        </w:rPr>
        <w:t>B</w:t>
      </w:r>
      <w:r w:rsidRPr="00B42B36">
        <w:rPr>
          <w:sz w:val="22"/>
          <w:szCs w:val="22"/>
          <w:lang w:val="en-GB"/>
        </w:rPr>
        <w:t xml:space="preserve">idder requiring any clarification on the bid solicitation documents may notify UNFPA in </w:t>
      </w:r>
      <w:r w:rsidRPr="006048BF">
        <w:rPr>
          <w:sz w:val="22"/>
          <w:szCs w:val="22"/>
          <w:lang w:val="en-GB"/>
        </w:rPr>
        <w:t>writing</w:t>
      </w:r>
      <w:r w:rsidRPr="006048BF">
        <w:rPr>
          <w:color w:val="000000"/>
          <w:sz w:val="22"/>
          <w:szCs w:val="22"/>
          <w:lang w:val="en-GB"/>
        </w:rPr>
        <w:t xml:space="preserve"> within </w:t>
      </w:r>
      <w:r w:rsidRPr="006048BF">
        <w:rPr>
          <w:i/>
          <w:color w:val="000000"/>
          <w:sz w:val="22"/>
          <w:szCs w:val="22"/>
          <w:lang w:val="en-GB"/>
        </w:rPr>
        <w:t>[</w:t>
      </w:r>
      <w:r w:rsidR="00B42B36" w:rsidRPr="006048BF">
        <w:rPr>
          <w:i/>
          <w:color w:val="000000"/>
          <w:sz w:val="22"/>
          <w:szCs w:val="22"/>
          <w:lang w:val="en-GB"/>
        </w:rPr>
        <w:t>two</w:t>
      </w:r>
      <w:r w:rsidR="004571F8" w:rsidRPr="006048BF">
        <w:rPr>
          <w:i/>
          <w:color w:val="000000"/>
          <w:sz w:val="22"/>
          <w:szCs w:val="22"/>
          <w:lang w:val="en-GB"/>
        </w:rPr>
        <w:t xml:space="preserve"> </w:t>
      </w:r>
      <w:r w:rsidR="004C7350" w:rsidRPr="006048BF">
        <w:rPr>
          <w:i/>
          <w:color w:val="000000"/>
          <w:sz w:val="22"/>
          <w:szCs w:val="22"/>
          <w:lang w:val="en-GB"/>
        </w:rPr>
        <w:t>week</w:t>
      </w:r>
      <w:r w:rsidR="00B42B36" w:rsidRPr="006048BF">
        <w:rPr>
          <w:i/>
          <w:color w:val="000000"/>
          <w:sz w:val="22"/>
          <w:szCs w:val="22"/>
          <w:lang w:val="en-GB"/>
        </w:rPr>
        <w:t>s</w:t>
      </w:r>
      <w:r w:rsidRPr="006048BF">
        <w:rPr>
          <w:i/>
          <w:color w:val="000000"/>
          <w:sz w:val="22"/>
          <w:szCs w:val="22"/>
          <w:lang w:val="en-GB"/>
        </w:rPr>
        <w:t>]</w:t>
      </w:r>
      <w:r w:rsidRPr="006048BF">
        <w:rPr>
          <w:color w:val="000000"/>
          <w:sz w:val="22"/>
          <w:szCs w:val="22"/>
          <w:lang w:val="en-GB"/>
        </w:rPr>
        <w:t xml:space="preserve"> </w:t>
      </w:r>
      <w:r w:rsidRPr="006048BF">
        <w:rPr>
          <w:sz w:val="22"/>
          <w:szCs w:val="22"/>
          <w:lang w:val="en-GB"/>
        </w:rPr>
        <w:t>from</w:t>
      </w:r>
      <w:r w:rsidRPr="00B42B36">
        <w:rPr>
          <w:sz w:val="22"/>
          <w:szCs w:val="22"/>
          <w:lang w:val="en-GB"/>
        </w:rPr>
        <w:t xml:space="preserve"> the date of issue of the bid. UNFPA shall respond in writing to any request for clarification received and circulate its response (including an explanation of the query but without identifying the source of enquiry) to all prospective </w:t>
      </w:r>
      <w:r w:rsidR="000247BB" w:rsidRPr="00B42B36">
        <w:rPr>
          <w:sz w:val="22"/>
          <w:szCs w:val="22"/>
          <w:lang w:val="en-GB"/>
        </w:rPr>
        <w:t>B</w:t>
      </w:r>
      <w:r w:rsidRPr="00B42B36">
        <w:rPr>
          <w:sz w:val="22"/>
          <w:szCs w:val="22"/>
          <w:lang w:val="en-GB"/>
        </w:rPr>
        <w:t xml:space="preserve">idders </w:t>
      </w:r>
      <w:r w:rsidRPr="00B42B36">
        <w:rPr>
          <w:sz w:val="22"/>
          <w:szCs w:val="22"/>
          <w:lang w:val="en-GB"/>
        </w:rPr>
        <w:lastRenderedPageBreak/>
        <w:t>who have received the bid solicitation documents. A copy of UNFPA’s answer shall also be posted on the UN Global Marketplace</w:t>
      </w:r>
      <w:r w:rsidR="00E46683" w:rsidRPr="00B42B36">
        <w:rPr>
          <w:sz w:val="22"/>
          <w:szCs w:val="22"/>
          <w:lang w:val="en-GB"/>
        </w:rPr>
        <w:t>,</w:t>
      </w:r>
      <w:r w:rsidRPr="00B42B36">
        <w:rPr>
          <w:sz w:val="22"/>
          <w:szCs w:val="22"/>
          <w:lang w:val="en-GB"/>
        </w:rPr>
        <w:t xml:space="preserve"> </w:t>
      </w:r>
      <w:hyperlink r:id="rId21" w:history="1">
        <w:r w:rsidRPr="00B42B36">
          <w:rPr>
            <w:rStyle w:val="Hyperlink"/>
            <w:sz w:val="22"/>
            <w:szCs w:val="22"/>
            <w:lang w:val="en-GB"/>
          </w:rPr>
          <w:t>http://www.ungm.org/</w:t>
        </w:r>
      </w:hyperlink>
      <w:r w:rsidRPr="00B42B36">
        <w:rPr>
          <w:sz w:val="22"/>
          <w:szCs w:val="22"/>
        </w:rPr>
        <w:t xml:space="preserve"> </w:t>
      </w:r>
    </w:p>
    <w:p w14:paraId="4155499A" w14:textId="77777777" w:rsidR="0008751A" w:rsidRPr="00F6329A" w:rsidRDefault="0008751A">
      <w:pPr>
        <w:jc w:val="both"/>
        <w:rPr>
          <w:sz w:val="22"/>
          <w:szCs w:val="22"/>
          <w:lang w:val="en-GB"/>
        </w:rPr>
      </w:pPr>
    </w:p>
    <w:p w14:paraId="4155499B" w14:textId="77777777" w:rsidR="0008751A" w:rsidRDefault="0008751A" w:rsidP="00E36FB7">
      <w:pPr>
        <w:pStyle w:val="Heading2"/>
        <w:numPr>
          <w:ilvl w:val="0"/>
          <w:numId w:val="63"/>
        </w:numPr>
        <w:ind w:left="540" w:hanging="540"/>
        <w:rPr>
          <w:rFonts w:ascii="Times New Roman" w:hAnsi="Times New Roman" w:cs="Times New Roman"/>
          <w:lang w:val="en-GB"/>
        </w:rPr>
      </w:pPr>
      <w:bookmarkStart w:id="35" w:name="_Toc358885085"/>
      <w:bookmarkStart w:id="36" w:name="_Toc358885755"/>
      <w:r>
        <w:rPr>
          <w:rFonts w:ascii="Times New Roman" w:hAnsi="Times New Roman" w:cs="Times New Roman"/>
          <w:lang w:val="en-GB"/>
        </w:rPr>
        <w:t xml:space="preserve">Amendments </w:t>
      </w:r>
      <w:r w:rsidR="009C3650">
        <w:rPr>
          <w:rFonts w:ascii="Times New Roman" w:hAnsi="Times New Roman" w:cs="Times New Roman"/>
          <w:lang w:val="en-GB"/>
        </w:rPr>
        <w:t xml:space="preserve">to </w:t>
      </w:r>
      <w:r>
        <w:rPr>
          <w:rFonts w:ascii="Times New Roman" w:hAnsi="Times New Roman" w:cs="Times New Roman"/>
          <w:lang w:val="en-GB"/>
        </w:rPr>
        <w:t>UNFPA bid solicitation document</w:t>
      </w:r>
      <w:bookmarkEnd w:id="35"/>
      <w:bookmarkEnd w:id="36"/>
    </w:p>
    <w:p w14:paraId="4155499C" w14:textId="77777777" w:rsidR="0008751A" w:rsidRDefault="0008751A">
      <w:pPr>
        <w:jc w:val="both"/>
        <w:rPr>
          <w:sz w:val="22"/>
          <w:szCs w:val="22"/>
          <w:lang w:val="en-GB"/>
        </w:rPr>
      </w:pPr>
    </w:p>
    <w:p w14:paraId="4155499D" w14:textId="77777777" w:rsidR="0008751A" w:rsidRDefault="0008751A" w:rsidP="005F25DC">
      <w:pPr>
        <w:pStyle w:val="ListParagraph"/>
        <w:numPr>
          <w:ilvl w:val="0"/>
          <w:numId w:val="15"/>
        </w:numPr>
        <w:ind w:hanging="540"/>
        <w:jc w:val="both"/>
        <w:rPr>
          <w:sz w:val="22"/>
          <w:szCs w:val="22"/>
          <w:lang w:val="en-GB"/>
        </w:rPr>
      </w:pPr>
      <w:r>
        <w:rPr>
          <w:sz w:val="22"/>
          <w:szCs w:val="22"/>
          <w:lang w:val="en-GB"/>
        </w:rPr>
        <w:t xml:space="preserve">At any time prior to the deadline for submission of </w:t>
      </w:r>
      <w:r w:rsidR="002126A3">
        <w:rPr>
          <w:sz w:val="22"/>
          <w:szCs w:val="22"/>
          <w:lang w:val="en-GB"/>
        </w:rPr>
        <w:t>bid</w:t>
      </w:r>
      <w:r>
        <w:rPr>
          <w:sz w:val="22"/>
          <w:szCs w:val="22"/>
          <w:lang w:val="en-GB"/>
        </w:rPr>
        <w:t>s, UNFPA may for any reason</w:t>
      </w:r>
      <w:r w:rsidR="009C3650">
        <w:rPr>
          <w:sz w:val="22"/>
          <w:szCs w:val="22"/>
          <w:lang w:val="en-GB"/>
        </w:rPr>
        <w:t>,</w:t>
      </w:r>
      <w:r>
        <w:rPr>
          <w:sz w:val="22"/>
          <w:szCs w:val="22"/>
          <w:lang w:val="en-GB"/>
        </w:rPr>
        <w:t xml:space="preserve"> whether at its own initiative or in response to a clarification requested by a prospective </w:t>
      </w:r>
      <w:r w:rsidR="000247BB">
        <w:rPr>
          <w:sz w:val="22"/>
          <w:szCs w:val="22"/>
          <w:lang w:val="en-GB"/>
        </w:rPr>
        <w:t>B</w:t>
      </w:r>
      <w:r>
        <w:rPr>
          <w:sz w:val="22"/>
          <w:szCs w:val="22"/>
          <w:lang w:val="en-GB"/>
        </w:rPr>
        <w:t>idder, modify the bidding documents by amendment.</w:t>
      </w:r>
    </w:p>
    <w:p w14:paraId="4155499E" w14:textId="77777777" w:rsidR="0008751A" w:rsidRDefault="0008751A">
      <w:pPr>
        <w:pStyle w:val="ListParagraph"/>
        <w:tabs>
          <w:tab w:val="left" w:pos="450"/>
        </w:tabs>
        <w:ind w:left="540" w:hanging="540"/>
        <w:jc w:val="both"/>
        <w:rPr>
          <w:sz w:val="22"/>
          <w:szCs w:val="22"/>
          <w:lang w:val="en-GB"/>
        </w:rPr>
      </w:pPr>
    </w:p>
    <w:p w14:paraId="4155499F" w14:textId="77777777" w:rsidR="0008751A" w:rsidRDefault="0008751A" w:rsidP="005F25DC">
      <w:pPr>
        <w:pStyle w:val="ListParagraph"/>
        <w:numPr>
          <w:ilvl w:val="0"/>
          <w:numId w:val="15"/>
        </w:numPr>
        <w:tabs>
          <w:tab w:val="left" w:pos="540"/>
        </w:tabs>
        <w:ind w:hanging="540"/>
        <w:jc w:val="both"/>
        <w:rPr>
          <w:sz w:val="22"/>
          <w:szCs w:val="22"/>
          <w:lang w:val="en-GB"/>
        </w:rPr>
      </w:pPr>
      <w:r>
        <w:rPr>
          <w:sz w:val="22"/>
          <w:szCs w:val="22"/>
          <w:lang w:val="en-GB"/>
        </w:rPr>
        <w:t xml:space="preserve">All prospective </w:t>
      </w:r>
      <w:r w:rsidR="000247BB">
        <w:rPr>
          <w:sz w:val="22"/>
          <w:szCs w:val="22"/>
          <w:lang w:val="en-GB"/>
        </w:rPr>
        <w:t>B</w:t>
      </w:r>
      <w:r>
        <w:rPr>
          <w:sz w:val="22"/>
          <w:szCs w:val="22"/>
          <w:lang w:val="en-GB"/>
        </w:rPr>
        <w:t xml:space="preserve">idders that have received the bidding documents shall be notified in writing of all the amendments to the bidding documents. In order to give prospective </w:t>
      </w:r>
      <w:r w:rsidR="000247BB">
        <w:rPr>
          <w:sz w:val="22"/>
          <w:szCs w:val="22"/>
          <w:lang w:val="en-GB"/>
        </w:rPr>
        <w:t>B</w:t>
      </w:r>
      <w:r>
        <w:rPr>
          <w:sz w:val="22"/>
          <w:szCs w:val="22"/>
          <w:lang w:val="en-GB"/>
        </w:rPr>
        <w:t xml:space="preserve">idders reasonable time to take the amendments into account in preparing their </w:t>
      </w:r>
      <w:r w:rsidR="002126A3">
        <w:rPr>
          <w:sz w:val="22"/>
          <w:szCs w:val="22"/>
          <w:lang w:val="en-GB"/>
        </w:rPr>
        <w:t>bid</w:t>
      </w:r>
      <w:r>
        <w:rPr>
          <w:sz w:val="22"/>
          <w:szCs w:val="22"/>
          <w:lang w:val="en-GB"/>
        </w:rPr>
        <w:t>s UNFPA may</w:t>
      </w:r>
      <w:r w:rsidR="009C3650">
        <w:rPr>
          <w:sz w:val="22"/>
          <w:szCs w:val="22"/>
          <w:lang w:val="en-GB"/>
        </w:rPr>
        <w:t>,</w:t>
      </w:r>
      <w:r>
        <w:rPr>
          <w:sz w:val="22"/>
          <w:szCs w:val="22"/>
          <w:lang w:val="en-GB"/>
        </w:rPr>
        <w:t xml:space="preserve"> at its discretion, extend the deadline for the submission of </w:t>
      </w:r>
      <w:r w:rsidR="002126A3">
        <w:rPr>
          <w:sz w:val="22"/>
          <w:szCs w:val="22"/>
          <w:lang w:val="en-GB"/>
        </w:rPr>
        <w:t>bid</w:t>
      </w:r>
      <w:r>
        <w:rPr>
          <w:sz w:val="22"/>
          <w:szCs w:val="22"/>
          <w:lang w:val="en-GB"/>
        </w:rPr>
        <w:t>s.</w:t>
      </w:r>
    </w:p>
    <w:p w14:paraId="415549A0" w14:textId="77777777" w:rsidR="0008751A" w:rsidRDefault="0008751A">
      <w:pPr>
        <w:rPr>
          <w:sz w:val="22"/>
          <w:szCs w:val="22"/>
          <w:lang w:val="en-GB"/>
        </w:rPr>
      </w:pPr>
    </w:p>
    <w:p w14:paraId="415549A1" w14:textId="77777777" w:rsidR="0008751A" w:rsidRDefault="0008751A">
      <w:pPr>
        <w:rPr>
          <w:sz w:val="22"/>
          <w:szCs w:val="22"/>
          <w:lang w:val="en-GB"/>
        </w:rPr>
      </w:pPr>
    </w:p>
    <w:p w14:paraId="415549A2" w14:textId="77777777" w:rsidR="0008751A" w:rsidRDefault="0008751A">
      <w:pPr>
        <w:pStyle w:val="Heading1"/>
        <w:numPr>
          <w:ilvl w:val="0"/>
          <w:numId w:val="3"/>
        </w:numPr>
        <w:tabs>
          <w:tab w:val="clear" w:pos="360"/>
          <w:tab w:val="num" w:pos="540"/>
        </w:tabs>
        <w:ind w:left="540" w:hanging="540"/>
        <w:rPr>
          <w:rFonts w:ascii="Times New Roman" w:hAnsi="Times New Roman" w:cs="Times New Roman"/>
        </w:rPr>
      </w:pPr>
      <w:bookmarkStart w:id="37" w:name="_Toc358885086"/>
      <w:bookmarkStart w:id="38" w:name="_Toc358885756"/>
      <w:r>
        <w:rPr>
          <w:rFonts w:ascii="Times New Roman" w:hAnsi="Times New Roman" w:cs="Times New Roman"/>
        </w:rPr>
        <w:t>Preparation of Bids</w:t>
      </w:r>
      <w:bookmarkEnd w:id="37"/>
      <w:bookmarkEnd w:id="38"/>
    </w:p>
    <w:p w14:paraId="415549A3" w14:textId="77777777" w:rsidR="0008751A" w:rsidRDefault="0008751A">
      <w:pPr>
        <w:rPr>
          <w:lang w:val="en-GB"/>
        </w:rPr>
      </w:pPr>
    </w:p>
    <w:p w14:paraId="415549A4" w14:textId="77777777" w:rsidR="0008751A" w:rsidRDefault="0008751A" w:rsidP="00E36FB7">
      <w:pPr>
        <w:pStyle w:val="Heading2"/>
        <w:numPr>
          <w:ilvl w:val="0"/>
          <w:numId w:val="63"/>
        </w:numPr>
        <w:ind w:left="540" w:hanging="540"/>
        <w:rPr>
          <w:rFonts w:ascii="Times New Roman" w:hAnsi="Times New Roman" w:cs="Times New Roman"/>
          <w:lang w:val="en-GB"/>
        </w:rPr>
      </w:pPr>
      <w:bookmarkStart w:id="39" w:name="_Toc358885087"/>
      <w:bookmarkStart w:id="40" w:name="_Toc358885757"/>
      <w:r>
        <w:rPr>
          <w:rFonts w:ascii="Times New Roman" w:hAnsi="Times New Roman" w:cs="Times New Roman"/>
          <w:lang w:val="en-GB"/>
        </w:rPr>
        <w:t>Language of the bid</w:t>
      </w:r>
      <w:bookmarkEnd w:id="39"/>
      <w:bookmarkEnd w:id="40"/>
    </w:p>
    <w:p w14:paraId="415549A5" w14:textId="77777777" w:rsidR="0008751A" w:rsidRDefault="0008751A">
      <w:pPr>
        <w:pStyle w:val="ListParagraph"/>
        <w:tabs>
          <w:tab w:val="left" w:pos="540"/>
        </w:tabs>
        <w:ind w:left="540"/>
        <w:jc w:val="both"/>
        <w:rPr>
          <w:sz w:val="22"/>
          <w:szCs w:val="22"/>
          <w:lang w:val="en-GB"/>
        </w:rPr>
      </w:pPr>
    </w:p>
    <w:p w14:paraId="415549A6" w14:textId="0E8F7DCC" w:rsidR="0008751A" w:rsidRDefault="0008751A" w:rsidP="00E36FB7">
      <w:pPr>
        <w:pStyle w:val="ListParagraph"/>
        <w:numPr>
          <w:ilvl w:val="0"/>
          <w:numId w:val="23"/>
        </w:numPr>
        <w:tabs>
          <w:tab w:val="left" w:pos="540"/>
        </w:tabs>
        <w:ind w:left="540" w:hanging="540"/>
        <w:jc w:val="both"/>
        <w:rPr>
          <w:sz w:val="22"/>
          <w:szCs w:val="22"/>
          <w:lang w:val="en-GB"/>
        </w:rPr>
      </w:pPr>
      <w:r>
        <w:rPr>
          <w:sz w:val="22"/>
          <w:szCs w:val="22"/>
          <w:lang w:val="en-GB"/>
        </w:rPr>
        <w:t xml:space="preserve">The bid prepared by the </w:t>
      </w:r>
      <w:r w:rsidR="000247BB">
        <w:rPr>
          <w:sz w:val="22"/>
          <w:szCs w:val="22"/>
          <w:lang w:val="en-GB"/>
        </w:rPr>
        <w:t>B</w:t>
      </w:r>
      <w:r>
        <w:rPr>
          <w:sz w:val="22"/>
          <w:szCs w:val="22"/>
          <w:lang w:val="en-GB"/>
        </w:rPr>
        <w:t>idder and all correspondence and documents relating to the bid s</w:t>
      </w:r>
      <w:r w:rsidR="00B42B36">
        <w:rPr>
          <w:sz w:val="22"/>
          <w:szCs w:val="22"/>
          <w:lang w:val="en-GB"/>
        </w:rPr>
        <w:t xml:space="preserve">hall be written </w:t>
      </w:r>
      <w:r w:rsidR="00B42B36" w:rsidRPr="006048BF">
        <w:rPr>
          <w:sz w:val="22"/>
          <w:szCs w:val="22"/>
          <w:lang w:val="en-GB"/>
        </w:rPr>
        <w:t>in English</w:t>
      </w:r>
      <w:r w:rsidRPr="006048BF">
        <w:rPr>
          <w:i/>
          <w:sz w:val="22"/>
          <w:szCs w:val="22"/>
          <w:lang w:val="en-GB"/>
        </w:rPr>
        <w:t>.</w:t>
      </w:r>
    </w:p>
    <w:p w14:paraId="415549A7" w14:textId="77777777" w:rsidR="0008751A" w:rsidRDefault="0008751A">
      <w:pPr>
        <w:rPr>
          <w:sz w:val="22"/>
          <w:szCs w:val="22"/>
          <w:lang w:val="en-GB"/>
        </w:rPr>
      </w:pPr>
    </w:p>
    <w:p w14:paraId="415549A8" w14:textId="77777777" w:rsidR="0008751A" w:rsidRDefault="0008751A">
      <w:pPr>
        <w:rPr>
          <w:sz w:val="22"/>
          <w:szCs w:val="22"/>
          <w:lang w:val="en-GB"/>
        </w:rPr>
      </w:pPr>
    </w:p>
    <w:p w14:paraId="415549A9" w14:textId="77777777" w:rsidR="0008751A" w:rsidRDefault="0008751A" w:rsidP="00E36FB7">
      <w:pPr>
        <w:pStyle w:val="Heading2"/>
        <w:numPr>
          <w:ilvl w:val="0"/>
          <w:numId w:val="63"/>
        </w:numPr>
        <w:ind w:left="450" w:hanging="450"/>
        <w:rPr>
          <w:rFonts w:ascii="Times New Roman" w:hAnsi="Times New Roman" w:cs="Times New Roman"/>
          <w:lang w:val="en-GB"/>
        </w:rPr>
      </w:pPr>
      <w:bookmarkStart w:id="41" w:name="_Toc358885088"/>
      <w:bookmarkStart w:id="42" w:name="_Toc358885758"/>
      <w:r>
        <w:rPr>
          <w:rFonts w:ascii="Times New Roman" w:hAnsi="Times New Roman" w:cs="Times New Roman"/>
          <w:lang w:val="en-GB"/>
        </w:rPr>
        <w:t xml:space="preserve">Documents to be submitted with </w:t>
      </w:r>
      <w:r w:rsidR="00C659B8">
        <w:rPr>
          <w:rFonts w:ascii="Times New Roman" w:hAnsi="Times New Roman" w:cs="Times New Roman"/>
          <w:lang w:val="en-GB"/>
        </w:rPr>
        <w:t xml:space="preserve">the </w:t>
      </w:r>
      <w:r>
        <w:rPr>
          <w:rFonts w:ascii="Times New Roman" w:hAnsi="Times New Roman" w:cs="Times New Roman"/>
          <w:lang w:val="en-GB"/>
        </w:rPr>
        <w:t>bid</w:t>
      </w:r>
      <w:bookmarkEnd w:id="41"/>
      <w:bookmarkEnd w:id="42"/>
    </w:p>
    <w:p w14:paraId="415549AA" w14:textId="64E021CE" w:rsidR="0008751A" w:rsidRDefault="0008751A">
      <w:pPr>
        <w:pStyle w:val="Sub-ClauseText"/>
        <w:tabs>
          <w:tab w:val="left" w:pos="5998"/>
        </w:tabs>
        <w:spacing w:before="0" w:after="0"/>
        <w:rPr>
          <w:b/>
          <w:sz w:val="22"/>
          <w:szCs w:val="22"/>
        </w:rPr>
      </w:pPr>
      <w:r>
        <w:rPr>
          <w:b/>
          <w:sz w:val="22"/>
          <w:szCs w:val="22"/>
        </w:rPr>
        <w:tab/>
      </w:r>
    </w:p>
    <w:p w14:paraId="415549AB" w14:textId="77777777" w:rsidR="0008751A" w:rsidRDefault="0008751A" w:rsidP="005F25DC">
      <w:pPr>
        <w:pStyle w:val="Sub-ClauseText"/>
        <w:numPr>
          <w:ilvl w:val="0"/>
          <w:numId w:val="18"/>
        </w:numPr>
        <w:spacing w:before="0" w:after="0"/>
        <w:ind w:left="630" w:hanging="630"/>
        <w:rPr>
          <w:b/>
          <w:sz w:val="22"/>
          <w:szCs w:val="22"/>
        </w:rPr>
      </w:pPr>
      <w:r>
        <w:rPr>
          <w:b/>
          <w:sz w:val="22"/>
          <w:szCs w:val="22"/>
        </w:rPr>
        <w:t>Documents Establishing the Eligibility of the Bidder</w:t>
      </w:r>
    </w:p>
    <w:p w14:paraId="415549AC" w14:textId="77777777" w:rsidR="0008751A" w:rsidRDefault="0008751A">
      <w:pPr>
        <w:pStyle w:val="Sub-ClauseText"/>
        <w:spacing w:before="0" w:after="0"/>
        <w:ind w:firstLine="600"/>
        <w:rPr>
          <w:sz w:val="22"/>
          <w:szCs w:val="22"/>
        </w:rPr>
      </w:pPr>
      <w:r>
        <w:rPr>
          <w:sz w:val="22"/>
          <w:szCs w:val="22"/>
        </w:rPr>
        <w:t xml:space="preserve">To establish their eligibility, </w:t>
      </w:r>
      <w:r w:rsidR="000247BB">
        <w:rPr>
          <w:sz w:val="22"/>
          <w:szCs w:val="22"/>
        </w:rPr>
        <w:t>B</w:t>
      </w:r>
      <w:r>
        <w:rPr>
          <w:sz w:val="22"/>
          <w:szCs w:val="22"/>
        </w:rPr>
        <w:t>idders shall:</w:t>
      </w:r>
    </w:p>
    <w:p w14:paraId="415549AD" w14:textId="77777777" w:rsidR="00106657" w:rsidRDefault="009C3650" w:rsidP="00106657">
      <w:pPr>
        <w:pStyle w:val="Sub-ClauseText"/>
        <w:numPr>
          <w:ilvl w:val="0"/>
          <w:numId w:val="4"/>
        </w:numPr>
        <w:spacing w:before="0" w:after="0"/>
        <w:rPr>
          <w:sz w:val="22"/>
          <w:szCs w:val="22"/>
        </w:rPr>
      </w:pPr>
      <w:r>
        <w:rPr>
          <w:sz w:val="22"/>
          <w:szCs w:val="22"/>
        </w:rPr>
        <w:t>C</w:t>
      </w:r>
      <w:r w:rsidRPr="00106657">
        <w:rPr>
          <w:sz w:val="22"/>
          <w:szCs w:val="22"/>
        </w:rPr>
        <w:t xml:space="preserve">omplete </w:t>
      </w:r>
      <w:r w:rsidR="0008751A" w:rsidRPr="00106657">
        <w:rPr>
          <w:sz w:val="22"/>
          <w:szCs w:val="22"/>
        </w:rPr>
        <w:t xml:space="preserve">the Bid Submission Form, </w:t>
      </w:r>
      <w:r w:rsidR="00106657" w:rsidRPr="00106657">
        <w:rPr>
          <w:sz w:val="22"/>
          <w:szCs w:val="22"/>
        </w:rPr>
        <w:t>Section V</w:t>
      </w:r>
      <w:r>
        <w:rPr>
          <w:sz w:val="22"/>
          <w:szCs w:val="22"/>
        </w:rPr>
        <w:t>,</w:t>
      </w:r>
      <w:r w:rsidR="00106657" w:rsidRPr="00106657">
        <w:rPr>
          <w:sz w:val="22"/>
          <w:szCs w:val="22"/>
        </w:rPr>
        <w:t xml:space="preserve"> </w:t>
      </w:r>
      <w:r w:rsidR="00106657">
        <w:rPr>
          <w:sz w:val="22"/>
          <w:szCs w:val="22"/>
        </w:rPr>
        <w:t>2</w:t>
      </w:r>
      <w:r w:rsidR="00106657" w:rsidRPr="00106657">
        <w:rPr>
          <w:sz w:val="22"/>
          <w:szCs w:val="22"/>
        </w:rPr>
        <w:t>.</w:t>
      </w:r>
    </w:p>
    <w:p w14:paraId="415549AE" w14:textId="77777777" w:rsidR="00106657" w:rsidRPr="00106657" w:rsidRDefault="009C3650" w:rsidP="00106657">
      <w:pPr>
        <w:pStyle w:val="Sub-ClauseText"/>
        <w:numPr>
          <w:ilvl w:val="0"/>
          <w:numId w:val="4"/>
        </w:numPr>
        <w:spacing w:before="0" w:after="0"/>
        <w:rPr>
          <w:sz w:val="22"/>
          <w:szCs w:val="22"/>
        </w:rPr>
      </w:pPr>
      <w:r>
        <w:rPr>
          <w:sz w:val="22"/>
          <w:szCs w:val="22"/>
        </w:rPr>
        <w:t>C</w:t>
      </w:r>
      <w:r w:rsidRPr="00106657">
        <w:rPr>
          <w:sz w:val="22"/>
          <w:szCs w:val="22"/>
        </w:rPr>
        <w:t xml:space="preserve">omplete </w:t>
      </w:r>
      <w:r w:rsidR="00106657" w:rsidRPr="00106657">
        <w:rPr>
          <w:sz w:val="22"/>
          <w:szCs w:val="22"/>
        </w:rPr>
        <w:t xml:space="preserve">Bidders Identification Form, </w:t>
      </w:r>
      <w:r w:rsidR="00106657">
        <w:rPr>
          <w:sz w:val="22"/>
          <w:szCs w:val="22"/>
        </w:rPr>
        <w:t>Section V</w:t>
      </w:r>
      <w:r>
        <w:rPr>
          <w:sz w:val="22"/>
          <w:szCs w:val="22"/>
        </w:rPr>
        <w:t>,</w:t>
      </w:r>
      <w:r w:rsidR="00106657">
        <w:rPr>
          <w:sz w:val="22"/>
          <w:szCs w:val="22"/>
        </w:rPr>
        <w:t xml:space="preserve"> 3.</w:t>
      </w:r>
    </w:p>
    <w:p w14:paraId="415549B0" w14:textId="77777777" w:rsidR="0008751A" w:rsidRDefault="0008751A" w:rsidP="00020EDB">
      <w:pPr>
        <w:ind w:left="630"/>
        <w:jc w:val="both"/>
        <w:rPr>
          <w:sz w:val="22"/>
          <w:szCs w:val="22"/>
          <w:lang w:val="en-GB"/>
        </w:rPr>
      </w:pPr>
    </w:p>
    <w:p w14:paraId="415549B1" w14:textId="77777777" w:rsidR="0008751A" w:rsidRDefault="0008751A" w:rsidP="005F25DC">
      <w:pPr>
        <w:pStyle w:val="Sub-ClauseText"/>
        <w:numPr>
          <w:ilvl w:val="0"/>
          <w:numId w:val="18"/>
        </w:numPr>
        <w:spacing w:before="0" w:after="0"/>
        <w:ind w:left="630" w:hanging="630"/>
        <w:rPr>
          <w:b/>
          <w:sz w:val="22"/>
          <w:szCs w:val="22"/>
        </w:rPr>
      </w:pPr>
      <w:r>
        <w:rPr>
          <w:b/>
          <w:sz w:val="22"/>
          <w:szCs w:val="22"/>
        </w:rPr>
        <w:t>Documents Establishing the Qualifications of the Bidder</w:t>
      </w:r>
    </w:p>
    <w:p w14:paraId="415549B2" w14:textId="77777777" w:rsidR="0008751A" w:rsidRDefault="0008751A">
      <w:pPr>
        <w:pStyle w:val="Sub-ClauseText"/>
        <w:spacing w:before="0" w:after="0"/>
        <w:ind w:left="630"/>
        <w:rPr>
          <w:spacing w:val="0"/>
          <w:sz w:val="22"/>
          <w:szCs w:val="22"/>
        </w:rPr>
      </w:pPr>
      <w:r>
        <w:rPr>
          <w:spacing w:val="0"/>
          <w:sz w:val="22"/>
          <w:szCs w:val="22"/>
        </w:rPr>
        <w:t xml:space="preserve">To establish its qualifications, the </w:t>
      </w:r>
      <w:r w:rsidR="000247BB">
        <w:rPr>
          <w:spacing w:val="0"/>
          <w:sz w:val="22"/>
          <w:szCs w:val="22"/>
        </w:rPr>
        <w:t>B</w:t>
      </w:r>
      <w:r>
        <w:rPr>
          <w:spacing w:val="0"/>
          <w:sz w:val="22"/>
          <w:szCs w:val="22"/>
        </w:rPr>
        <w:t xml:space="preserve">idder shall submit to UNFPA’s satisfaction the following documents: </w:t>
      </w:r>
    </w:p>
    <w:p w14:paraId="415549B3" w14:textId="77777777" w:rsidR="005F25DC" w:rsidRPr="005F25DC" w:rsidRDefault="00047104" w:rsidP="00E36FB7">
      <w:pPr>
        <w:pStyle w:val="ListParagraph"/>
        <w:numPr>
          <w:ilvl w:val="0"/>
          <w:numId w:val="29"/>
        </w:numPr>
        <w:jc w:val="both"/>
        <w:rPr>
          <w:sz w:val="22"/>
          <w:szCs w:val="22"/>
          <w:lang w:val="en-GB"/>
        </w:rPr>
      </w:pPr>
      <w:r w:rsidRPr="005E0A1D">
        <w:rPr>
          <w:sz w:val="22"/>
          <w:szCs w:val="22"/>
          <w:lang w:val="en-GB"/>
        </w:rPr>
        <w:t xml:space="preserve">Evidence that the </w:t>
      </w:r>
      <w:r w:rsidR="000247BB">
        <w:rPr>
          <w:sz w:val="22"/>
          <w:szCs w:val="22"/>
          <w:lang w:val="en-GB"/>
        </w:rPr>
        <w:t>B</w:t>
      </w:r>
      <w:r w:rsidRPr="005E0A1D">
        <w:rPr>
          <w:sz w:val="22"/>
          <w:szCs w:val="22"/>
          <w:lang w:val="en-GB"/>
        </w:rPr>
        <w:t>idder is established as a company and legally incorporated in the country where it resides; e.g. through provision of certification of incorporation or other documentary evidence (this is not required for companies already registered in national, regional or international Stock Exchanges);</w:t>
      </w:r>
    </w:p>
    <w:p w14:paraId="415549B6" w14:textId="77777777" w:rsidR="005F25DC" w:rsidRPr="005F25DC" w:rsidRDefault="00047104" w:rsidP="00E36FB7">
      <w:pPr>
        <w:pStyle w:val="ListParagraph"/>
        <w:numPr>
          <w:ilvl w:val="0"/>
          <w:numId w:val="29"/>
        </w:numPr>
        <w:jc w:val="both"/>
        <w:rPr>
          <w:sz w:val="22"/>
          <w:szCs w:val="22"/>
          <w:lang w:val="en-GB"/>
        </w:rPr>
      </w:pPr>
      <w:r w:rsidRPr="005F25DC">
        <w:rPr>
          <w:sz w:val="22"/>
          <w:szCs w:val="22"/>
          <w:lang w:val="en-GB"/>
        </w:rPr>
        <w:t xml:space="preserve">Written confirmation from the </w:t>
      </w:r>
      <w:r w:rsidR="00E83C39">
        <w:rPr>
          <w:sz w:val="22"/>
          <w:szCs w:val="22"/>
          <w:lang w:val="en-GB"/>
        </w:rPr>
        <w:t>B</w:t>
      </w:r>
      <w:r w:rsidRPr="005F25DC">
        <w:rPr>
          <w:sz w:val="22"/>
          <w:szCs w:val="22"/>
          <w:lang w:val="en-GB"/>
        </w:rPr>
        <w:t xml:space="preserve">idder that the </w:t>
      </w:r>
      <w:r w:rsidR="00E83C39">
        <w:rPr>
          <w:sz w:val="22"/>
          <w:szCs w:val="22"/>
          <w:lang w:val="en-GB"/>
        </w:rPr>
        <w:t>B</w:t>
      </w:r>
      <w:r w:rsidRPr="005F25DC">
        <w:rPr>
          <w:sz w:val="22"/>
          <w:szCs w:val="22"/>
          <w:lang w:val="en-GB"/>
        </w:rPr>
        <w:t>idder is neither suspended by the United Nations system nor debarred by the World Bank group;</w:t>
      </w:r>
    </w:p>
    <w:p w14:paraId="415549B8" w14:textId="77777777" w:rsidR="00C117E4" w:rsidRPr="005E0A1D" w:rsidRDefault="00C117E4" w:rsidP="00E36FB7">
      <w:pPr>
        <w:pStyle w:val="ListParagraph"/>
        <w:numPr>
          <w:ilvl w:val="0"/>
          <w:numId w:val="29"/>
        </w:numPr>
        <w:jc w:val="both"/>
        <w:rPr>
          <w:sz w:val="22"/>
          <w:szCs w:val="22"/>
          <w:lang w:val="en-GB"/>
        </w:rPr>
      </w:pPr>
      <w:r w:rsidRPr="005E0A1D">
        <w:rPr>
          <w:sz w:val="22"/>
          <w:szCs w:val="22"/>
          <w:lang w:val="en-GB"/>
        </w:rPr>
        <w:t>Post qualification documentation outlined in Instructions to Bidders, Section 32</w:t>
      </w:r>
    </w:p>
    <w:p w14:paraId="415549B9" w14:textId="77777777" w:rsidR="0008751A" w:rsidRDefault="0008751A">
      <w:pPr>
        <w:ind w:left="960"/>
        <w:jc w:val="both"/>
        <w:rPr>
          <w:sz w:val="22"/>
          <w:szCs w:val="22"/>
          <w:lang w:val="en-GB"/>
        </w:rPr>
      </w:pPr>
    </w:p>
    <w:p w14:paraId="415549BA" w14:textId="77777777" w:rsidR="0008751A" w:rsidRDefault="0008751A">
      <w:pPr>
        <w:ind w:left="600"/>
        <w:jc w:val="both"/>
        <w:rPr>
          <w:sz w:val="22"/>
          <w:szCs w:val="22"/>
          <w:lang w:val="en-GB"/>
        </w:rPr>
      </w:pPr>
      <w:r>
        <w:rPr>
          <w:sz w:val="22"/>
          <w:szCs w:val="22"/>
          <w:lang w:val="en-GB"/>
        </w:rPr>
        <w:t>Failure to furnish all the information required for submission</w:t>
      </w:r>
      <w:r w:rsidR="00813F15" w:rsidRPr="00813F15">
        <w:rPr>
          <w:sz w:val="22"/>
          <w:szCs w:val="22"/>
          <w:lang w:val="en-GB"/>
        </w:rPr>
        <w:t xml:space="preserve"> </w:t>
      </w:r>
      <w:r w:rsidR="00813F15">
        <w:rPr>
          <w:sz w:val="22"/>
          <w:szCs w:val="22"/>
          <w:lang w:val="en-GB"/>
        </w:rPr>
        <w:t xml:space="preserve">shall be at the </w:t>
      </w:r>
      <w:r w:rsidR="00E83C39">
        <w:rPr>
          <w:sz w:val="22"/>
          <w:szCs w:val="22"/>
          <w:lang w:val="en-GB"/>
        </w:rPr>
        <w:t>B</w:t>
      </w:r>
      <w:r w:rsidR="00813F15">
        <w:rPr>
          <w:sz w:val="22"/>
          <w:szCs w:val="22"/>
          <w:lang w:val="en-GB"/>
        </w:rPr>
        <w:t>idder’s risk as it may then be determined that the bid d</w:t>
      </w:r>
      <w:r>
        <w:rPr>
          <w:sz w:val="22"/>
          <w:szCs w:val="22"/>
          <w:lang w:val="en-GB"/>
        </w:rPr>
        <w:t>oes not substantially respond to the UNFPA bid document in every respect</w:t>
      </w:r>
      <w:r w:rsidR="00813F15">
        <w:rPr>
          <w:sz w:val="22"/>
          <w:szCs w:val="22"/>
          <w:lang w:val="en-GB"/>
        </w:rPr>
        <w:t>.</w:t>
      </w:r>
      <w:r>
        <w:rPr>
          <w:sz w:val="22"/>
          <w:szCs w:val="22"/>
          <w:lang w:val="en-GB"/>
        </w:rPr>
        <w:t xml:space="preserve">  </w:t>
      </w:r>
      <w:r w:rsidR="00813F15">
        <w:rPr>
          <w:sz w:val="22"/>
          <w:szCs w:val="22"/>
          <w:lang w:val="en-GB"/>
        </w:rPr>
        <w:t xml:space="preserve">This </w:t>
      </w:r>
      <w:r>
        <w:rPr>
          <w:sz w:val="22"/>
          <w:szCs w:val="22"/>
          <w:lang w:val="en-GB"/>
        </w:rPr>
        <w:t>may result in a rejection of the bid.</w:t>
      </w:r>
    </w:p>
    <w:p w14:paraId="415549BB" w14:textId="77777777" w:rsidR="0008751A" w:rsidRDefault="0008751A">
      <w:pPr>
        <w:jc w:val="both"/>
        <w:rPr>
          <w:sz w:val="22"/>
          <w:szCs w:val="22"/>
          <w:lang w:val="en-GB"/>
        </w:rPr>
      </w:pPr>
    </w:p>
    <w:p w14:paraId="415549BC" w14:textId="77777777" w:rsidR="0008751A" w:rsidRDefault="0008751A" w:rsidP="005F25DC">
      <w:pPr>
        <w:pStyle w:val="Sub-ClauseText"/>
        <w:numPr>
          <w:ilvl w:val="0"/>
          <w:numId w:val="18"/>
        </w:numPr>
        <w:spacing w:before="0" w:after="0"/>
        <w:ind w:left="630" w:hanging="630"/>
        <w:rPr>
          <w:b/>
          <w:sz w:val="22"/>
          <w:szCs w:val="22"/>
        </w:rPr>
      </w:pPr>
      <w:bookmarkStart w:id="43" w:name="OLE_LINK3"/>
      <w:r>
        <w:rPr>
          <w:b/>
          <w:sz w:val="22"/>
          <w:szCs w:val="22"/>
        </w:rPr>
        <w:t>Documents Establishing the Eligibility and Conformity of the Goods and Related Services</w:t>
      </w:r>
    </w:p>
    <w:p w14:paraId="415549BD" w14:textId="77777777" w:rsidR="0008751A" w:rsidRDefault="0008751A">
      <w:pPr>
        <w:pStyle w:val="Sub-ClauseText"/>
        <w:spacing w:before="0" w:after="0"/>
        <w:ind w:firstLine="630"/>
        <w:rPr>
          <w:spacing w:val="0"/>
          <w:sz w:val="22"/>
          <w:szCs w:val="22"/>
        </w:rPr>
      </w:pPr>
      <w:r>
        <w:rPr>
          <w:spacing w:val="0"/>
          <w:sz w:val="22"/>
          <w:szCs w:val="22"/>
        </w:rPr>
        <w:t>Bidders shall submit:</w:t>
      </w:r>
    </w:p>
    <w:p w14:paraId="415549BE" w14:textId="77777777" w:rsidR="0008751A" w:rsidRDefault="0008751A" w:rsidP="00E36FB7">
      <w:pPr>
        <w:pStyle w:val="Sub-ClauseText"/>
        <w:numPr>
          <w:ilvl w:val="0"/>
          <w:numId w:val="22"/>
        </w:numPr>
        <w:spacing w:before="0" w:after="0"/>
        <w:rPr>
          <w:spacing w:val="0"/>
          <w:sz w:val="22"/>
          <w:szCs w:val="22"/>
        </w:rPr>
      </w:pPr>
      <w:r>
        <w:rPr>
          <w:spacing w:val="0"/>
          <w:sz w:val="22"/>
          <w:szCs w:val="22"/>
        </w:rPr>
        <w:t xml:space="preserve">Documentary evidence that the goods conform to the </w:t>
      </w:r>
      <w:r w:rsidR="00FD450B">
        <w:rPr>
          <w:spacing w:val="0"/>
          <w:sz w:val="22"/>
          <w:szCs w:val="22"/>
        </w:rPr>
        <w:t xml:space="preserve">Technical Specifications </w:t>
      </w:r>
      <w:r>
        <w:rPr>
          <w:spacing w:val="0"/>
          <w:sz w:val="22"/>
          <w:szCs w:val="22"/>
        </w:rPr>
        <w:t xml:space="preserve">and standards specified in </w:t>
      </w:r>
      <w:r w:rsidR="00106657">
        <w:rPr>
          <w:spacing w:val="0"/>
          <w:sz w:val="22"/>
          <w:szCs w:val="22"/>
        </w:rPr>
        <w:t>Section</w:t>
      </w:r>
      <w:r>
        <w:rPr>
          <w:spacing w:val="0"/>
          <w:sz w:val="22"/>
          <w:szCs w:val="22"/>
        </w:rPr>
        <w:t xml:space="preserve"> II </w:t>
      </w:r>
      <w:r w:rsidR="00020EDB">
        <w:rPr>
          <w:spacing w:val="0"/>
          <w:sz w:val="22"/>
          <w:szCs w:val="22"/>
        </w:rPr>
        <w:t>Technical Specifications and Schedule of Requirements</w:t>
      </w:r>
      <w:r>
        <w:rPr>
          <w:spacing w:val="0"/>
          <w:sz w:val="22"/>
          <w:szCs w:val="22"/>
        </w:rPr>
        <w:t>.</w:t>
      </w:r>
    </w:p>
    <w:p w14:paraId="415549BF" w14:textId="77777777" w:rsidR="0008751A" w:rsidRDefault="0008751A" w:rsidP="00E36FB7">
      <w:pPr>
        <w:numPr>
          <w:ilvl w:val="0"/>
          <w:numId w:val="22"/>
        </w:numPr>
        <w:jc w:val="both"/>
        <w:rPr>
          <w:sz w:val="22"/>
          <w:szCs w:val="22"/>
          <w:lang w:val="en-GB"/>
        </w:rPr>
      </w:pPr>
      <w:r>
        <w:rPr>
          <w:sz w:val="22"/>
          <w:szCs w:val="22"/>
          <w:lang w:val="en-GB"/>
        </w:rPr>
        <w:t>Completed Product Item Overview Form</w:t>
      </w:r>
      <w:r w:rsidR="00106657">
        <w:rPr>
          <w:sz w:val="22"/>
          <w:szCs w:val="22"/>
          <w:lang w:val="en-GB"/>
        </w:rPr>
        <w:t>,</w:t>
      </w:r>
      <w:r>
        <w:rPr>
          <w:sz w:val="22"/>
          <w:szCs w:val="22"/>
          <w:lang w:val="en-GB"/>
        </w:rPr>
        <w:t xml:space="preserve"> </w:t>
      </w:r>
      <w:r w:rsidR="00106657">
        <w:rPr>
          <w:sz w:val="22"/>
          <w:szCs w:val="22"/>
          <w:lang w:val="en-GB"/>
        </w:rPr>
        <w:t>Section V</w:t>
      </w:r>
      <w:r w:rsidR="00FD450B">
        <w:rPr>
          <w:sz w:val="22"/>
          <w:szCs w:val="22"/>
          <w:lang w:val="en-GB"/>
        </w:rPr>
        <w:t xml:space="preserve">, </w:t>
      </w:r>
      <w:r w:rsidR="00106657">
        <w:rPr>
          <w:sz w:val="22"/>
          <w:szCs w:val="22"/>
          <w:lang w:val="en-GB"/>
        </w:rPr>
        <w:t>5.</w:t>
      </w:r>
    </w:p>
    <w:p w14:paraId="415549C0" w14:textId="0E24E3B9" w:rsidR="0008751A" w:rsidRDefault="0008751A" w:rsidP="00E36FB7">
      <w:pPr>
        <w:numPr>
          <w:ilvl w:val="0"/>
          <w:numId w:val="22"/>
        </w:numPr>
        <w:jc w:val="both"/>
        <w:rPr>
          <w:sz w:val="22"/>
          <w:szCs w:val="22"/>
          <w:lang w:val="en-GB"/>
        </w:rPr>
      </w:pPr>
      <w:r>
        <w:rPr>
          <w:sz w:val="22"/>
          <w:szCs w:val="22"/>
          <w:lang w:val="en-GB"/>
        </w:rPr>
        <w:t xml:space="preserve">Product catalogues containing pictures of the product(s) </w:t>
      </w:r>
    </w:p>
    <w:p w14:paraId="443B3EB2" w14:textId="06BA8558" w:rsidR="0042639B" w:rsidRDefault="006B4D4F" w:rsidP="00E36FB7">
      <w:pPr>
        <w:numPr>
          <w:ilvl w:val="0"/>
          <w:numId w:val="22"/>
        </w:numPr>
        <w:jc w:val="both"/>
        <w:rPr>
          <w:sz w:val="22"/>
          <w:szCs w:val="22"/>
          <w:lang w:val="en-GB"/>
        </w:rPr>
      </w:pPr>
      <w:r>
        <w:rPr>
          <w:sz w:val="22"/>
          <w:szCs w:val="22"/>
          <w:lang w:val="en-GB"/>
        </w:rPr>
        <w:lastRenderedPageBreak/>
        <w:t>Physical</w:t>
      </w:r>
      <w:r w:rsidR="0042639B">
        <w:rPr>
          <w:sz w:val="22"/>
          <w:szCs w:val="22"/>
          <w:lang w:val="en-GB"/>
        </w:rPr>
        <w:t xml:space="preserve"> samples </w:t>
      </w:r>
      <w:r w:rsidR="0066646A">
        <w:rPr>
          <w:sz w:val="22"/>
          <w:szCs w:val="22"/>
          <w:lang w:val="en-GB"/>
        </w:rPr>
        <w:t xml:space="preserve">delivered to UNFPA office on level 6, Kadavu House, 414 Victoria Parade, Suva or </w:t>
      </w:r>
      <w:r w:rsidR="0042639B">
        <w:rPr>
          <w:sz w:val="22"/>
          <w:szCs w:val="22"/>
          <w:lang w:val="en-GB"/>
        </w:rPr>
        <w:t>and e</w:t>
      </w:r>
      <w:r w:rsidR="0002052E">
        <w:rPr>
          <w:sz w:val="22"/>
          <w:szCs w:val="22"/>
          <w:lang w:val="en-GB"/>
        </w:rPr>
        <w:t>-</w:t>
      </w:r>
      <w:r w:rsidR="003C19AE">
        <w:rPr>
          <w:sz w:val="22"/>
          <w:szCs w:val="22"/>
          <w:lang w:val="en-GB"/>
        </w:rPr>
        <w:t>Samples of the requested products</w:t>
      </w:r>
      <w:r w:rsidR="0066646A">
        <w:rPr>
          <w:sz w:val="22"/>
          <w:szCs w:val="22"/>
          <w:lang w:val="en-GB"/>
        </w:rPr>
        <w:t xml:space="preserve"> sent to secured email </w:t>
      </w:r>
      <w:hyperlink r:id="rId22" w:history="1">
        <w:r w:rsidR="00C00A23" w:rsidRPr="004D6ED0">
          <w:rPr>
            <w:rStyle w:val="Hyperlink"/>
            <w:sz w:val="22"/>
            <w:szCs w:val="22"/>
            <w:lang w:val="en-GB"/>
          </w:rPr>
          <w:t>psro.bidding@unfpa.org</w:t>
        </w:r>
      </w:hyperlink>
      <w:r w:rsidR="00C00A23">
        <w:rPr>
          <w:sz w:val="22"/>
          <w:szCs w:val="22"/>
          <w:lang w:val="en-GB"/>
        </w:rPr>
        <w:t xml:space="preserve"> </w:t>
      </w:r>
      <w:r w:rsidR="003123D9">
        <w:rPr>
          <w:sz w:val="22"/>
          <w:szCs w:val="22"/>
          <w:lang w:val="en-GB"/>
        </w:rPr>
        <w:t xml:space="preserve">as per </w:t>
      </w:r>
      <w:r w:rsidR="005B7AB7">
        <w:rPr>
          <w:sz w:val="22"/>
          <w:szCs w:val="22"/>
          <w:lang w:val="en-GB"/>
        </w:rPr>
        <w:t xml:space="preserve">below sample table and </w:t>
      </w:r>
      <w:r w:rsidR="003123D9">
        <w:rPr>
          <w:sz w:val="22"/>
          <w:szCs w:val="22"/>
          <w:lang w:val="en-GB"/>
        </w:rPr>
        <w:t>Section II, 2.1 (Technical Specifications)</w:t>
      </w:r>
    </w:p>
    <w:p w14:paraId="3840DEE3" w14:textId="3D92CFD0" w:rsidR="003C19AE" w:rsidRDefault="003C19AE" w:rsidP="00106124">
      <w:pPr>
        <w:jc w:val="both"/>
        <w:rPr>
          <w:sz w:val="22"/>
          <w:szCs w:val="22"/>
          <w:lang w:val="en-GB"/>
        </w:rPr>
      </w:pPr>
    </w:p>
    <w:tbl>
      <w:tblPr>
        <w:tblW w:w="751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405"/>
        <w:gridCol w:w="1014"/>
        <w:gridCol w:w="4385"/>
      </w:tblGrid>
      <w:tr w:rsidR="00C00A23" w:rsidRPr="002231C7" w14:paraId="0976687E" w14:textId="77777777" w:rsidTr="006048BF">
        <w:trPr>
          <w:trHeight w:val="599"/>
        </w:trPr>
        <w:tc>
          <w:tcPr>
            <w:tcW w:w="709" w:type="dxa"/>
            <w:shd w:val="clear" w:color="auto" w:fill="D9D9D9"/>
          </w:tcPr>
          <w:p w14:paraId="4DBC1437" w14:textId="77777777" w:rsidR="00C00A23" w:rsidRPr="002231C7" w:rsidRDefault="00C00A23" w:rsidP="006048BF">
            <w:pPr>
              <w:pStyle w:val="TableParagraph"/>
              <w:spacing w:before="56"/>
              <w:ind w:left="285" w:right="56" w:hanging="161"/>
              <w:rPr>
                <w:rFonts w:ascii="Times New Roman" w:hAnsi="Times New Roman" w:cs="Times New Roman"/>
                <w:b/>
                <w:sz w:val="20"/>
                <w:szCs w:val="20"/>
              </w:rPr>
            </w:pPr>
            <w:r w:rsidRPr="002231C7">
              <w:rPr>
                <w:rFonts w:ascii="Times New Roman" w:hAnsi="Times New Roman" w:cs="Times New Roman"/>
                <w:b/>
                <w:w w:val="95"/>
                <w:sz w:val="20"/>
                <w:szCs w:val="20"/>
              </w:rPr>
              <w:t xml:space="preserve">ITEM </w:t>
            </w:r>
            <w:r w:rsidRPr="002231C7">
              <w:rPr>
                <w:rFonts w:ascii="Times New Roman" w:hAnsi="Times New Roman" w:cs="Times New Roman"/>
                <w:b/>
                <w:sz w:val="20"/>
                <w:szCs w:val="20"/>
              </w:rPr>
              <w:t>#</w:t>
            </w:r>
          </w:p>
        </w:tc>
        <w:tc>
          <w:tcPr>
            <w:tcW w:w="1405" w:type="dxa"/>
            <w:shd w:val="clear" w:color="auto" w:fill="D9D9D9"/>
          </w:tcPr>
          <w:p w14:paraId="436050A8" w14:textId="77777777" w:rsidR="00C00A23" w:rsidRPr="002231C7" w:rsidRDefault="00C00A23" w:rsidP="006048BF">
            <w:pPr>
              <w:pStyle w:val="TableParagraph"/>
              <w:spacing w:before="30"/>
              <w:ind w:left="108" w:right="403"/>
              <w:rPr>
                <w:rFonts w:ascii="Times New Roman" w:hAnsi="Times New Roman" w:cs="Times New Roman"/>
                <w:b/>
                <w:sz w:val="20"/>
                <w:szCs w:val="20"/>
              </w:rPr>
            </w:pPr>
            <w:r w:rsidRPr="002231C7">
              <w:rPr>
                <w:rFonts w:ascii="Times New Roman" w:hAnsi="Times New Roman" w:cs="Times New Roman"/>
                <w:b/>
                <w:sz w:val="20"/>
                <w:szCs w:val="20"/>
              </w:rPr>
              <w:t xml:space="preserve">Sample </w:t>
            </w:r>
          </w:p>
        </w:tc>
        <w:tc>
          <w:tcPr>
            <w:tcW w:w="1014" w:type="dxa"/>
            <w:shd w:val="clear" w:color="auto" w:fill="D9D9D9"/>
          </w:tcPr>
          <w:p w14:paraId="61030C3B" w14:textId="77777777" w:rsidR="00C00A23" w:rsidRPr="002231C7" w:rsidRDefault="00C00A23" w:rsidP="006048BF">
            <w:pPr>
              <w:pStyle w:val="TableParagraph"/>
              <w:spacing w:before="30"/>
              <w:ind w:left="259" w:right="167" w:hanging="89"/>
              <w:rPr>
                <w:rFonts w:ascii="Times New Roman" w:hAnsi="Times New Roman" w:cs="Times New Roman"/>
                <w:b/>
                <w:sz w:val="20"/>
                <w:szCs w:val="20"/>
              </w:rPr>
            </w:pPr>
            <w:r w:rsidRPr="002231C7">
              <w:rPr>
                <w:rFonts w:ascii="Times New Roman" w:hAnsi="Times New Roman" w:cs="Times New Roman"/>
                <w:b/>
                <w:sz w:val="20"/>
                <w:szCs w:val="20"/>
              </w:rPr>
              <w:t>Paper Size</w:t>
            </w:r>
          </w:p>
        </w:tc>
        <w:tc>
          <w:tcPr>
            <w:tcW w:w="4385" w:type="dxa"/>
            <w:shd w:val="clear" w:color="auto" w:fill="D9D9D9"/>
          </w:tcPr>
          <w:p w14:paraId="4CF90D0C" w14:textId="77777777" w:rsidR="00C00A23" w:rsidRPr="002231C7" w:rsidRDefault="00C00A23" w:rsidP="006048BF">
            <w:pPr>
              <w:pStyle w:val="TableParagraph"/>
              <w:spacing w:before="164"/>
              <w:ind w:left="84"/>
              <w:rPr>
                <w:rFonts w:ascii="Times New Roman" w:hAnsi="Times New Roman" w:cs="Times New Roman"/>
                <w:b/>
                <w:sz w:val="20"/>
                <w:szCs w:val="20"/>
              </w:rPr>
            </w:pPr>
            <w:r w:rsidRPr="002231C7">
              <w:rPr>
                <w:rFonts w:ascii="Times New Roman" w:hAnsi="Times New Roman" w:cs="Times New Roman"/>
                <w:b/>
                <w:sz w:val="20"/>
                <w:szCs w:val="20"/>
              </w:rPr>
              <w:t>Sample Specification</w:t>
            </w:r>
          </w:p>
        </w:tc>
      </w:tr>
      <w:tr w:rsidR="00C00A23" w:rsidRPr="002231C7" w14:paraId="7D4AB752" w14:textId="77777777" w:rsidTr="006048BF">
        <w:trPr>
          <w:trHeight w:val="510"/>
        </w:trPr>
        <w:tc>
          <w:tcPr>
            <w:tcW w:w="709" w:type="dxa"/>
          </w:tcPr>
          <w:p w14:paraId="1E93692A" w14:textId="77777777" w:rsidR="00C00A23" w:rsidRPr="002231C7" w:rsidRDefault="00C00A23" w:rsidP="006048BF">
            <w:pPr>
              <w:pStyle w:val="TableParagraph"/>
              <w:spacing w:before="39"/>
              <w:ind w:left="191"/>
              <w:rPr>
                <w:rFonts w:ascii="Times New Roman" w:hAnsi="Times New Roman" w:cs="Times New Roman"/>
                <w:sz w:val="20"/>
                <w:szCs w:val="20"/>
              </w:rPr>
            </w:pPr>
            <w:r w:rsidRPr="002231C7">
              <w:rPr>
                <w:rFonts w:ascii="Times New Roman" w:hAnsi="Times New Roman" w:cs="Times New Roman"/>
                <w:sz w:val="20"/>
                <w:szCs w:val="20"/>
              </w:rPr>
              <w:t>1</w:t>
            </w:r>
          </w:p>
        </w:tc>
        <w:tc>
          <w:tcPr>
            <w:tcW w:w="1405" w:type="dxa"/>
          </w:tcPr>
          <w:p w14:paraId="18363D5D" w14:textId="77777777" w:rsidR="00C00A23" w:rsidRPr="002231C7" w:rsidRDefault="00C00A23" w:rsidP="006048BF">
            <w:pPr>
              <w:ind w:firstLine="56"/>
            </w:pPr>
            <w:r w:rsidRPr="002231C7">
              <w:t xml:space="preserve"> Brochure</w:t>
            </w:r>
          </w:p>
          <w:p w14:paraId="73DCC8BD" w14:textId="77777777" w:rsidR="00C00A23" w:rsidRPr="002231C7" w:rsidRDefault="00C00A23" w:rsidP="006048BF">
            <w:pPr>
              <w:rPr>
                <w:b/>
              </w:rPr>
            </w:pPr>
          </w:p>
        </w:tc>
        <w:tc>
          <w:tcPr>
            <w:tcW w:w="1014" w:type="dxa"/>
          </w:tcPr>
          <w:p w14:paraId="780DDE16" w14:textId="77777777" w:rsidR="00C00A23" w:rsidRPr="002231C7" w:rsidRDefault="00C00A23" w:rsidP="006048BF">
            <w:pPr>
              <w:pStyle w:val="TableParagraph"/>
              <w:spacing w:before="39"/>
              <w:ind w:left="329"/>
              <w:rPr>
                <w:rFonts w:ascii="Times New Roman" w:hAnsi="Times New Roman" w:cs="Times New Roman"/>
                <w:sz w:val="20"/>
                <w:szCs w:val="20"/>
              </w:rPr>
            </w:pPr>
            <w:r w:rsidRPr="002231C7">
              <w:rPr>
                <w:rFonts w:ascii="Times New Roman" w:hAnsi="Times New Roman" w:cs="Times New Roman"/>
                <w:sz w:val="20"/>
                <w:szCs w:val="20"/>
              </w:rPr>
              <w:t>A6</w:t>
            </w:r>
          </w:p>
        </w:tc>
        <w:tc>
          <w:tcPr>
            <w:tcW w:w="4385" w:type="dxa"/>
          </w:tcPr>
          <w:p w14:paraId="470DF3B1" w14:textId="77777777" w:rsidR="00C00A23" w:rsidRPr="002231C7" w:rsidRDefault="00C00A23" w:rsidP="006048BF">
            <w:pPr>
              <w:ind w:left="114"/>
            </w:pPr>
            <w:r w:rsidRPr="002231C7">
              <w:t>Tri-fold, double sided, 4 colors, 250gm paper, gloss, matte lamination.</w:t>
            </w:r>
          </w:p>
        </w:tc>
      </w:tr>
      <w:tr w:rsidR="00C00A23" w:rsidRPr="002231C7" w14:paraId="09903588" w14:textId="77777777" w:rsidTr="006048BF">
        <w:trPr>
          <w:trHeight w:val="391"/>
        </w:trPr>
        <w:tc>
          <w:tcPr>
            <w:tcW w:w="709" w:type="dxa"/>
          </w:tcPr>
          <w:p w14:paraId="3667C5D1" w14:textId="77777777" w:rsidR="00C00A23" w:rsidRPr="002231C7" w:rsidRDefault="00C00A23" w:rsidP="006048BF">
            <w:pPr>
              <w:pStyle w:val="TableParagraph"/>
              <w:spacing w:before="123"/>
              <w:ind w:left="186"/>
              <w:rPr>
                <w:rFonts w:ascii="Times New Roman" w:hAnsi="Times New Roman" w:cs="Times New Roman"/>
                <w:sz w:val="20"/>
                <w:szCs w:val="20"/>
              </w:rPr>
            </w:pPr>
            <w:r w:rsidRPr="002231C7">
              <w:rPr>
                <w:rFonts w:ascii="Times New Roman" w:hAnsi="Times New Roman" w:cs="Times New Roman"/>
                <w:sz w:val="20"/>
                <w:szCs w:val="20"/>
              </w:rPr>
              <w:t>2</w:t>
            </w:r>
          </w:p>
        </w:tc>
        <w:tc>
          <w:tcPr>
            <w:tcW w:w="1405" w:type="dxa"/>
          </w:tcPr>
          <w:p w14:paraId="461CB4AC" w14:textId="77777777" w:rsidR="00C00A23" w:rsidRPr="002231C7" w:rsidRDefault="00C00A23" w:rsidP="006048BF">
            <w:pPr>
              <w:pStyle w:val="TableParagraph"/>
              <w:spacing w:before="59"/>
              <w:ind w:left="108"/>
              <w:rPr>
                <w:rFonts w:ascii="Times New Roman" w:hAnsi="Times New Roman" w:cs="Times New Roman"/>
                <w:sz w:val="20"/>
                <w:szCs w:val="20"/>
              </w:rPr>
            </w:pPr>
            <w:r w:rsidRPr="002231C7">
              <w:rPr>
                <w:rFonts w:ascii="Times New Roman" w:hAnsi="Times New Roman" w:cs="Times New Roman"/>
                <w:sz w:val="20"/>
                <w:szCs w:val="20"/>
              </w:rPr>
              <w:t>Poster</w:t>
            </w:r>
          </w:p>
        </w:tc>
        <w:tc>
          <w:tcPr>
            <w:tcW w:w="1014" w:type="dxa"/>
          </w:tcPr>
          <w:p w14:paraId="564C0AD7" w14:textId="77777777" w:rsidR="00C00A23" w:rsidRPr="002231C7" w:rsidRDefault="00C00A23" w:rsidP="006048BF">
            <w:pPr>
              <w:pStyle w:val="TableParagraph"/>
              <w:spacing w:before="59"/>
              <w:ind w:left="329"/>
              <w:rPr>
                <w:rFonts w:ascii="Times New Roman" w:hAnsi="Times New Roman" w:cs="Times New Roman"/>
                <w:sz w:val="20"/>
                <w:szCs w:val="20"/>
              </w:rPr>
            </w:pPr>
            <w:r w:rsidRPr="002231C7">
              <w:rPr>
                <w:rFonts w:ascii="Times New Roman" w:hAnsi="Times New Roman" w:cs="Times New Roman"/>
                <w:sz w:val="20"/>
                <w:szCs w:val="20"/>
              </w:rPr>
              <w:t>A3</w:t>
            </w:r>
          </w:p>
        </w:tc>
        <w:tc>
          <w:tcPr>
            <w:tcW w:w="4385" w:type="dxa"/>
          </w:tcPr>
          <w:p w14:paraId="3E48CA93" w14:textId="77777777" w:rsidR="00C00A23" w:rsidRPr="002231C7" w:rsidRDefault="00C00A23" w:rsidP="006048BF">
            <w:pPr>
              <w:pStyle w:val="TableParagraph"/>
              <w:spacing w:before="59"/>
              <w:ind w:left="84"/>
              <w:rPr>
                <w:rFonts w:ascii="Times New Roman" w:hAnsi="Times New Roman" w:cs="Times New Roman"/>
                <w:sz w:val="20"/>
                <w:szCs w:val="20"/>
              </w:rPr>
            </w:pPr>
            <w:r w:rsidRPr="002231C7">
              <w:rPr>
                <w:rFonts w:ascii="Times New Roman" w:hAnsi="Times New Roman" w:cs="Times New Roman"/>
                <w:color w:val="000000"/>
                <w:sz w:val="20"/>
                <w:szCs w:val="20"/>
              </w:rPr>
              <w:t>One sided, 150gsm, gloss, 4 color, 150dpi or more</w:t>
            </w:r>
          </w:p>
        </w:tc>
      </w:tr>
      <w:tr w:rsidR="00C00A23" w:rsidRPr="002231C7" w14:paraId="36E2BD4E" w14:textId="77777777" w:rsidTr="006048BF">
        <w:trPr>
          <w:trHeight w:val="489"/>
        </w:trPr>
        <w:tc>
          <w:tcPr>
            <w:tcW w:w="709" w:type="dxa"/>
          </w:tcPr>
          <w:p w14:paraId="7C626ADC" w14:textId="77777777" w:rsidR="00C00A23" w:rsidRPr="002231C7" w:rsidRDefault="00C00A23" w:rsidP="006048BF">
            <w:pPr>
              <w:pStyle w:val="TableParagraph"/>
              <w:spacing w:before="123"/>
              <w:ind w:left="186"/>
              <w:rPr>
                <w:rFonts w:ascii="Times New Roman" w:hAnsi="Times New Roman" w:cs="Times New Roman"/>
                <w:sz w:val="20"/>
                <w:szCs w:val="20"/>
              </w:rPr>
            </w:pPr>
            <w:r w:rsidRPr="002231C7">
              <w:rPr>
                <w:rFonts w:ascii="Times New Roman" w:hAnsi="Times New Roman" w:cs="Times New Roman"/>
                <w:sz w:val="20"/>
                <w:szCs w:val="20"/>
              </w:rPr>
              <w:t>3</w:t>
            </w:r>
          </w:p>
        </w:tc>
        <w:tc>
          <w:tcPr>
            <w:tcW w:w="1405" w:type="dxa"/>
          </w:tcPr>
          <w:p w14:paraId="66AA6C8F" w14:textId="77777777" w:rsidR="00C00A23" w:rsidRPr="002231C7" w:rsidRDefault="00C00A23" w:rsidP="006048BF">
            <w:pPr>
              <w:pStyle w:val="TableParagraph"/>
              <w:spacing w:before="59"/>
              <w:ind w:left="108"/>
              <w:rPr>
                <w:rFonts w:ascii="Times New Roman" w:hAnsi="Times New Roman" w:cs="Times New Roman"/>
                <w:sz w:val="20"/>
                <w:szCs w:val="20"/>
              </w:rPr>
            </w:pPr>
            <w:r w:rsidRPr="002231C7">
              <w:rPr>
                <w:rFonts w:ascii="Times New Roman" w:hAnsi="Times New Roman" w:cs="Times New Roman"/>
                <w:sz w:val="20"/>
                <w:szCs w:val="20"/>
              </w:rPr>
              <w:t xml:space="preserve">Factsheet </w:t>
            </w:r>
          </w:p>
        </w:tc>
        <w:tc>
          <w:tcPr>
            <w:tcW w:w="1014" w:type="dxa"/>
          </w:tcPr>
          <w:p w14:paraId="3313A6DB" w14:textId="77777777" w:rsidR="00C00A23" w:rsidRPr="002231C7" w:rsidRDefault="00C00A23" w:rsidP="006048BF">
            <w:pPr>
              <w:pStyle w:val="TableParagraph"/>
              <w:spacing w:before="59"/>
              <w:ind w:left="329"/>
              <w:rPr>
                <w:rFonts w:ascii="Times New Roman" w:hAnsi="Times New Roman" w:cs="Times New Roman"/>
                <w:sz w:val="20"/>
                <w:szCs w:val="20"/>
              </w:rPr>
            </w:pPr>
            <w:r w:rsidRPr="002231C7">
              <w:rPr>
                <w:rFonts w:ascii="Times New Roman" w:hAnsi="Times New Roman" w:cs="Times New Roman"/>
                <w:sz w:val="20"/>
                <w:szCs w:val="20"/>
              </w:rPr>
              <w:t>A4</w:t>
            </w:r>
          </w:p>
        </w:tc>
        <w:tc>
          <w:tcPr>
            <w:tcW w:w="4385" w:type="dxa"/>
          </w:tcPr>
          <w:p w14:paraId="13F4F188" w14:textId="77777777" w:rsidR="00C00A23" w:rsidRPr="002231C7" w:rsidRDefault="00C00A23" w:rsidP="006048BF">
            <w:pPr>
              <w:pStyle w:val="TableParagraph"/>
              <w:spacing w:before="59"/>
              <w:ind w:left="84"/>
              <w:rPr>
                <w:rFonts w:ascii="Times New Roman" w:hAnsi="Times New Roman" w:cs="Times New Roman"/>
                <w:sz w:val="20"/>
                <w:szCs w:val="20"/>
              </w:rPr>
            </w:pPr>
            <w:r w:rsidRPr="002231C7">
              <w:rPr>
                <w:rFonts w:ascii="Times New Roman" w:hAnsi="Times New Roman" w:cs="Times New Roman"/>
                <w:color w:val="000000"/>
                <w:sz w:val="20"/>
                <w:szCs w:val="20"/>
              </w:rPr>
              <w:t>Double sided printed, 4 color, gloss, 300dpi, 115gsm Paper</w:t>
            </w:r>
          </w:p>
        </w:tc>
      </w:tr>
      <w:tr w:rsidR="00C00A23" w:rsidRPr="002231C7" w14:paraId="07DD72FE" w14:textId="77777777" w:rsidTr="006048BF">
        <w:trPr>
          <w:trHeight w:val="373"/>
        </w:trPr>
        <w:tc>
          <w:tcPr>
            <w:tcW w:w="709" w:type="dxa"/>
          </w:tcPr>
          <w:p w14:paraId="33853D71" w14:textId="77777777" w:rsidR="00C00A23" w:rsidRPr="002231C7" w:rsidRDefault="00C00A23" w:rsidP="006048BF">
            <w:pPr>
              <w:pStyle w:val="TableParagraph"/>
              <w:spacing w:before="123"/>
              <w:ind w:left="186"/>
              <w:rPr>
                <w:rFonts w:ascii="Times New Roman" w:hAnsi="Times New Roman" w:cs="Times New Roman"/>
                <w:sz w:val="20"/>
                <w:szCs w:val="20"/>
              </w:rPr>
            </w:pPr>
            <w:r w:rsidRPr="002231C7">
              <w:rPr>
                <w:rFonts w:ascii="Times New Roman" w:hAnsi="Times New Roman" w:cs="Times New Roman"/>
                <w:sz w:val="20"/>
                <w:szCs w:val="20"/>
              </w:rPr>
              <w:t>4</w:t>
            </w:r>
          </w:p>
        </w:tc>
        <w:tc>
          <w:tcPr>
            <w:tcW w:w="1405" w:type="dxa"/>
          </w:tcPr>
          <w:p w14:paraId="1992E54E" w14:textId="77777777" w:rsidR="00C00A23" w:rsidRPr="002231C7" w:rsidRDefault="00C00A23" w:rsidP="006048BF">
            <w:pPr>
              <w:ind w:left="56"/>
            </w:pPr>
            <w:r w:rsidRPr="002231C7">
              <w:t>Envelopes</w:t>
            </w:r>
          </w:p>
        </w:tc>
        <w:tc>
          <w:tcPr>
            <w:tcW w:w="1014" w:type="dxa"/>
          </w:tcPr>
          <w:p w14:paraId="33739F3A" w14:textId="77777777" w:rsidR="00C00A23" w:rsidRPr="002231C7" w:rsidRDefault="00C00A23" w:rsidP="006048BF">
            <w:pPr>
              <w:pStyle w:val="TableParagraph"/>
              <w:spacing w:before="59"/>
              <w:rPr>
                <w:rFonts w:ascii="Times New Roman" w:hAnsi="Times New Roman" w:cs="Times New Roman"/>
                <w:sz w:val="20"/>
                <w:szCs w:val="20"/>
              </w:rPr>
            </w:pPr>
            <w:r w:rsidRPr="002231C7">
              <w:rPr>
                <w:rFonts w:ascii="Times New Roman" w:hAnsi="Times New Roman" w:cs="Times New Roman"/>
                <w:sz w:val="20"/>
                <w:szCs w:val="20"/>
              </w:rPr>
              <w:t xml:space="preserve">     4’’x7.5’’</w:t>
            </w:r>
          </w:p>
        </w:tc>
        <w:tc>
          <w:tcPr>
            <w:tcW w:w="4385" w:type="dxa"/>
          </w:tcPr>
          <w:p w14:paraId="75B04F41" w14:textId="77777777" w:rsidR="00C00A23" w:rsidRPr="002231C7" w:rsidRDefault="00C00A23" w:rsidP="006048BF">
            <w:pPr>
              <w:ind w:firstLine="114"/>
            </w:pPr>
            <w:r w:rsidRPr="002231C7">
              <w:rPr>
                <w:color w:val="000000"/>
              </w:rPr>
              <w:t>UN agency Logo, 4C, Brown/White Paper</w:t>
            </w:r>
          </w:p>
        </w:tc>
      </w:tr>
      <w:tr w:rsidR="00C00A23" w:rsidRPr="002231C7" w14:paraId="6FF4820A" w14:textId="77777777" w:rsidTr="006048BF">
        <w:trPr>
          <w:trHeight w:val="489"/>
        </w:trPr>
        <w:tc>
          <w:tcPr>
            <w:tcW w:w="709" w:type="dxa"/>
          </w:tcPr>
          <w:p w14:paraId="55912FD9" w14:textId="77777777" w:rsidR="00C00A23" w:rsidRPr="002231C7" w:rsidRDefault="00C00A23" w:rsidP="006048BF">
            <w:pPr>
              <w:pStyle w:val="TableParagraph"/>
              <w:spacing w:before="123"/>
              <w:ind w:left="186"/>
              <w:rPr>
                <w:rFonts w:ascii="Times New Roman" w:hAnsi="Times New Roman" w:cs="Times New Roman"/>
                <w:sz w:val="20"/>
                <w:szCs w:val="20"/>
              </w:rPr>
            </w:pPr>
            <w:r w:rsidRPr="002231C7">
              <w:rPr>
                <w:rFonts w:ascii="Times New Roman" w:hAnsi="Times New Roman" w:cs="Times New Roman"/>
                <w:sz w:val="20"/>
                <w:szCs w:val="20"/>
              </w:rPr>
              <w:t>5</w:t>
            </w:r>
          </w:p>
        </w:tc>
        <w:tc>
          <w:tcPr>
            <w:tcW w:w="1405" w:type="dxa"/>
          </w:tcPr>
          <w:p w14:paraId="3DE56CCD" w14:textId="77777777" w:rsidR="00C00A23" w:rsidRPr="002231C7" w:rsidRDefault="00C00A23" w:rsidP="006048BF">
            <w:pPr>
              <w:ind w:left="56"/>
            </w:pPr>
            <w:r w:rsidRPr="002231C7">
              <w:t>Note book</w:t>
            </w:r>
          </w:p>
          <w:p w14:paraId="258BCD90" w14:textId="77777777" w:rsidR="00C00A23" w:rsidRPr="002231C7" w:rsidRDefault="00C00A23" w:rsidP="006048BF">
            <w:pPr>
              <w:ind w:left="56"/>
            </w:pPr>
          </w:p>
          <w:p w14:paraId="7F59E606" w14:textId="77777777" w:rsidR="00C00A23" w:rsidRPr="002231C7" w:rsidRDefault="00C00A23" w:rsidP="006048BF">
            <w:pPr>
              <w:rPr>
                <w:highlight w:val="yellow"/>
              </w:rPr>
            </w:pPr>
          </w:p>
        </w:tc>
        <w:tc>
          <w:tcPr>
            <w:tcW w:w="1014" w:type="dxa"/>
          </w:tcPr>
          <w:p w14:paraId="36DA76C8" w14:textId="77777777" w:rsidR="00C00A23" w:rsidRPr="002231C7" w:rsidRDefault="00C00A23" w:rsidP="006048BF">
            <w:pPr>
              <w:pStyle w:val="TableParagraph"/>
              <w:spacing w:before="59"/>
              <w:jc w:val="center"/>
              <w:rPr>
                <w:rFonts w:ascii="Times New Roman" w:hAnsi="Times New Roman" w:cs="Times New Roman"/>
                <w:sz w:val="20"/>
                <w:szCs w:val="20"/>
              </w:rPr>
            </w:pPr>
            <w:r w:rsidRPr="002231C7">
              <w:rPr>
                <w:rFonts w:ascii="Times New Roman" w:hAnsi="Times New Roman" w:cs="Times New Roman"/>
                <w:sz w:val="20"/>
                <w:szCs w:val="20"/>
              </w:rPr>
              <w:t>A5</w:t>
            </w:r>
          </w:p>
        </w:tc>
        <w:tc>
          <w:tcPr>
            <w:tcW w:w="4385" w:type="dxa"/>
          </w:tcPr>
          <w:p w14:paraId="760BA135" w14:textId="77777777" w:rsidR="00C00A23" w:rsidRPr="002231C7" w:rsidRDefault="00C00A23" w:rsidP="006048BF">
            <w:pPr>
              <w:ind w:left="137"/>
            </w:pPr>
            <w:r w:rsidRPr="002231C7">
              <w:t xml:space="preserve">Cover: back and front, 4 color, 250gsm paper, matte lamination </w:t>
            </w:r>
          </w:p>
          <w:p w14:paraId="37346431" w14:textId="77777777" w:rsidR="00C00A23" w:rsidRPr="002231C7" w:rsidRDefault="00C00A23" w:rsidP="006048BF">
            <w:pPr>
              <w:ind w:left="137"/>
              <w:rPr>
                <w:color w:val="000000"/>
              </w:rPr>
            </w:pPr>
            <w:r w:rsidRPr="002231C7">
              <w:t>Inside: 80 pages (40 sheets) black and white, 80 gm paper.</w:t>
            </w:r>
          </w:p>
        </w:tc>
      </w:tr>
      <w:tr w:rsidR="00C00A23" w:rsidRPr="002231C7" w14:paraId="3B67D084" w14:textId="77777777" w:rsidTr="006048BF">
        <w:trPr>
          <w:trHeight w:val="389"/>
        </w:trPr>
        <w:tc>
          <w:tcPr>
            <w:tcW w:w="709" w:type="dxa"/>
          </w:tcPr>
          <w:p w14:paraId="122DBC76" w14:textId="77777777" w:rsidR="00C00A23" w:rsidRPr="002231C7" w:rsidRDefault="00C00A23" w:rsidP="006048BF">
            <w:pPr>
              <w:pStyle w:val="TableParagraph"/>
              <w:spacing w:before="123"/>
              <w:ind w:left="186"/>
              <w:rPr>
                <w:rFonts w:ascii="Times New Roman" w:hAnsi="Times New Roman" w:cs="Times New Roman"/>
                <w:sz w:val="20"/>
                <w:szCs w:val="20"/>
              </w:rPr>
            </w:pPr>
            <w:r w:rsidRPr="002231C7">
              <w:rPr>
                <w:rFonts w:ascii="Times New Roman" w:hAnsi="Times New Roman" w:cs="Times New Roman"/>
                <w:sz w:val="20"/>
                <w:szCs w:val="20"/>
              </w:rPr>
              <w:t>6</w:t>
            </w:r>
          </w:p>
        </w:tc>
        <w:tc>
          <w:tcPr>
            <w:tcW w:w="1405" w:type="dxa"/>
          </w:tcPr>
          <w:p w14:paraId="7FA3B409" w14:textId="77777777" w:rsidR="00C00A23" w:rsidRPr="002231C7" w:rsidRDefault="00C00A23" w:rsidP="006048BF">
            <w:pPr>
              <w:ind w:left="56"/>
            </w:pPr>
            <w:r w:rsidRPr="002231C7">
              <w:t>Business card</w:t>
            </w:r>
          </w:p>
        </w:tc>
        <w:tc>
          <w:tcPr>
            <w:tcW w:w="1014" w:type="dxa"/>
          </w:tcPr>
          <w:p w14:paraId="463EADD0" w14:textId="77777777" w:rsidR="00C00A23" w:rsidRPr="002231C7" w:rsidRDefault="00C00A23" w:rsidP="006048BF">
            <w:pPr>
              <w:pStyle w:val="TableParagraph"/>
              <w:spacing w:before="59"/>
              <w:jc w:val="center"/>
              <w:rPr>
                <w:rFonts w:ascii="Times New Roman" w:hAnsi="Times New Roman" w:cs="Times New Roman"/>
                <w:sz w:val="20"/>
                <w:szCs w:val="20"/>
              </w:rPr>
            </w:pPr>
            <w:r w:rsidRPr="002231C7">
              <w:rPr>
                <w:rFonts w:ascii="Times New Roman" w:hAnsi="Times New Roman" w:cs="Times New Roman"/>
                <w:sz w:val="20"/>
                <w:szCs w:val="20"/>
              </w:rPr>
              <w:t>3.5’’x5’’</w:t>
            </w:r>
          </w:p>
        </w:tc>
        <w:tc>
          <w:tcPr>
            <w:tcW w:w="4385" w:type="dxa"/>
          </w:tcPr>
          <w:p w14:paraId="6D9ED7CE" w14:textId="77777777" w:rsidR="00C00A23" w:rsidRPr="002231C7" w:rsidRDefault="00C00A23" w:rsidP="006048BF">
            <w:pPr>
              <w:spacing w:line="276" w:lineRule="auto"/>
              <w:ind w:left="137"/>
            </w:pPr>
            <w:r w:rsidRPr="002231C7">
              <w:t>Paper: artboard/recycled 250gsm matte, two sided</w:t>
            </w:r>
          </w:p>
          <w:p w14:paraId="01C9F27A" w14:textId="77777777" w:rsidR="00C00A23" w:rsidRPr="002231C7" w:rsidRDefault="00C00A23" w:rsidP="006048BF">
            <w:pPr>
              <w:ind w:left="137" w:hanging="23"/>
            </w:pPr>
          </w:p>
        </w:tc>
      </w:tr>
    </w:tbl>
    <w:p w14:paraId="415549C5" w14:textId="38C893B6" w:rsidR="0008751A" w:rsidRDefault="0008751A" w:rsidP="00C00A23">
      <w:pPr>
        <w:jc w:val="both"/>
        <w:rPr>
          <w:b/>
          <w:sz w:val="22"/>
          <w:szCs w:val="22"/>
          <w:lang w:val="en-GB"/>
        </w:rPr>
      </w:pPr>
    </w:p>
    <w:p w14:paraId="2257CF1E" w14:textId="77777777" w:rsidR="0066646A" w:rsidRPr="00C00A23" w:rsidRDefault="0066646A" w:rsidP="00C00A23">
      <w:pPr>
        <w:jc w:val="both"/>
        <w:rPr>
          <w:sz w:val="22"/>
          <w:szCs w:val="22"/>
        </w:rPr>
      </w:pPr>
      <w:r w:rsidRPr="00C00A23">
        <w:rPr>
          <w:b/>
          <w:color w:val="FF0000"/>
          <w:sz w:val="22"/>
          <w:szCs w:val="22"/>
          <w:u w:val="single"/>
        </w:rPr>
        <w:t>Note: Taking into account the COVID-19 situation,</w:t>
      </w:r>
      <w:r w:rsidRPr="00C00A23">
        <w:rPr>
          <w:color w:val="FF0000"/>
          <w:sz w:val="22"/>
          <w:szCs w:val="22"/>
        </w:rPr>
        <w:t xml:space="preserve"> </w:t>
      </w:r>
      <w:r w:rsidRPr="00C00A23">
        <w:rPr>
          <w:sz w:val="22"/>
          <w:szCs w:val="22"/>
        </w:rPr>
        <w:t xml:space="preserve">it might be challenging to deliver the samples physically to the above mentioned address due to the lockdown and/or transportation restrictions. Therefore, alternative </w:t>
      </w:r>
      <w:r w:rsidRPr="00C00A23">
        <w:rPr>
          <w:b/>
          <w:sz w:val="22"/>
          <w:szCs w:val="22"/>
        </w:rPr>
        <w:t>e-Sample submission</w:t>
      </w:r>
      <w:r w:rsidRPr="00C00A23">
        <w:rPr>
          <w:sz w:val="22"/>
          <w:szCs w:val="22"/>
        </w:rPr>
        <w:t xml:space="preserve"> can be alternative to the physical sample submission, through sending all the below items to replace the physical samples:</w:t>
      </w:r>
    </w:p>
    <w:p w14:paraId="1DB17CFB" w14:textId="77777777" w:rsidR="0066646A" w:rsidRPr="00C00A23" w:rsidRDefault="0066646A" w:rsidP="00B03D0C">
      <w:pPr>
        <w:pStyle w:val="ListParagraph"/>
        <w:numPr>
          <w:ilvl w:val="0"/>
          <w:numId w:val="71"/>
        </w:numPr>
        <w:overflowPunct/>
        <w:autoSpaceDE/>
        <w:autoSpaceDN/>
        <w:adjustRightInd/>
        <w:contextualSpacing/>
        <w:jc w:val="both"/>
        <w:textAlignment w:val="auto"/>
        <w:rPr>
          <w:sz w:val="22"/>
          <w:szCs w:val="22"/>
        </w:rPr>
      </w:pPr>
      <w:r w:rsidRPr="00C00A23">
        <w:rPr>
          <w:sz w:val="22"/>
          <w:szCs w:val="22"/>
        </w:rPr>
        <w:t>Clear picture with proper zooming on each item;</w:t>
      </w:r>
    </w:p>
    <w:p w14:paraId="3D145CCF" w14:textId="77777777" w:rsidR="0066646A" w:rsidRPr="00C00A23" w:rsidRDefault="0066646A" w:rsidP="00B03D0C">
      <w:pPr>
        <w:pStyle w:val="ListParagraph"/>
        <w:numPr>
          <w:ilvl w:val="0"/>
          <w:numId w:val="71"/>
        </w:numPr>
        <w:overflowPunct/>
        <w:autoSpaceDE/>
        <w:autoSpaceDN/>
        <w:adjustRightInd/>
        <w:contextualSpacing/>
        <w:jc w:val="both"/>
        <w:textAlignment w:val="auto"/>
        <w:rPr>
          <w:sz w:val="22"/>
          <w:szCs w:val="22"/>
        </w:rPr>
      </w:pPr>
      <w:r w:rsidRPr="00C00A23">
        <w:rPr>
          <w:sz w:val="22"/>
          <w:szCs w:val="22"/>
        </w:rPr>
        <w:t>Detailed and clear technical specification;</w:t>
      </w:r>
    </w:p>
    <w:p w14:paraId="513950CF" w14:textId="77777777" w:rsidR="0066646A" w:rsidRPr="00C00A23" w:rsidRDefault="0066646A" w:rsidP="00B03D0C">
      <w:pPr>
        <w:pStyle w:val="ListParagraph"/>
        <w:numPr>
          <w:ilvl w:val="0"/>
          <w:numId w:val="71"/>
        </w:numPr>
        <w:overflowPunct/>
        <w:autoSpaceDE/>
        <w:autoSpaceDN/>
        <w:adjustRightInd/>
        <w:contextualSpacing/>
        <w:jc w:val="both"/>
        <w:textAlignment w:val="auto"/>
        <w:rPr>
          <w:sz w:val="22"/>
          <w:szCs w:val="22"/>
        </w:rPr>
      </w:pPr>
      <w:r w:rsidRPr="00C00A23">
        <w:rPr>
          <w:sz w:val="22"/>
          <w:szCs w:val="22"/>
        </w:rPr>
        <w:t>Video film demonstrating the samples and technical specifications. In this case, the bidder must provide a web link to the internet video resource (for example, YouTube).</w:t>
      </w:r>
    </w:p>
    <w:p w14:paraId="1EDDE659" w14:textId="77777777" w:rsidR="0066646A" w:rsidRPr="00C00A23" w:rsidRDefault="0066646A" w:rsidP="00C00A23">
      <w:pPr>
        <w:jc w:val="both"/>
        <w:rPr>
          <w:sz w:val="22"/>
          <w:szCs w:val="22"/>
        </w:rPr>
      </w:pPr>
      <w:r w:rsidRPr="00C00A23">
        <w:rPr>
          <w:sz w:val="22"/>
          <w:szCs w:val="22"/>
        </w:rPr>
        <w:t xml:space="preserve">The alternative e-samples must be sent to the secured email </w:t>
      </w:r>
      <w:hyperlink r:id="rId23" w:history="1">
        <w:r w:rsidRPr="00C00A23">
          <w:rPr>
            <w:rStyle w:val="Hyperlink"/>
            <w:sz w:val="22"/>
            <w:szCs w:val="22"/>
          </w:rPr>
          <w:t>psro.bidding@unfpa.org</w:t>
        </w:r>
      </w:hyperlink>
      <w:r w:rsidRPr="00C00A23">
        <w:rPr>
          <w:sz w:val="22"/>
          <w:szCs w:val="22"/>
        </w:rPr>
        <w:t xml:space="preserve"> along with the submission. Bidders must enter the following text in the email subject line: </w:t>
      </w:r>
    </w:p>
    <w:p w14:paraId="41DAB34F" w14:textId="77777777" w:rsidR="0066646A" w:rsidRPr="00C00A23" w:rsidRDefault="0066646A" w:rsidP="00C00A23">
      <w:pPr>
        <w:jc w:val="both"/>
        <w:rPr>
          <w:b/>
          <w:sz w:val="24"/>
          <w:szCs w:val="24"/>
          <w:lang w:val="es-PE"/>
        </w:rPr>
      </w:pPr>
      <w:r w:rsidRPr="006048BF">
        <w:rPr>
          <w:sz w:val="24"/>
          <w:szCs w:val="24"/>
          <w:lang w:val="es-AR"/>
        </w:rPr>
        <w:t>‘’</w:t>
      </w:r>
      <w:r w:rsidRPr="006048BF">
        <w:rPr>
          <w:b/>
          <w:sz w:val="24"/>
          <w:szCs w:val="24"/>
          <w:lang w:val="es-ES"/>
        </w:rPr>
        <w:t xml:space="preserve">ITB No. </w:t>
      </w:r>
      <w:r w:rsidRPr="006048BF">
        <w:rPr>
          <w:b/>
          <w:sz w:val="24"/>
          <w:szCs w:val="24"/>
          <w:lang w:val="es-PE"/>
        </w:rPr>
        <w:t>UNFPA/PSRO/2020/001 –</w:t>
      </w:r>
      <w:r w:rsidRPr="00C00A23">
        <w:rPr>
          <w:b/>
          <w:sz w:val="24"/>
          <w:szCs w:val="24"/>
          <w:lang w:val="es-PE"/>
        </w:rPr>
        <w:t xml:space="preserve"> Printing LTA – E-samples’’</w:t>
      </w:r>
    </w:p>
    <w:p w14:paraId="01D78F47" w14:textId="77777777" w:rsidR="0066646A" w:rsidRPr="00382C64" w:rsidRDefault="0066646A">
      <w:pPr>
        <w:jc w:val="both"/>
        <w:rPr>
          <w:b/>
          <w:sz w:val="22"/>
          <w:szCs w:val="22"/>
          <w:lang w:val="es-AR"/>
        </w:rPr>
      </w:pPr>
    </w:p>
    <w:p w14:paraId="415549C6" w14:textId="77777777" w:rsidR="0008751A" w:rsidRDefault="0008751A" w:rsidP="005F25DC">
      <w:pPr>
        <w:pStyle w:val="Sub-ClauseText"/>
        <w:numPr>
          <w:ilvl w:val="0"/>
          <w:numId w:val="18"/>
        </w:numPr>
        <w:spacing w:before="0" w:after="0"/>
        <w:ind w:left="630" w:hanging="630"/>
        <w:rPr>
          <w:b/>
          <w:sz w:val="22"/>
          <w:szCs w:val="22"/>
        </w:rPr>
      </w:pPr>
      <w:r>
        <w:rPr>
          <w:b/>
          <w:sz w:val="22"/>
          <w:szCs w:val="22"/>
        </w:rPr>
        <w:t xml:space="preserve">Documents Establishing Sustainability </w:t>
      </w:r>
      <w:r w:rsidR="00FD450B">
        <w:rPr>
          <w:b/>
          <w:sz w:val="22"/>
          <w:szCs w:val="22"/>
        </w:rPr>
        <w:t xml:space="preserve">Efforts </w:t>
      </w:r>
      <w:r>
        <w:rPr>
          <w:b/>
          <w:sz w:val="22"/>
          <w:szCs w:val="22"/>
        </w:rPr>
        <w:t xml:space="preserve">of the </w:t>
      </w:r>
      <w:r w:rsidR="00FD450B">
        <w:rPr>
          <w:b/>
          <w:sz w:val="22"/>
          <w:szCs w:val="22"/>
        </w:rPr>
        <w:t>Bidder</w:t>
      </w:r>
    </w:p>
    <w:p w14:paraId="415549C7" w14:textId="1847C682" w:rsidR="0008751A" w:rsidRDefault="0008751A">
      <w:pPr>
        <w:ind w:left="630"/>
        <w:jc w:val="both"/>
        <w:rPr>
          <w:iCs/>
          <w:sz w:val="22"/>
          <w:szCs w:val="22"/>
        </w:rPr>
      </w:pPr>
      <w:r>
        <w:rPr>
          <w:iCs/>
          <w:sz w:val="22"/>
          <w:szCs w:val="22"/>
        </w:rPr>
        <w:t>UNFPA reques</w:t>
      </w:r>
      <w:r w:rsidR="00B23CAE">
        <w:rPr>
          <w:iCs/>
          <w:sz w:val="22"/>
          <w:szCs w:val="22"/>
        </w:rPr>
        <w:t xml:space="preserve">ts </w:t>
      </w:r>
      <w:r w:rsidR="00E83C39">
        <w:rPr>
          <w:iCs/>
          <w:sz w:val="22"/>
          <w:szCs w:val="22"/>
        </w:rPr>
        <w:t>B</w:t>
      </w:r>
      <w:r w:rsidR="00B23CAE">
        <w:rPr>
          <w:iCs/>
          <w:sz w:val="22"/>
          <w:szCs w:val="22"/>
        </w:rPr>
        <w:t xml:space="preserve">idders to submit </w:t>
      </w:r>
      <w:r>
        <w:rPr>
          <w:iCs/>
          <w:sz w:val="22"/>
          <w:szCs w:val="22"/>
        </w:rPr>
        <w:t xml:space="preserve">information on environmental and social policies and </w:t>
      </w:r>
      <w:r w:rsidR="00B23CAE">
        <w:rPr>
          <w:iCs/>
          <w:sz w:val="22"/>
          <w:szCs w:val="22"/>
        </w:rPr>
        <w:t xml:space="preserve">any </w:t>
      </w:r>
      <w:r>
        <w:rPr>
          <w:iCs/>
          <w:sz w:val="22"/>
          <w:szCs w:val="22"/>
        </w:rPr>
        <w:t>related documentation</w:t>
      </w:r>
      <w:r w:rsidR="00B23CAE">
        <w:rPr>
          <w:iCs/>
          <w:sz w:val="22"/>
          <w:szCs w:val="22"/>
        </w:rPr>
        <w:t xml:space="preserve"> </w:t>
      </w:r>
      <w:r>
        <w:rPr>
          <w:iCs/>
          <w:sz w:val="22"/>
          <w:szCs w:val="22"/>
        </w:rPr>
        <w:t xml:space="preserve">in </w:t>
      </w:r>
      <w:r w:rsidR="00B23CAE">
        <w:rPr>
          <w:iCs/>
          <w:sz w:val="22"/>
          <w:szCs w:val="22"/>
        </w:rPr>
        <w:t xml:space="preserve">their </w:t>
      </w:r>
      <w:r w:rsidR="006048BF">
        <w:rPr>
          <w:iCs/>
          <w:sz w:val="22"/>
          <w:szCs w:val="22"/>
        </w:rPr>
        <w:t>bid.</w:t>
      </w:r>
      <w:r>
        <w:rPr>
          <w:iCs/>
          <w:sz w:val="22"/>
          <w:szCs w:val="22"/>
        </w:rPr>
        <w:t xml:space="preserve"> In the long </w:t>
      </w:r>
      <w:r w:rsidR="00B23CAE">
        <w:rPr>
          <w:iCs/>
          <w:sz w:val="22"/>
          <w:szCs w:val="22"/>
        </w:rPr>
        <w:t xml:space="preserve">term </w:t>
      </w:r>
      <w:r>
        <w:rPr>
          <w:iCs/>
          <w:sz w:val="22"/>
          <w:szCs w:val="22"/>
        </w:rPr>
        <w:t>it is UNFPA’s intention to incorporate environmental and social criteria considerations into the evaluation process, such as adherence to Global Compact requirements. More information can be accessed</w:t>
      </w:r>
      <w:r w:rsidR="00B23CAE">
        <w:rPr>
          <w:iCs/>
          <w:sz w:val="22"/>
          <w:szCs w:val="22"/>
        </w:rPr>
        <w:t xml:space="preserve"> on the Global Compact web site</w:t>
      </w:r>
      <w:r>
        <w:rPr>
          <w:iCs/>
          <w:color w:val="1F497D"/>
          <w:sz w:val="22"/>
          <w:szCs w:val="22"/>
        </w:rPr>
        <w:t xml:space="preserve">, </w:t>
      </w:r>
      <w:hyperlink r:id="rId24" w:history="1">
        <w:r>
          <w:rPr>
            <w:rStyle w:val="Hyperlink"/>
            <w:iCs/>
            <w:sz w:val="22"/>
            <w:szCs w:val="22"/>
          </w:rPr>
          <w:t>http://www.unglobalcompact.org/</w:t>
        </w:r>
      </w:hyperlink>
      <w:r>
        <w:rPr>
          <w:iCs/>
          <w:color w:val="1F497D"/>
          <w:sz w:val="22"/>
          <w:szCs w:val="22"/>
        </w:rPr>
        <w:t xml:space="preserve">, </w:t>
      </w:r>
      <w:r>
        <w:rPr>
          <w:iCs/>
          <w:sz w:val="22"/>
          <w:szCs w:val="22"/>
        </w:rPr>
        <w:t>or by contacting Procurement Services Branch at</w:t>
      </w:r>
      <w:r>
        <w:rPr>
          <w:iCs/>
          <w:color w:val="1F497D"/>
          <w:sz w:val="22"/>
          <w:szCs w:val="22"/>
        </w:rPr>
        <w:t xml:space="preserve"> </w:t>
      </w:r>
      <w:hyperlink r:id="rId25" w:history="1">
        <w:r>
          <w:rPr>
            <w:rStyle w:val="Hyperlink"/>
            <w:iCs/>
            <w:sz w:val="22"/>
            <w:szCs w:val="22"/>
          </w:rPr>
          <w:t>procurement@unfpa.org</w:t>
        </w:r>
      </w:hyperlink>
      <w:r>
        <w:rPr>
          <w:iCs/>
          <w:sz w:val="22"/>
          <w:szCs w:val="22"/>
        </w:rPr>
        <w:t>.  UNFPA encourages suppliers now to consider joining the UN Global Compact and to look into other ways to help reduce their environmental impact</w:t>
      </w:r>
      <w:r>
        <w:rPr>
          <w:iCs/>
          <w:color w:val="1F497D"/>
          <w:sz w:val="22"/>
          <w:szCs w:val="22"/>
        </w:rPr>
        <w:t xml:space="preserve">. </w:t>
      </w:r>
    </w:p>
    <w:bookmarkEnd w:id="43"/>
    <w:p w14:paraId="415549C8" w14:textId="77777777" w:rsidR="0008751A" w:rsidRDefault="0008751A">
      <w:pPr>
        <w:jc w:val="both"/>
        <w:rPr>
          <w:sz w:val="22"/>
          <w:szCs w:val="22"/>
          <w:lang w:val="en-GB"/>
        </w:rPr>
      </w:pPr>
    </w:p>
    <w:p w14:paraId="415549C9" w14:textId="77777777" w:rsidR="000E599E" w:rsidRDefault="000E599E">
      <w:pPr>
        <w:jc w:val="both"/>
        <w:rPr>
          <w:sz w:val="22"/>
          <w:szCs w:val="22"/>
          <w:lang w:val="en-GB"/>
        </w:rPr>
      </w:pPr>
    </w:p>
    <w:p w14:paraId="1124668B" w14:textId="678B915B" w:rsidR="001969B2" w:rsidRPr="00C00A23" w:rsidRDefault="0008751A" w:rsidP="00C00A23">
      <w:pPr>
        <w:pStyle w:val="Heading2"/>
        <w:numPr>
          <w:ilvl w:val="0"/>
          <w:numId w:val="63"/>
        </w:numPr>
        <w:ind w:left="450" w:hanging="450"/>
        <w:rPr>
          <w:rFonts w:ascii="Times New Roman" w:hAnsi="Times New Roman" w:cs="Times New Roman"/>
          <w:lang w:val="en-GB"/>
        </w:rPr>
      </w:pPr>
      <w:bookmarkStart w:id="44" w:name="_Toc358885089"/>
      <w:bookmarkStart w:id="45" w:name="_Toc358885759"/>
      <w:r>
        <w:rPr>
          <w:rFonts w:ascii="Times New Roman" w:hAnsi="Times New Roman" w:cs="Times New Roman"/>
          <w:lang w:val="en-GB"/>
        </w:rPr>
        <w:t>Bid Currency and Prices</w:t>
      </w:r>
      <w:bookmarkEnd w:id="44"/>
      <w:bookmarkEnd w:id="45"/>
    </w:p>
    <w:p w14:paraId="5B5C6D90" w14:textId="77777777" w:rsidR="001969B2" w:rsidRDefault="001969B2" w:rsidP="000E599E">
      <w:pPr>
        <w:ind w:left="630"/>
        <w:jc w:val="both"/>
        <w:rPr>
          <w:snapToGrid w:val="0"/>
          <w:sz w:val="22"/>
          <w:szCs w:val="22"/>
          <w:lang w:val="en-GB"/>
        </w:rPr>
      </w:pPr>
    </w:p>
    <w:p w14:paraId="6168C527" w14:textId="4D7EB115" w:rsidR="001969B2" w:rsidRDefault="001969B2" w:rsidP="001969B2">
      <w:pPr>
        <w:ind w:left="630"/>
        <w:jc w:val="both"/>
        <w:rPr>
          <w:snapToGrid w:val="0"/>
          <w:sz w:val="22"/>
          <w:szCs w:val="22"/>
          <w:lang w:val="en-GB"/>
        </w:rPr>
      </w:pPr>
      <w:r w:rsidRPr="002D502B">
        <w:rPr>
          <w:snapToGrid w:val="0"/>
          <w:sz w:val="22"/>
          <w:szCs w:val="22"/>
          <w:lang w:val="en-GB"/>
        </w:rPr>
        <w:t>All prices shall be quoted in</w:t>
      </w:r>
      <w:r>
        <w:rPr>
          <w:snapToGrid w:val="0"/>
          <w:sz w:val="22"/>
          <w:szCs w:val="22"/>
          <w:lang w:val="en-GB"/>
        </w:rPr>
        <w:t xml:space="preserve"> local currency or </w:t>
      </w:r>
      <w:r w:rsidRPr="002D502B">
        <w:rPr>
          <w:snapToGrid w:val="0"/>
          <w:sz w:val="22"/>
          <w:szCs w:val="22"/>
          <w:lang w:val="en-GB"/>
        </w:rPr>
        <w:t>any convertible currency to US Dollars (USD)</w:t>
      </w:r>
      <w:r>
        <w:rPr>
          <w:snapToGrid w:val="0"/>
          <w:sz w:val="22"/>
          <w:szCs w:val="22"/>
          <w:lang w:val="en-GB"/>
        </w:rPr>
        <w:t xml:space="preserve">. </w:t>
      </w:r>
    </w:p>
    <w:p w14:paraId="415549CE" w14:textId="65CCDDDD" w:rsidR="00BA1738" w:rsidRPr="00256393" w:rsidRDefault="002D502B" w:rsidP="000E599E">
      <w:pPr>
        <w:ind w:left="630"/>
        <w:jc w:val="both"/>
        <w:rPr>
          <w:snapToGrid w:val="0"/>
          <w:sz w:val="22"/>
          <w:szCs w:val="22"/>
          <w:lang w:val="en-GB"/>
        </w:rPr>
      </w:pPr>
      <w:r w:rsidRPr="002D502B">
        <w:rPr>
          <w:snapToGrid w:val="0"/>
          <w:sz w:val="22"/>
          <w:szCs w:val="22"/>
          <w:lang w:val="en-GB"/>
        </w:rPr>
        <w:t xml:space="preserve">For the purpose of </w:t>
      </w:r>
      <w:r w:rsidR="000C4DF8">
        <w:rPr>
          <w:snapToGrid w:val="0"/>
          <w:sz w:val="22"/>
          <w:szCs w:val="22"/>
          <w:lang w:val="en-GB"/>
        </w:rPr>
        <w:t xml:space="preserve">evaluation, </w:t>
      </w:r>
      <w:r w:rsidRPr="00256393">
        <w:rPr>
          <w:snapToGrid w:val="0"/>
          <w:sz w:val="22"/>
          <w:szCs w:val="22"/>
          <w:lang w:val="en-GB"/>
        </w:rPr>
        <w:t>the UN exchange rate</w:t>
      </w:r>
      <w:r w:rsidR="000C4DF8">
        <w:rPr>
          <w:snapToGrid w:val="0"/>
          <w:sz w:val="22"/>
          <w:szCs w:val="22"/>
          <w:lang w:val="en-GB"/>
        </w:rPr>
        <w:t xml:space="preserve"> will be use: </w:t>
      </w:r>
    </w:p>
    <w:p w14:paraId="415549CF" w14:textId="77777777" w:rsidR="002D502B" w:rsidRPr="009E693D" w:rsidRDefault="008215DC" w:rsidP="000E599E">
      <w:pPr>
        <w:ind w:left="630"/>
        <w:jc w:val="both"/>
        <w:rPr>
          <w:snapToGrid w:val="0"/>
          <w:sz w:val="22"/>
          <w:szCs w:val="22"/>
          <w:lang w:val="en-GB"/>
        </w:rPr>
      </w:pPr>
      <w:hyperlink r:id="rId26" w:history="1">
        <w:r w:rsidR="009E693D" w:rsidRPr="00256393">
          <w:rPr>
            <w:rStyle w:val="Hyperlink"/>
            <w:sz w:val="22"/>
            <w:szCs w:val="22"/>
          </w:rPr>
          <w:t>http://treasury.un.org/operationalrates/Default.aspx</w:t>
        </w:r>
      </w:hyperlink>
    </w:p>
    <w:p w14:paraId="415549D0" w14:textId="77777777" w:rsidR="002D502B" w:rsidRPr="002D502B" w:rsidRDefault="002D502B" w:rsidP="002D502B">
      <w:pPr>
        <w:ind w:left="630"/>
        <w:jc w:val="both"/>
        <w:rPr>
          <w:sz w:val="22"/>
          <w:szCs w:val="22"/>
          <w:lang w:val="en-GB"/>
        </w:rPr>
      </w:pPr>
    </w:p>
    <w:p w14:paraId="415549D1" w14:textId="77777777" w:rsidR="0008751A" w:rsidRDefault="0008751A" w:rsidP="00E36FB7">
      <w:pPr>
        <w:numPr>
          <w:ilvl w:val="0"/>
          <w:numId w:val="24"/>
        </w:numPr>
        <w:ind w:left="630" w:hanging="630"/>
        <w:jc w:val="both"/>
        <w:rPr>
          <w:sz w:val="22"/>
          <w:szCs w:val="22"/>
          <w:lang w:val="en-GB"/>
        </w:rPr>
      </w:pPr>
      <w:r>
        <w:rPr>
          <w:snapToGrid w:val="0"/>
          <w:sz w:val="22"/>
          <w:szCs w:val="22"/>
          <w:lang w:val="en-GB"/>
        </w:rPr>
        <w:t xml:space="preserve">The </w:t>
      </w:r>
      <w:r w:rsidR="000247BB">
        <w:rPr>
          <w:snapToGrid w:val="0"/>
          <w:sz w:val="22"/>
          <w:szCs w:val="22"/>
          <w:lang w:val="en-GB"/>
        </w:rPr>
        <w:t>B</w:t>
      </w:r>
      <w:r>
        <w:rPr>
          <w:snapToGrid w:val="0"/>
          <w:sz w:val="22"/>
          <w:szCs w:val="22"/>
          <w:lang w:val="en-GB"/>
        </w:rPr>
        <w:t>idder shall indicate the unit prices (where applicable) and total bid price of the goods or services it proposes to supply under the contract.</w:t>
      </w:r>
      <w:r w:rsidR="00C659B8">
        <w:rPr>
          <w:snapToGrid w:val="0"/>
          <w:sz w:val="22"/>
          <w:szCs w:val="22"/>
          <w:lang w:val="en-GB"/>
        </w:rPr>
        <w:t xml:space="preserve"> This price information shall be indicated on the Price Schedule Form, Section V, 6.</w:t>
      </w:r>
    </w:p>
    <w:p w14:paraId="415549D2" w14:textId="77777777" w:rsidR="0008751A" w:rsidRDefault="0008751A">
      <w:pPr>
        <w:ind w:left="630" w:hanging="630"/>
        <w:rPr>
          <w:sz w:val="22"/>
          <w:szCs w:val="22"/>
          <w:lang w:val="en-GB"/>
        </w:rPr>
      </w:pPr>
    </w:p>
    <w:p w14:paraId="415549D3" w14:textId="77777777" w:rsidR="0008751A" w:rsidRDefault="0008751A" w:rsidP="00E36FB7">
      <w:pPr>
        <w:numPr>
          <w:ilvl w:val="0"/>
          <w:numId w:val="24"/>
        </w:numPr>
        <w:ind w:left="630" w:hanging="630"/>
        <w:jc w:val="both"/>
        <w:rPr>
          <w:sz w:val="22"/>
          <w:szCs w:val="22"/>
          <w:lang w:val="en-GB"/>
        </w:rPr>
      </w:pPr>
      <w:r>
        <w:rPr>
          <w:sz w:val="22"/>
          <w:szCs w:val="22"/>
          <w:lang w:val="en-GB"/>
        </w:rPr>
        <w:t>Bidders are requested to quote the following based on INCOTERMS 2010:</w:t>
      </w:r>
    </w:p>
    <w:p w14:paraId="415549D4" w14:textId="77777777" w:rsidR="0008751A" w:rsidRDefault="0008751A" w:rsidP="00E36FB7">
      <w:pPr>
        <w:numPr>
          <w:ilvl w:val="0"/>
          <w:numId w:val="25"/>
        </w:numPr>
        <w:ind w:left="630" w:firstLine="270"/>
        <w:jc w:val="both"/>
        <w:rPr>
          <w:sz w:val="22"/>
          <w:szCs w:val="22"/>
          <w:lang w:val="en-GB"/>
        </w:rPr>
      </w:pPr>
      <w:r>
        <w:rPr>
          <w:sz w:val="22"/>
          <w:szCs w:val="22"/>
          <w:lang w:val="en-GB"/>
        </w:rPr>
        <w:t xml:space="preserve">Price of goods </w:t>
      </w:r>
      <w:r w:rsidRPr="00C659B8">
        <w:rPr>
          <w:sz w:val="22"/>
          <w:szCs w:val="22"/>
          <w:lang w:val="en-GB"/>
        </w:rPr>
        <w:t xml:space="preserve">FOB/FCA </w:t>
      </w:r>
      <w:r w:rsidR="00C659B8" w:rsidRPr="00C659B8">
        <w:rPr>
          <w:sz w:val="22"/>
          <w:szCs w:val="22"/>
          <w:lang w:val="en-GB"/>
        </w:rPr>
        <w:t xml:space="preserve">Point </w:t>
      </w:r>
      <w:r w:rsidRPr="00C659B8">
        <w:rPr>
          <w:sz w:val="22"/>
          <w:szCs w:val="22"/>
          <w:lang w:val="en-GB"/>
        </w:rPr>
        <w:t>of departure</w:t>
      </w:r>
    </w:p>
    <w:p w14:paraId="415549D5" w14:textId="1A606EA2" w:rsidR="0008751A" w:rsidRDefault="0008751A" w:rsidP="00E36FB7">
      <w:pPr>
        <w:numPr>
          <w:ilvl w:val="0"/>
          <w:numId w:val="25"/>
        </w:numPr>
        <w:ind w:left="630" w:firstLine="270"/>
        <w:jc w:val="both"/>
        <w:rPr>
          <w:sz w:val="22"/>
          <w:szCs w:val="22"/>
          <w:lang w:val="en-GB"/>
        </w:rPr>
      </w:pPr>
      <w:r>
        <w:rPr>
          <w:sz w:val="22"/>
          <w:szCs w:val="22"/>
          <w:lang w:val="en-GB"/>
        </w:rPr>
        <w:t xml:space="preserve">Freight cost </w:t>
      </w:r>
      <w:r w:rsidR="00F93D43" w:rsidRPr="00F76AAF">
        <w:rPr>
          <w:sz w:val="22"/>
          <w:szCs w:val="22"/>
          <w:lang w:val="en-GB"/>
        </w:rPr>
        <w:t>DAP</w:t>
      </w:r>
      <w:r w:rsidR="00D7123C" w:rsidRPr="00F76AAF">
        <w:rPr>
          <w:sz w:val="22"/>
          <w:szCs w:val="22"/>
          <w:lang w:val="en-GB"/>
        </w:rPr>
        <w:t>,</w:t>
      </w:r>
      <w:r w:rsidR="00C00A23">
        <w:rPr>
          <w:sz w:val="22"/>
          <w:szCs w:val="22"/>
          <w:lang w:val="en-GB"/>
        </w:rPr>
        <w:t xml:space="preserve"> </w:t>
      </w:r>
      <w:r w:rsidR="003F673C">
        <w:rPr>
          <w:i/>
          <w:sz w:val="22"/>
          <w:szCs w:val="22"/>
          <w:lang w:val="en-GB"/>
        </w:rPr>
        <w:t>Suva, Fiji</w:t>
      </w:r>
    </w:p>
    <w:p w14:paraId="415549D6" w14:textId="77777777" w:rsidR="0008751A" w:rsidRDefault="0008751A">
      <w:pPr>
        <w:jc w:val="both"/>
        <w:rPr>
          <w:sz w:val="22"/>
          <w:szCs w:val="22"/>
          <w:lang w:val="en-GB"/>
        </w:rPr>
      </w:pPr>
    </w:p>
    <w:p w14:paraId="415549D7" w14:textId="1C79B338" w:rsidR="0008751A" w:rsidRDefault="0008751A" w:rsidP="00E36FB7">
      <w:pPr>
        <w:numPr>
          <w:ilvl w:val="0"/>
          <w:numId w:val="24"/>
        </w:numPr>
        <w:ind w:left="630" w:hanging="630"/>
        <w:jc w:val="both"/>
        <w:rPr>
          <w:sz w:val="22"/>
          <w:szCs w:val="22"/>
          <w:lang w:val="en-GB"/>
        </w:rPr>
      </w:pPr>
      <w:r>
        <w:rPr>
          <w:sz w:val="22"/>
          <w:szCs w:val="22"/>
        </w:rPr>
        <w:t xml:space="preserve">The terms FCA, </w:t>
      </w:r>
      <w:r w:rsidR="005B4F51">
        <w:rPr>
          <w:sz w:val="22"/>
          <w:szCs w:val="22"/>
        </w:rPr>
        <w:t xml:space="preserve">DAP </w:t>
      </w:r>
      <w:r>
        <w:rPr>
          <w:sz w:val="22"/>
          <w:szCs w:val="22"/>
        </w:rPr>
        <w:t xml:space="preserve">and other similar terms shall be governed by the rules prescribed in the </w:t>
      </w:r>
      <w:r w:rsidR="00853D27">
        <w:rPr>
          <w:sz w:val="22"/>
          <w:szCs w:val="22"/>
        </w:rPr>
        <w:t>INCOTERMS</w:t>
      </w:r>
      <w:r>
        <w:rPr>
          <w:sz w:val="22"/>
          <w:szCs w:val="22"/>
        </w:rPr>
        <w:t xml:space="preserve"> 2010, published by </w:t>
      </w:r>
      <w:r w:rsidR="004061AD">
        <w:rPr>
          <w:sz w:val="22"/>
          <w:szCs w:val="22"/>
        </w:rPr>
        <w:t xml:space="preserve">the </w:t>
      </w:r>
      <w:r>
        <w:rPr>
          <w:sz w:val="22"/>
          <w:szCs w:val="22"/>
        </w:rPr>
        <w:t>International Chamber of Commerce.</w:t>
      </w:r>
    </w:p>
    <w:p w14:paraId="415549DA" w14:textId="1989B2D3" w:rsidR="0008751A" w:rsidRDefault="0008751A">
      <w:pPr>
        <w:jc w:val="both"/>
        <w:rPr>
          <w:sz w:val="22"/>
          <w:szCs w:val="22"/>
        </w:rPr>
      </w:pPr>
    </w:p>
    <w:p w14:paraId="415549DB" w14:textId="77777777" w:rsidR="0008751A" w:rsidRDefault="0008751A" w:rsidP="00E36FB7">
      <w:pPr>
        <w:numPr>
          <w:ilvl w:val="0"/>
          <w:numId w:val="24"/>
        </w:numPr>
        <w:ind w:hanging="720"/>
        <w:jc w:val="both"/>
        <w:rPr>
          <w:sz w:val="22"/>
          <w:szCs w:val="22"/>
        </w:rPr>
      </w:pPr>
      <w:r>
        <w:rPr>
          <w:sz w:val="22"/>
          <w:szCs w:val="22"/>
        </w:rPr>
        <w:t xml:space="preserve">Where installation, commissioning, training or other similar services are required to be performed by the </w:t>
      </w:r>
      <w:r w:rsidR="000247BB">
        <w:rPr>
          <w:sz w:val="22"/>
          <w:szCs w:val="22"/>
        </w:rPr>
        <w:t>B</w:t>
      </w:r>
      <w:r>
        <w:rPr>
          <w:sz w:val="22"/>
          <w:szCs w:val="22"/>
        </w:rPr>
        <w:t xml:space="preserve">idder, the </w:t>
      </w:r>
      <w:r w:rsidR="000247BB">
        <w:rPr>
          <w:sz w:val="22"/>
          <w:szCs w:val="22"/>
        </w:rPr>
        <w:t>B</w:t>
      </w:r>
      <w:r>
        <w:rPr>
          <w:sz w:val="22"/>
          <w:szCs w:val="22"/>
        </w:rPr>
        <w:t>idder shall include</w:t>
      </w:r>
      <w:r w:rsidR="00EA1E8A">
        <w:rPr>
          <w:sz w:val="22"/>
          <w:szCs w:val="22"/>
        </w:rPr>
        <w:t xml:space="preserve"> a</w:t>
      </w:r>
      <w:r w:rsidR="007B4276">
        <w:rPr>
          <w:sz w:val="22"/>
          <w:szCs w:val="22"/>
        </w:rPr>
        <w:t>n</w:t>
      </w:r>
      <w:r w:rsidR="00EA1E8A">
        <w:rPr>
          <w:sz w:val="22"/>
          <w:szCs w:val="22"/>
        </w:rPr>
        <w:t xml:space="preserve"> itemized list of</w:t>
      </w:r>
      <w:r>
        <w:rPr>
          <w:sz w:val="22"/>
          <w:szCs w:val="22"/>
        </w:rPr>
        <w:t xml:space="preserve"> the prices for </w:t>
      </w:r>
      <w:r w:rsidR="00EA1E8A">
        <w:rPr>
          <w:sz w:val="22"/>
          <w:szCs w:val="22"/>
        </w:rPr>
        <w:t>the requested.</w:t>
      </w:r>
    </w:p>
    <w:p w14:paraId="415549DC" w14:textId="77777777" w:rsidR="0008751A" w:rsidRDefault="0008751A">
      <w:pPr>
        <w:jc w:val="both"/>
        <w:rPr>
          <w:sz w:val="22"/>
          <w:szCs w:val="22"/>
          <w:lang w:val="en-GB"/>
        </w:rPr>
      </w:pPr>
    </w:p>
    <w:p w14:paraId="415549DD" w14:textId="77777777" w:rsidR="0008751A" w:rsidRDefault="0008751A" w:rsidP="00E36FB7">
      <w:pPr>
        <w:pStyle w:val="Heading2"/>
        <w:numPr>
          <w:ilvl w:val="0"/>
          <w:numId w:val="63"/>
        </w:numPr>
        <w:ind w:left="450" w:hanging="450"/>
        <w:rPr>
          <w:rFonts w:ascii="Times New Roman" w:hAnsi="Times New Roman" w:cs="Times New Roman"/>
          <w:lang w:val="en-GB"/>
        </w:rPr>
      </w:pPr>
      <w:bookmarkStart w:id="46" w:name="_Toc358885090"/>
      <w:bookmarkStart w:id="47" w:name="_Toc358885760"/>
      <w:r w:rsidRPr="00E52C86">
        <w:rPr>
          <w:rFonts w:ascii="Times New Roman" w:hAnsi="Times New Roman" w:cs="Times New Roman"/>
          <w:lang w:val="en-GB"/>
        </w:rPr>
        <w:t>Validity of Bid</w:t>
      </w:r>
      <w:bookmarkEnd w:id="46"/>
      <w:bookmarkEnd w:id="47"/>
    </w:p>
    <w:p w14:paraId="415549DE" w14:textId="77777777" w:rsidR="00FE343B" w:rsidRPr="00FE343B" w:rsidRDefault="00FE343B" w:rsidP="00FE343B">
      <w:pPr>
        <w:rPr>
          <w:lang w:val="en-GB"/>
        </w:rPr>
      </w:pPr>
    </w:p>
    <w:p w14:paraId="415549DF" w14:textId="4531B9AD" w:rsidR="00E52C86" w:rsidRDefault="0008751A" w:rsidP="00E36FB7">
      <w:pPr>
        <w:numPr>
          <w:ilvl w:val="0"/>
          <w:numId w:val="34"/>
        </w:numPr>
        <w:ind w:hanging="720"/>
        <w:jc w:val="both"/>
        <w:rPr>
          <w:sz w:val="22"/>
          <w:szCs w:val="22"/>
        </w:rPr>
      </w:pPr>
      <w:r w:rsidRPr="00FE343B">
        <w:rPr>
          <w:sz w:val="22"/>
          <w:szCs w:val="22"/>
        </w:rPr>
        <w:t xml:space="preserve">The prices of the bid shall be valid </w:t>
      </w:r>
      <w:r w:rsidRPr="006048BF">
        <w:rPr>
          <w:sz w:val="22"/>
          <w:szCs w:val="22"/>
        </w:rPr>
        <w:t xml:space="preserve">for </w:t>
      </w:r>
      <w:r w:rsidR="00B43EFF" w:rsidRPr="006048BF">
        <w:rPr>
          <w:sz w:val="22"/>
          <w:szCs w:val="22"/>
        </w:rPr>
        <w:t>[</w:t>
      </w:r>
      <w:r w:rsidR="00B332A5" w:rsidRPr="006048BF">
        <w:rPr>
          <w:i/>
          <w:sz w:val="22"/>
          <w:szCs w:val="22"/>
        </w:rPr>
        <w:t>90 days</w:t>
      </w:r>
      <w:r w:rsidR="00B43EFF" w:rsidRPr="006048BF">
        <w:rPr>
          <w:sz w:val="22"/>
          <w:szCs w:val="22"/>
        </w:rPr>
        <w:t>]</w:t>
      </w:r>
      <w:r w:rsidRPr="00FE343B">
        <w:rPr>
          <w:sz w:val="22"/>
          <w:szCs w:val="22"/>
        </w:rPr>
        <w:t xml:space="preserve"> after the closing date of bid submission as specified by UNFPA. A </w:t>
      </w:r>
      <w:r w:rsidR="00B43EFF">
        <w:rPr>
          <w:sz w:val="22"/>
          <w:szCs w:val="22"/>
        </w:rPr>
        <w:t>bid</w:t>
      </w:r>
      <w:r w:rsidR="00B43EFF" w:rsidRPr="00FE343B">
        <w:rPr>
          <w:sz w:val="22"/>
          <w:szCs w:val="22"/>
        </w:rPr>
        <w:t xml:space="preserve"> </w:t>
      </w:r>
      <w:r w:rsidRPr="00FE343B">
        <w:rPr>
          <w:sz w:val="22"/>
          <w:szCs w:val="22"/>
        </w:rPr>
        <w:t>valid for a shorter period shall be rejected by UNFPA on the gr</w:t>
      </w:r>
      <w:r w:rsidR="00E52C86" w:rsidRPr="00FE343B">
        <w:rPr>
          <w:sz w:val="22"/>
          <w:szCs w:val="22"/>
        </w:rPr>
        <w:t>ounds that it is non-responsive.</w:t>
      </w:r>
    </w:p>
    <w:p w14:paraId="415549E0" w14:textId="77777777" w:rsidR="00FE343B" w:rsidRPr="00FE343B" w:rsidRDefault="00FE343B" w:rsidP="00FE343B">
      <w:pPr>
        <w:ind w:left="720"/>
        <w:jc w:val="both"/>
        <w:rPr>
          <w:sz w:val="22"/>
          <w:szCs w:val="22"/>
        </w:rPr>
      </w:pPr>
    </w:p>
    <w:p w14:paraId="415549E1" w14:textId="77777777" w:rsidR="0008751A" w:rsidRPr="00FE343B" w:rsidRDefault="0008751A" w:rsidP="00E36FB7">
      <w:pPr>
        <w:numPr>
          <w:ilvl w:val="0"/>
          <w:numId w:val="34"/>
        </w:numPr>
        <w:ind w:hanging="720"/>
        <w:jc w:val="both"/>
        <w:rPr>
          <w:sz w:val="22"/>
          <w:szCs w:val="22"/>
        </w:rPr>
      </w:pPr>
      <w:r w:rsidRPr="00FE343B">
        <w:rPr>
          <w:sz w:val="22"/>
          <w:szCs w:val="22"/>
        </w:rPr>
        <w:t xml:space="preserve">In exceptional circumstances, UNFPA may solicit the </w:t>
      </w:r>
      <w:r w:rsidR="000247BB">
        <w:rPr>
          <w:sz w:val="22"/>
          <w:szCs w:val="22"/>
        </w:rPr>
        <w:t>B</w:t>
      </w:r>
      <w:r w:rsidRPr="00FE343B">
        <w:rPr>
          <w:sz w:val="22"/>
          <w:szCs w:val="22"/>
        </w:rPr>
        <w:t xml:space="preserve">idder's consent for an extension of the period of validity under exceptional circumstances. The request and the responses shall be made in writing. </w:t>
      </w:r>
    </w:p>
    <w:p w14:paraId="415549E2" w14:textId="77777777" w:rsidR="0008751A" w:rsidRDefault="0008751A">
      <w:pPr>
        <w:numPr>
          <w:ilvl w:val="12"/>
          <w:numId w:val="0"/>
        </w:numPr>
        <w:jc w:val="both"/>
        <w:rPr>
          <w:sz w:val="22"/>
          <w:szCs w:val="22"/>
        </w:rPr>
      </w:pPr>
    </w:p>
    <w:p w14:paraId="415549E3" w14:textId="77777777" w:rsidR="0008751A" w:rsidRDefault="0008751A">
      <w:pPr>
        <w:pStyle w:val="Sub-ClauseText"/>
        <w:spacing w:before="0" w:after="0"/>
        <w:ind w:left="600"/>
        <w:rPr>
          <w:spacing w:val="0"/>
          <w:sz w:val="22"/>
          <w:szCs w:val="22"/>
        </w:rPr>
      </w:pPr>
    </w:p>
    <w:p w14:paraId="415549E4" w14:textId="77777777" w:rsidR="0008751A" w:rsidRDefault="0008751A">
      <w:pPr>
        <w:pStyle w:val="Heading1"/>
        <w:numPr>
          <w:ilvl w:val="0"/>
          <w:numId w:val="3"/>
        </w:numPr>
        <w:rPr>
          <w:rFonts w:ascii="Times New Roman" w:hAnsi="Times New Roman" w:cs="Times New Roman"/>
        </w:rPr>
      </w:pPr>
      <w:bookmarkStart w:id="48" w:name="_Toc358885091"/>
      <w:bookmarkStart w:id="49" w:name="_Toc358885761"/>
      <w:r>
        <w:rPr>
          <w:rFonts w:ascii="Times New Roman" w:hAnsi="Times New Roman" w:cs="Times New Roman"/>
        </w:rPr>
        <w:t>Submission of Bids</w:t>
      </w:r>
      <w:r w:rsidR="0027545D">
        <w:rPr>
          <w:rFonts w:ascii="Times New Roman" w:hAnsi="Times New Roman" w:cs="Times New Roman"/>
        </w:rPr>
        <w:t xml:space="preserve"> and Bid Opening</w:t>
      </w:r>
      <w:bookmarkEnd w:id="48"/>
      <w:bookmarkEnd w:id="49"/>
    </w:p>
    <w:p w14:paraId="415549E5" w14:textId="77777777" w:rsidR="0008751A" w:rsidRPr="0027545D" w:rsidRDefault="0008751A">
      <w:pPr>
        <w:rPr>
          <w:sz w:val="22"/>
          <w:szCs w:val="22"/>
        </w:rPr>
      </w:pPr>
    </w:p>
    <w:p w14:paraId="415549E6" w14:textId="77777777" w:rsidR="00F34CF1" w:rsidRDefault="0008751A" w:rsidP="00E36FB7">
      <w:pPr>
        <w:pStyle w:val="Heading2"/>
        <w:numPr>
          <w:ilvl w:val="0"/>
          <w:numId w:val="63"/>
        </w:numPr>
        <w:ind w:left="450" w:hanging="450"/>
        <w:rPr>
          <w:rFonts w:ascii="Times New Roman" w:hAnsi="Times New Roman" w:cs="Times New Roman"/>
          <w:lang w:val="en-GB"/>
        </w:rPr>
      </w:pPr>
      <w:bookmarkStart w:id="50" w:name="_Toc358885092"/>
      <w:bookmarkStart w:id="51" w:name="_Toc358885762"/>
      <w:r>
        <w:rPr>
          <w:rFonts w:ascii="Times New Roman" w:hAnsi="Times New Roman" w:cs="Times New Roman"/>
          <w:lang w:val="en-GB"/>
        </w:rPr>
        <w:t>Partial Bids</w:t>
      </w:r>
      <w:bookmarkEnd w:id="50"/>
      <w:bookmarkEnd w:id="51"/>
    </w:p>
    <w:p w14:paraId="415549E7" w14:textId="77777777" w:rsidR="00F34CF1" w:rsidRDefault="00F34CF1" w:rsidP="00F34CF1">
      <w:pPr>
        <w:pStyle w:val="Heading2"/>
        <w:ind w:left="450" w:firstLine="0"/>
        <w:rPr>
          <w:rFonts w:ascii="Times New Roman" w:hAnsi="Times New Roman" w:cs="Times New Roman"/>
          <w:lang w:val="en-GB"/>
        </w:rPr>
      </w:pPr>
    </w:p>
    <w:p w14:paraId="415549E8" w14:textId="5E3A5FDE" w:rsidR="00AB0AEB" w:rsidRDefault="0008751A" w:rsidP="00E36FB7">
      <w:pPr>
        <w:pStyle w:val="ListParagraph"/>
        <w:numPr>
          <w:ilvl w:val="0"/>
          <w:numId w:val="47"/>
        </w:numPr>
        <w:ind w:left="720" w:hanging="720"/>
        <w:rPr>
          <w:sz w:val="22"/>
          <w:szCs w:val="22"/>
          <w:lang w:val="en-GB"/>
        </w:rPr>
      </w:pPr>
      <w:r w:rsidRPr="00836E0E">
        <w:rPr>
          <w:sz w:val="22"/>
          <w:szCs w:val="22"/>
          <w:lang w:val="en-GB"/>
        </w:rPr>
        <w:t xml:space="preserve">Partial bids </w:t>
      </w:r>
      <w:r w:rsidRPr="006048BF">
        <w:rPr>
          <w:sz w:val="22"/>
          <w:szCs w:val="22"/>
          <w:lang w:val="en-GB"/>
        </w:rPr>
        <w:t xml:space="preserve">are </w:t>
      </w:r>
      <w:r w:rsidRPr="006048BF">
        <w:rPr>
          <w:i/>
          <w:sz w:val="22"/>
          <w:szCs w:val="22"/>
          <w:lang w:val="en-GB"/>
        </w:rPr>
        <w:t>[</w:t>
      </w:r>
      <w:r w:rsidRPr="006048BF">
        <w:rPr>
          <w:sz w:val="22"/>
          <w:szCs w:val="22"/>
          <w:lang w:val="en-GB"/>
        </w:rPr>
        <w:t>allowed</w:t>
      </w:r>
      <w:r w:rsidRPr="006048BF">
        <w:rPr>
          <w:i/>
          <w:sz w:val="22"/>
          <w:szCs w:val="22"/>
          <w:lang w:val="en-GB"/>
        </w:rPr>
        <w:t>]</w:t>
      </w:r>
      <w:r w:rsidRPr="00836E0E">
        <w:rPr>
          <w:sz w:val="22"/>
          <w:szCs w:val="22"/>
          <w:lang w:val="en-GB"/>
        </w:rPr>
        <w:t xml:space="preserve"> under this tender. </w:t>
      </w:r>
      <w:r w:rsidR="0066646A">
        <w:rPr>
          <w:sz w:val="22"/>
          <w:szCs w:val="22"/>
          <w:lang w:val="en-GB"/>
        </w:rPr>
        <w:t xml:space="preserve">Partial bids must be made according to the lots. In order to qualify for the partial bid, a complete bid must be made for each lot as per the price schedule form. </w:t>
      </w:r>
    </w:p>
    <w:p w14:paraId="415549E9" w14:textId="77777777" w:rsidR="0008751A" w:rsidRDefault="0008751A">
      <w:pPr>
        <w:numPr>
          <w:ilvl w:val="12"/>
          <w:numId w:val="0"/>
        </w:numPr>
        <w:jc w:val="both"/>
        <w:rPr>
          <w:sz w:val="22"/>
          <w:szCs w:val="22"/>
          <w:lang w:val="en-GB"/>
        </w:rPr>
      </w:pPr>
    </w:p>
    <w:p w14:paraId="415549EA" w14:textId="77777777" w:rsidR="00FE343B" w:rsidRDefault="00FE343B">
      <w:pPr>
        <w:numPr>
          <w:ilvl w:val="12"/>
          <w:numId w:val="0"/>
        </w:numPr>
        <w:jc w:val="both"/>
        <w:rPr>
          <w:sz w:val="22"/>
          <w:szCs w:val="22"/>
          <w:lang w:val="en-GB"/>
        </w:rPr>
      </w:pPr>
    </w:p>
    <w:p w14:paraId="415549EB" w14:textId="77777777" w:rsidR="00A32672" w:rsidRDefault="0008751A" w:rsidP="00E36FB7">
      <w:pPr>
        <w:pStyle w:val="Heading2"/>
        <w:numPr>
          <w:ilvl w:val="0"/>
          <w:numId w:val="63"/>
        </w:numPr>
        <w:ind w:left="450" w:hanging="450"/>
        <w:rPr>
          <w:rFonts w:ascii="Times New Roman" w:hAnsi="Times New Roman" w:cs="Times New Roman"/>
          <w:lang w:val="en-GB"/>
        </w:rPr>
      </w:pPr>
      <w:bookmarkStart w:id="52" w:name="_Toc358885093"/>
      <w:bookmarkStart w:id="53" w:name="_Toc358885763"/>
      <w:r>
        <w:rPr>
          <w:rFonts w:ascii="Times New Roman" w:hAnsi="Times New Roman" w:cs="Times New Roman"/>
          <w:lang w:val="en-GB"/>
        </w:rPr>
        <w:t>Alternative Bids</w:t>
      </w:r>
      <w:bookmarkEnd w:id="52"/>
      <w:bookmarkEnd w:id="53"/>
    </w:p>
    <w:p w14:paraId="415549EC" w14:textId="77777777" w:rsidR="00A32672" w:rsidRPr="00A32672" w:rsidRDefault="00A32672" w:rsidP="00A32672">
      <w:pPr>
        <w:rPr>
          <w:lang w:val="en-GB"/>
        </w:rPr>
      </w:pPr>
    </w:p>
    <w:p w14:paraId="415549ED" w14:textId="77777777" w:rsidR="00AB0AEB" w:rsidRDefault="0008751A" w:rsidP="00E36FB7">
      <w:pPr>
        <w:pStyle w:val="ListParagraph"/>
        <w:numPr>
          <w:ilvl w:val="0"/>
          <w:numId w:val="48"/>
        </w:numPr>
        <w:ind w:left="720" w:hanging="720"/>
        <w:jc w:val="both"/>
        <w:rPr>
          <w:sz w:val="22"/>
          <w:szCs w:val="22"/>
          <w:lang w:val="en-GB"/>
        </w:rPr>
      </w:pPr>
      <w:r w:rsidRPr="000C2FB1">
        <w:rPr>
          <w:sz w:val="22"/>
          <w:szCs w:val="22"/>
          <w:lang w:val="en-GB"/>
        </w:rPr>
        <w:t>Alternative bids will not be accepted. In the event of a supplier submitting more than one bid, the following shall apply:</w:t>
      </w:r>
    </w:p>
    <w:p w14:paraId="415549EE" w14:textId="77777777" w:rsidR="0008751A" w:rsidRDefault="0008751A" w:rsidP="00E36FB7">
      <w:pPr>
        <w:numPr>
          <w:ilvl w:val="0"/>
          <w:numId w:val="21"/>
        </w:numPr>
        <w:ind w:left="990" w:hanging="270"/>
        <w:jc w:val="both"/>
        <w:rPr>
          <w:sz w:val="22"/>
          <w:szCs w:val="22"/>
        </w:rPr>
      </w:pPr>
      <w:r>
        <w:rPr>
          <w:sz w:val="22"/>
          <w:szCs w:val="22"/>
        </w:rPr>
        <w:t>All bids marked alternative bids will be rejected and only the base bid will be evaluated.</w:t>
      </w:r>
    </w:p>
    <w:p w14:paraId="415549EF" w14:textId="77777777" w:rsidR="0008751A" w:rsidRDefault="0008751A" w:rsidP="00E36FB7">
      <w:pPr>
        <w:numPr>
          <w:ilvl w:val="0"/>
          <w:numId w:val="21"/>
        </w:numPr>
        <w:ind w:left="990" w:hanging="270"/>
        <w:jc w:val="both"/>
        <w:rPr>
          <w:sz w:val="22"/>
          <w:szCs w:val="22"/>
        </w:rPr>
      </w:pPr>
      <w:r>
        <w:rPr>
          <w:sz w:val="22"/>
          <w:szCs w:val="22"/>
        </w:rPr>
        <w:t>All bids will be rejected if no indication is provided as to which bids are alternative bids.</w:t>
      </w:r>
    </w:p>
    <w:p w14:paraId="415549F0" w14:textId="77777777" w:rsidR="0008751A" w:rsidRDefault="0008751A">
      <w:pPr>
        <w:numPr>
          <w:ilvl w:val="12"/>
          <w:numId w:val="0"/>
        </w:numPr>
        <w:jc w:val="both"/>
        <w:rPr>
          <w:sz w:val="22"/>
          <w:szCs w:val="22"/>
          <w:lang w:val="en-GB"/>
        </w:rPr>
      </w:pPr>
    </w:p>
    <w:p w14:paraId="415549F1" w14:textId="77777777" w:rsidR="00F34CF1" w:rsidRDefault="00F34CF1">
      <w:pPr>
        <w:numPr>
          <w:ilvl w:val="12"/>
          <w:numId w:val="0"/>
        </w:numPr>
        <w:jc w:val="both"/>
        <w:rPr>
          <w:sz w:val="22"/>
          <w:szCs w:val="22"/>
          <w:lang w:val="en-GB"/>
        </w:rPr>
      </w:pPr>
    </w:p>
    <w:p w14:paraId="415549F2" w14:textId="77777777" w:rsidR="00A32672" w:rsidRPr="00F34CF1" w:rsidRDefault="0008751A" w:rsidP="00E36FB7">
      <w:pPr>
        <w:pStyle w:val="Heading2"/>
        <w:numPr>
          <w:ilvl w:val="0"/>
          <w:numId w:val="63"/>
        </w:numPr>
        <w:ind w:left="450" w:hanging="450"/>
        <w:rPr>
          <w:rFonts w:ascii="Times New Roman" w:hAnsi="Times New Roman" w:cs="Times New Roman"/>
          <w:lang w:val="en-GB"/>
        </w:rPr>
      </w:pPr>
      <w:bookmarkStart w:id="54" w:name="_Toc358885094"/>
      <w:bookmarkStart w:id="55" w:name="_Toc358885764"/>
      <w:r w:rsidRPr="00F34CF1">
        <w:rPr>
          <w:rFonts w:ascii="Times New Roman" w:hAnsi="Times New Roman" w:cs="Times New Roman"/>
          <w:lang w:val="en-GB"/>
        </w:rPr>
        <w:t>Bids</w:t>
      </w:r>
      <w:bookmarkEnd w:id="54"/>
      <w:bookmarkEnd w:id="55"/>
    </w:p>
    <w:p w14:paraId="415549F3" w14:textId="77777777" w:rsidR="00A32672" w:rsidRDefault="00A32672" w:rsidP="00A32672">
      <w:pPr>
        <w:pStyle w:val="Heading2"/>
        <w:ind w:left="450" w:firstLine="0"/>
        <w:rPr>
          <w:rFonts w:ascii="Times New Roman" w:hAnsi="Times New Roman" w:cs="Times New Roman"/>
          <w:lang w:val="en-GB"/>
        </w:rPr>
      </w:pPr>
    </w:p>
    <w:p w14:paraId="415549F4" w14:textId="77777777" w:rsidR="00AB0AEB" w:rsidRDefault="003433D9" w:rsidP="00E36FB7">
      <w:pPr>
        <w:pStyle w:val="ListParagraph"/>
        <w:numPr>
          <w:ilvl w:val="0"/>
          <w:numId w:val="49"/>
        </w:numPr>
        <w:ind w:left="720" w:hanging="720"/>
        <w:jc w:val="both"/>
        <w:rPr>
          <w:sz w:val="22"/>
          <w:szCs w:val="22"/>
          <w:lang w:val="en-GB"/>
        </w:rPr>
      </w:pPr>
      <w:r>
        <w:rPr>
          <w:sz w:val="22"/>
          <w:szCs w:val="22"/>
          <w:lang w:val="en-GB"/>
        </w:rPr>
        <w:t>Bids</w:t>
      </w:r>
      <w:r w:rsidR="009855F1" w:rsidRPr="000C2FB1">
        <w:rPr>
          <w:sz w:val="22"/>
          <w:szCs w:val="22"/>
          <w:lang w:val="en-GB"/>
        </w:rPr>
        <w:t xml:space="preserve"> shall be submitted in </w:t>
      </w:r>
      <w:r w:rsidR="008801E2" w:rsidRPr="000C2FB1">
        <w:rPr>
          <w:sz w:val="22"/>
          <w:szCs w:val="22"/>
          <w:lang w:val="en-GB"/>
        </w:rPr>
        <w:t xml:space="preserve">one envelope </w:t>
      </w:r>
      <w:r w:rsidR="009855F1" w:rsidRPr="000C2FB1">
        <w:rPr>
          <w:sz w:val="22"/>
          <w:szCs w:val="22"/>
          <w:lang w:val="en-GB"/>
        </w:rPr>
        <w:t xml:space="preserve">or transmitted in </w:t>
      </w:r>
      <w:r w:rsidR="008801E2" w:rsidRPr="000C2FB1">
        <w:rPr>
          <w:sz w:val="22"/>
          <w:szCs w:val="22"/>
          <w:lang w:val="en-GB"/>
        </w:rPr>
        <w:t>an</w:t>
      </w:r>
      <w:r w:rsidR="009855F1" w:rsidRPr="000C2FB1">
        <w:rPr>
          <w:sz w:val="22"/>
          <w:szCs w:val="22"/>
          <w:lang w:val="en-GB"/>
        </w:rPr>
        <w:t xml:space="preserve"> email to </w:t>
      </w:r>
      <w:r w:rsidR="00B311AF" w:rsidRPr="000C2FB1">
        <w:rPr>
          <w:sz w:val="22"/>
          <w:szCs w:val="22"/>
          <w:lang w:val="en-GB"/>
        </w:rPr>
        <w:t>a secure</w:t>
      </w:r>
      <w:r w:rsidR="009855F1" w:rsidRPr="000C2FB1">
        <w:rPr>
          <w:sz w:val="22"/>
          <w:szCs w:val="22"/>
          <w:lang w:val="en-GB"/>
        </w:rPr>
        <w:t xml:space="preserve"> email address designated by UNFPA.</w:t>
      </w:r>
    </w:p>
    <w:p w14:paraId="415549F5" w14:textId="77777777" w:rsidR="00A32672" w:rsidRPr="000C2FB1" w:rsidRDefault="00A32672" w:rsidP="00492B96">
      <w:pPr>
        <w:pStyle w:val="ListParagraph"/>
        <w:ind w:hanging="720"/>
        <w:jc w:val="both"/>
        <w:rPr>
          <w:sz w:val="22"/>
          <w:szCs w:val="22"/>
          <w:lang w:val="en-GB"/>
        </w:rPr>
      </w:pPr>
    </w:p>
    <w:p w14:paraId="415549F6" w14:textId="77777777" w:rsidR="00AB0AEB" w:rsidRDefault="009855F1" w:rsidP="00E36FB7">
      <w:pPr>
        <w:pStyle w:val="ListParagraph"/>
        <w:numPr>
          <w:ilvl w:val="0"/>
          <w:numId w:val="49"/>
        </w:numPr>
        <w:ind w:left="720" w:hanging="720"/>
        <w:jc w:val="both"/>
        <w:rPr>
          <w:sz w:val="22"/>
          <w:szCs w:val="22"/>
          <w:lang w:val="en-GB"/>
        </w:rPr>
      </w:pPr>
      <w:r w:rsidRPr="000C2FB1">
        <w:rPr>
          <w:sz w:val="22"/>
          <w:szCs w:val="22"/>
          <w:lang w:val="en-GB"/>
        </w:rPr>
        <w:t xml:space="preserve">The technical portion of the bid shall be prepared in accordance </w:t>
      </w:r>
      <w:r w:rsidR="004054C4">
        <w:rPr>
          <w:sz w:val="22"/>
          <w:szCs w:val="22"/>
          <w:lang w:val="en-GB"/>
        </w:rPr>
        <w:t>with</w:t>
      </w:r>
      <w:r w:rsidRPr="000C2FB1">
        <w:rPr>
          <w:sz w:val="22"/>
          <w:szCs w:val="22"/>
          <w:lang w:val="en-GB"/>
        </w:rPr>
        <w:t xml:space="preserve"> Section II: Schedul</w:t>
      </w:r>
      <w:r w:rsidR="00B311AF" w:rsidRPr="000C2FB1">
        <w:rPr>
          <w:sz w:val="22"/>
          <w:szCs w:val="22"/>
          <w:lang w:val="en-GB"/>
        </w:rPr>
        <w:t>e of Requirements and</w:t>
      </w:r>
      <w:r w:rsidRPr="000C2FB1">
        <w:rPr>
          <w:sz w:val="22"/>
          <w:szCs w:val="22"/>
          <w:lang w:val="en-GB"/>
        </w:rPr>
        <w:t xml:space="preserve"> Technical Specifications and </w:t>
      </w:r>
      <w:r w:rsidR="004054C4">
        <w:rPr>
          <w:sz w:val="22"/>
          <w:szCs w:val="22"/>
          <w:lang w:val="en-GB"/>
        </w:rPr>
        <w:t>shall include</w:t>
      </w:r>
      <w:r w:rsidR="004054C4" w:rsidRPr="000C2FB1">
        <w:rPr>
          <w:sz w:val="22"/>
          <w:szCs w:val="22"/>
          <w:lang w:val="en-GB"/>
        </w:rPr>
        <w:t xml:space="preserve"> </w:t>
      </w:r>
      <w:r w:rsidRPr="000C2FB1">
        <w:rPr>
          <w:sz w:val="22"/>
          <w:szCs w:val="22"/>
          <w:lang w:val="en-GB"/>
        </w:rPr>
        <w:t xml:space="preserve">the requested documentation </w:t>
      </w:r>
      <w:r w:rsidR="004054C4">
        <w:rPr>
          <w:sz w:val="22"/>
          <w:szCs w:val="22"/>
          <w:lang w:val="en-GB"/>
        </w:rPr>
        <w:t>as per Instructions to Bidders</w:t>
      </w:r>
      <w:r w:rsidR="009A4266">
        <w:rPr>
          <w:sz w:val="22"/>
          <w:szCs w:val="22"/>
          <w:lang w:val="en-GB"/>
        </w:rPr>
        <w:t xml:space="preserve"> </w:t>
      </w:r>
      <w:r w:rsidR="009A4266" w:rsidRPr="000C2FB1">
        <w:rPr>
          <w:sz w:val="22"/>
          <w:szCs w:val="22"/>
          <w:lang w:val="en-GB"/>
        </w:rPr>
        <w:t>Clause 10</w:t>
      </w:r>
      <w:r w:rsidRPr="000C2FB1">
        <w:rPr>
          <w:sz w:val="22"/>
          <w:szCs w:val="22"/>
          <w:lang w:val="en-GB"/>
        </w:rPr>
        <w:t>.</w:t>
      </w:r>
    </w:p>
    <w:p w14:paraId="415549F7" w14:textId="77777777" w:rsidR="00A32672" w:rsidRPr="000C2FB1" w:rsidRDefault="00A32672" w:rsidP="00492B96">
      <w:pPr>
        <w:pStyle w:val="ListParagraph"/>
        <w:ind w:hanging="720"/>
        <w:jc w:val="both"/>
        <w:rPr>
          <w:sz w:val="22"/>
          <w:szCs w:val="22"/>
          <w:lang w:val="en-GB"/>
        </w:rPr>
      </w:pPr>
    </w:p>
    <w:p w14:paraId="415549F8" w14:textId="77777777" w:rsidR="00AB0AEB" w:rsidRDefault="009855F1" w:rsidP="00E36FB7">
      <w:pPr>
        <w:pStyle w:val="ListParagraph"/>
        <w:numPr>
          <w:ilvl w:val="0"/>
          <w:numId w:val="49"/>
        </w:numPr>
        <w:ind w:left="720" w:hanging="720"/>
        <w:jc w:val="both"/>
        <w:rPr>
          <w:sz w:val="22"/>
          <w:szCs w:val="22"/>
          <w:lang w:val="en-GB"/>
        </w:rPr>
      </w:pPr>
      <w:r w:rsidRPr="000C2FB1">
        <w:rPr>
          <w:sz w:val="22"/>
          <w:szCs w:val="22"/>
          <w:lang w:val="en-GB"/>
        </w:rPr>
        <w:lastRenderedPageBreak/>
        <w:t xml:space="preserve">The financial portion of the bid shall be prepared in accordance </w:t>
      </w:r>
      <w:r w:rsidR="004054C4">
        <w:rPr>
          <w:sz w:val="22"/>
          <w:szCs w:val="22"/>
          <w:lang w:val="en-GB"/>
        </w:rPr>
        <w:t>with</w:t>
      </w:r>
      <w:r w:rsidR="004054C4" w:rsidRPr="000C2FB1">
        <w:rPr>
          <w:sz w:val="22"/>
          <w:szCs w:val="22"/>
          <w:lang w:val="en-GB"/>
        </w:rPr>
        <w:t xml:space="preserve"> </w:t>
      </w:r>
      <w:r w:rsidR="00847494">
        <w:rPr>
          <w:sz w:val="22"/>
          <w:szCs w:val="22"/>
          <w:lang w:val="en-GB"/>
        </w:rPr>
        <w:t xml:space="preserve">the </w:t>
      </w:r>
      <w:r w:rsidR="00847494" w:rsidRPr="000C2FB1">
        <w:rPr>
          <w:sz w:val="22"/>
          <w:szCs w:val="22"/>
          <w:lang w:val="en-GB"/>
        </w:rPr>
        <w:t>Price Schedule</w:t>
      </w:r>
      <w:r w:rsidR="00847494">
        <w:rPr>
          <w:sz w:val="22"/>
          <w:szCs w:val="22"/>
          <w:lang w:val="en-GB"/>
        </w:rPr>
        <w:t xml:space="preserve"> Form in</w:t>
      </w:r>
      <w:r w:rsidR="00847494" w:rsidRPr="000C2FB1">
        <w:rPr>
          <w:sz w:val="22"/>
          <w:szCs w:val="22"/>
          <w:lang w:val="en-GB"/>
        </w:rPr>
        <w:t xml:space="preserve"> </w:t>
      </w:r>
      <w:r w:rsidRPr="000C2FB1">
        <w:rPr>
          <w:sz w:val="22"/>
          <w:szCs w:val="22"/>
          <w:lang w:val="en-GB"/>
        </w:rPr>
        <w:t>Section V</w:t>
      </w:r>
      <w:r w:rsidR="00847494">
        <w:rPr>
          <w:sz w:val="22"/>
          <w:szCs w:val="22"/>
          <w:lang w:val="en-GB"/>
        </w:rPr>
        <w:t xml:space="preserve">, </w:t>
      </w:r>
      <w:r w:rsidRPr="000C2FB1">
        <w:rPr>
          <w:sz w:val="22"/>
          <w:szCs w:val="22"/>
          <w:lang w:val="en-GB"/>
        </w:rPr>
        <w:t>6</w:t>
      </w:r>
      <w:r w:rsidR="00847494">
        <w:rPr>
          <w:sz w:val="22"/>
          <w:szCs w:val="22"/>
          <w:lang w:val="en-GB"/>
        </w:rPr>
        <w:t xml:space="preserve"> </w:t>
      </w:r>
      <w:r w:rsidRPr="000C2FB1">
        <w:rPr>
          <w:sz w:val="22"/>
          <w:szCs w:val="22"/>
          <w:lang w:val="en-GB"/>
        </w:rPr>
        <w:t xml:space="preserve">of the </w:t>
      </w:r>
      <w:r w:rsidR="004054C4">
        <w:rPr>
          <w:sz w:val="22"/>
          <w:szCs w:val="22"/>
          <w:lang w:val="en-GB"/>
        </w:rPr>
        <w:t>bid forms</w:t>
      </w:r>
      <w:r w:rsidR="00A32672" w:rsidRPr="000C2FB1">
        <w:rPr>
          <w:sz w:val="22"/>
          <w:szCs w:val="22"/>
          <w:lang w:val="en-GB"/>
        </w:rPr>
        <w:t>.</w:t>
      </w:r>
    </w:p>
    <w:p w14:paraId="415549F9" w14:textId="77777777" w:rsidR="00A32672" w:rsidRPr="000C2FB1" w:rsidRDefault="00A32672" w:rsidP="00492B96">
      <w:pPr>
        <w:pStyle w:val="ListParagraph"/>
        <w:ind w:hanging="720"/>
        <w:jc w:val="both"/>
        <w:rPr>
          <w:sz w:val="22"/>
          <w:szCs w:val="22"/>
          <w:lang w:val="en-GB"/>
        </w:rPr>
      </w:pPr>
    </w:p>
    <w:p w14:paraId="415549FA" w14:textId="77777777" w:rsidR="00AB0AEB" w:rsidRDefault="009855F1" w:rsidP="00E36FB7">
      <w:pPr>
        <w:pStyle w:val="ListParagraph"/>
        <w:numPr>
          <w:ilvl w:val="0"/>
          <w:numId w:val="49"/>
        </w:numPr>
        <w:ind w:left="720" w:hanging="720"/>
        <w:jc w:val="both"/>
        <w:rPr>
          <w:sz w:val="22"/>
          <w:szCs w:val="22"/>
          <w:lang w:val="en-GB"/>
        </w:rPr>
      </w:pPr>
      <w:r w:rsidRPr="000C2FB1">
        <w:rPr>
          <w:sz w:val="22"/>
          <w:szCs w:val="22"/>
          <w:lang w:val="en-GB"/>
        </w:rPr>
        <w:t xml:space="preserve">Bids shall be signed by the </w:t>
      </w:r>
      <w:r w:rsidR="000247BB">
        <w:rPr>
          <w:sz w:val="22"/>
          <w:szCs w:val="22"/>
          <w:lang w:val="en-GB"/>
        </w:rPr>
        <w:t>B</w:t>
      </w:r>
      <w:r w:rsidRPr="000C2FB1">
        <w:rPr>
          <w:sz w:val="22"/>
          <w:szCs w:val="22"/>
          <w:lang w:val="en-GB"/>
        </w:rPr>
        <w:t xml:space="preserve">idder or a person or persons duly authorized to bind the </w:t>
      </w:r>
      <w:r w:rsidR="000247BB">
        <w:rPr>
          <w:sz w:val="22"/>
          <w:szCs w:val="22"/>
          <w:lang w:val="en-GB"/>
        </w:rPr>
        <w:t>B</w:t>
      </w:r>
      <w:r w:rsidRPr="000C2FB1">
        <w:rPr>
          <w:sz w:val="22"/>
          <w:szCs w:val="22"/>
          <w:lang w:val="en-GB"/>
        </w:rPr>
        <w:t xml:space="preserve">idder to the contract. A bid shall contain no interlineations, erasures, or overwriting except as necessary to correct errors made by the </w:t>
      </w:r>
      <w:r w:rsidR="000247BB">
        <w:rPr>
          <w:sz w:val="22"/>
          <w:szCs w:val="22"/>
          <w:lang w:val="en-GB"/>
        </w:rPr>
        <w:t>B</w:t>
      </w:r>
      <w:r w:rsidRPr="000C2FB1">
        <w:rPr>
          <w:sz w:val="22"/>
          <w:szCs w:val="22"/>
          <w:lang w:val="en-GB"/>
        </w:rPr>
        <w:t>idder</w:t>
      </w:r>
      <w:r w:rsidR="005142D0">
        <w:rPr>
          <w:sz w:val="22"/>
          <w:szCs w:val="22"/>
          <w:lang w:val="en-GB"/>
        </w:rPr>
        <w:t>. In that</w:t>
      </w:r>
      <w:r w:rsidRPr="000C2FB1">
        <w:rPr>
          <w:sz w:val="22"/>
          <w:szCs w:val="22"/>
          <w:lang w:val="en-GB"/>
        </w:rPr>
        <w:t xml:space="preserve"> case such corrections shall be initialled by the person or persons signing the bid.  </w:t>
      </w:r>
    </w:p>
    <w:p w14:paraId="415549FB" w14:textId="77777777" w:rsidR="0008751A" w:rsidRPr="00B311AF" w:rsidRDefault="0008751A">
      <w:pPr>
        <w:pStyle w:val="Heading2"/>
        <w:ind w:left="0" w:firstLine="0"/>
        <w:rPr>
          <w:rFonts w:ascii="Times New Roman" w:hAnsi="Times New Roman" w:cs="Times New Roman"/>
          <w:highlight w:val="magenta"/>
          <w:lang w:val="en-GB"/>
        </w:rPr>
      </w:pPr>
    </w:p>
    <w:p w14:paraId="415549FC" w14:textId="77777777" w:rsidR="00F34CF1" w:rsidRDefault="009855F1" w:rsidP="00E36FB7">
      <w:pPr>
        <w:pStyle w:val="Heading2"/>
        <w:numPr>
          <w:ilvl w:val="0"/>
          <w:numId w:val="63"/>
        </w:numPr>
        <w:ind w:left="450" w:hanging="450"/>
        <w:rPr>
          <w:rFonts w:ascii="Times New Roman" w:hAnsi="Times New Roman" w:cs="Times New Roman"/>
          <w:lang w:val="en-GB"/>
        </w:rPr>
      </w:pPr>
      <w:bookmarkStart w:id="56" w:name="_Toc358885095"/>
      <w:bookmarkStart w:id="57" w:name="_Toc358885765"/>
      <w:r w:rsidRPr="00B311AF">
        <w:rPr>
          <w:rFonts w:ascii="Times New Roman" w:hAnsi="Times New Roman" w:cs="Times New Roman"/>
          <w:lang w:val="en-GB"/>
        </w:rPr>
        <w:t>Sealing and Marking of Bids (hard copies</w:t>
      </w:r>
      <w:r w:rsidR="00F34CF1">
        <w:rPr>
          <w:rFonts w:ascii="Times New Roman" w:hAnsi="Times New Roman" w:cs="Times New Roman"/>
          <w:lang w:val="en-GB"/>
        </w:rPr>
        <w:t>)</w:t>
      </w:r>
      <w:bookmarkEnd w:id="56"/>
      <w:bookmarkEnd w:id="57"/>
    </w:p>
    <w:p w14:paraId="415549FD" w14:textId="77777777" w:rsidR="00F34CF1" w:rsidRPr="00F34CF1" w:rsidRDefault="00F34CF1" w:rsidP="00F34CF1">
      <w:pPr>
        <w:rPr>
          <w:lang w:val="en-GB"/>
        </w:rPr>
      </w:pPr>
    </w:p>
    <w:p w14:paraId="415549FE" w14:textId="77777777" w:rsidR="00AB0AEB" w:rsidRDefault="009855F1" w:rsidP="00E36FB7">
      <w:pPr>
        <w:pStyle w:val="ListParagraph"/>
        <w:numPr>
          <w:ilvl w:val="0"/>
          <w:numId w:val="50"/>
        </w:numPr>
        <w:ind w:left="720" w:hanging="720"/>
        <w:jc w:val="both"/>
        <w:rPr>
          <w:sz w:val="22"/>
          <w:szCs w:val="22"/>
          <w:lang w:val="en-GB"/>
        </w:rPr>
      </w:pPr>
      <w:r w:rsidRPr="004C5092">
        <w:rPr>
          <w:sz w:val="22"/>
          <w:szCs w:val="22"/>
          <w:lang w:val="en-GB"/>
        </w:rPr>
        <w:t xml:space="preserve">When submitting </w:t>
      </w:r>
      <w:r w:rsidR="00761E49">
        <w:rPr>
          <w:sz w:val="22"/>
          <w:szCs w:val="22"/>
          <w:lang w:val="en-GB"/>
        </w:rPr>
        <w:t xml:space="preserve">bids </w:t>
      </w:r>
      <w:r w:rsidRPr="004C5092">
        <w:rPr>
          <w:sz w:val="22"/>
          <w:szCs w:val="22"/>
          <w:lang w:val="en-GB"/>
        </w:rPr>
        <w:t xml:space="preserve">in hard copies the </w:t>
      </w:r>
      <w:r w:rsidR="000247BB">
        <w:rPr>
          <w:sz w:val="22"/>
          <w:szCs w:val="22"/>
          <w:lang w:val="en-GB"/>
        </w:rPr>
        <w:t>B</w:t>
      </w:r>
      <w:r w:rsidRPr="004C5092">
        <w:rPr>
          <w:sz w:val="22"/>
          <w:szCs w:val="22"/>
          <w:lang w:val="en-GB"/>
        </w:rPr>
        <w:t xml:space="preserve">idder shall prepare </w:t>
      </w:r>
      <w:r w:rsidR="00D85400">
        <w:rPr>
          <w:sz w:val="22"/>
          <w:szCs w:val="22"/>
          <w:lang w:val="en-GB"/>
        </w:rPr>
        <w:t xml:space="preserve">one </w:t>
      </w:r>
      <w:r w:rsidRPr="004C5092">
        <w:rPr>
          <w:sz w:val="22"/>
          <w:szCs w:val="22"/>
          <w:lang w:val="en-GB"/>
        </w:rPr>
        <w:t xml:space="preserve">set of sealed bids containing </w:t>
      </w:r>
      <w:r w:rsidR="00B311AF" w:rsidRPr="004C5092">
        <w:rPr>
          <w:sz w:val="22"/>
          <w:szCs w:val="22"/>
          <w:lang w:val="en-GB"/>
        </w:rPr>
        <w:t>t</w:t>
      </w:r>
      <w:r w:rsidRPr="004C5092">
        <w:rPr>
          <w:sz w:val="22"/>
          <w:szCs w:val="22"/>
          <w:lang w:val="en-GB"/>
        </w:rPr>
        <w:t xml:space="preserve">he technical </w:t>
      </w:r>
      <w:r w:rsidR="00B311AF" w:rsidRPr="004C5092">
        <w:rPr>
          <w:sz w:val="22"/>
          <w:szCs w:val="22"/>
          <w:lang w:val="en-GB"/>
        </w:rPr>
        <w:t xml:space="preserve">and price </w:t>
      </w:r>
      <w:r w:rsidR="00D85400">
        <w:rPr>
          <w:sz w:val="22"/>
          <w:szCs w:val="22"/>
          <w:lang w:val="en-GB"/>
        </w:rPr>
        <w:t>components</w:t>
      </w:r>
      <w:r w:rsidR="00B311AF" w:rsidRPr="004C5092">
        <w:rPr>
          <w:sz w:val="22"/>
          <w:szCs w:val="22"/>
          <w:lang w:val="en-GB"/>
        </w:rPr>
        <w:t>.</w:t>
      </w:r>
    </w:p>
    <w:p w14:paraId="415549FF" w14:textId="77777777" w:rsidR="00F34CF1" w:rsidRPr="004C5092" w:rsidRDefault="00F34CF1" w:rsidP="004C5092">
      <w:pPr>
        <w:pStyle w:val="ListParagraph"/>
        <w:ind w:hanging="720"/>
        <w:rPr>
          <w:sz w:val="22"/>
          <w:szCs w:val="22"/>
          <w:lang w:val="en-GB"/>
        </w:rPr>
      </w:pPr>
    </w:p>
    <w:p w14:paraId="41554A00" w14:textId="77777777" w:rsidR="00AB0AEB" w:rsidRDefault="00F34CF1" w:rsidP="00E36FB7">
      <w:pPr>
        <w:pStyle w:val="ListParagraph"/>
        <w:numPr>
          <w:ilvl w:val="0"/>
          <w:numId w:val="50"/>
        </w:numPr>
        <w:ind w:left="720" w:hanging="720"/>
        <w:jc w:val="both"/>
        <w:rPr>
          <w:sz w:val="22"/>
          <w:szCs w:val="22"/>
          <w:lang w:val="en-GB"/>
        </w:rPr>
      </w:pPr>
      <w:r w:rsidRPr="004C5092">
        <w:rPr>
          <w:sz w:val="22"/>
          <w:szCs w:val="22"/>
          <w:lang w:val="en-GB"/>
        </w:rPr>
        <w:t xml:space="preserve">The envelope shall also indicate the name and address of the </w:t>
      </w:r>
      <w:r w:rsidR="000247BB">
        <w:rPr>
          <w:sz w:val="22"/>
          <w:szCs w:val="22"/>
          <w:lang w:val="en-GB"/>
        </w:rPr>
        <w:t>B</w:t>
      </w:r>
      <w:r w:rsidRPr="004C5092">
        <w:rPr>
          <w:sz w:val="22"/>
          <w:szCs w:val="22"/>
          <w:lang w:val="en-GB"/>
        </w:rPr>
        <w:t>idder to enable the bid to be returned unopened in case it is declared “late</w:t>
      </w:r>
      <w:r w:rsidR="00C97324">
        <w:rPr>
          <w:sz w:val="22"/>
          <w:szCs w:val="22"/>
          <w:lang w:val="en-GB"/>
        </w:rPr>
        <w:t>.</w:t>
      </w:r>
      <w:r w:rsidRPr="004C5092">
        <w:rPr>
          <w:sz w:val="22"/>
          <w:szCs w:val="22"/>
          <w:lang w:val="en-GB"/>
        </w:rPr>
        <w:t>”</w:t>
      </w:r>
    </w:p>
    <w:p w14:paraId="41554A01" w14:textId="77777777" w:rsidR="00F34CF1" w:rsidRPr="004C5092" w:rsidRDefault="00F34CF1" w:rsidP="00492B96">
      <w:pPr>
        <w:pStyle w:val="ListParagraph"/>
        <w:ind w:hanging="720"/>
        <w:jc w:val="both"/>
        <w:rPr>
          <w:sz w:val="22"/>
          <w:szCs w:val="22"/>
          <w:lang w:val="en-GB"/>
        </w:rPr>
      </w:pPr>
    </w:p>
    <w:p w14:paraId="41554A02" w14:textId="77777777" w:rsidR="00AB0AEB" w:rsidRDefault="00F34CF1" w:rsidP="00E36FB7">
      <w:pPr>
        <w:pStyle w:val="ListParagraph"/>
        <w:numPr>
          <w:ilvl w:val="0"/>
          <w:numId w:val="50"/>
        </w:numPr>
        <w:ind w:left="720" w:hanging="720"/>
        <w:jc w:val="both"/>
        <w:rPr>
          <w:sz w:val="22"/>
          <w:szCs w:val="22"/>
          <w:lang w:val="en-GB"/>
        </w:rPr>
      </w:pPr>
      <w:r w:rsidRPr="004C5092">
        <w:rPr>
          <w:sz w:val="22"/>
          <w:szCs w:val="22"/>
          <w:lang w:val="en-GB"/>
        </w:rPr>
        <w:t>If the outer envelope is not sealed and marked as required, UNFPA shall assume no responsibility for the bid’s misplacement or premature opening.</w:t>
      </w:r>
    </w:p>
    <w:p w14:paraId="41554A03" w14:textId="77777777" w:rsidR="00F34CF1" w:rsidRPr="004C5092" w:rsidRDefault="00F34CF1" w:rsidP="004C5092">
      <w:pPr>
        <w:pStyle w:val="ListParagraph"/>
        <w:ind w:hanging="720"/>
        <w:rPr>
          <w:sz w:val="22"/>
          <w:szCs w:val="22"/>
          <w:lang w:val="en-GB"/>
        </w:rPr>
      </w:pPr>
    </w:p>
    <w:p w14:paraId="41554A04" w14:textId="77777777" w:rsidR="00AB0AEB" w:rsidRDefault="00F34CF1" w:rsidP="00E36FB7">
      <w:pPr>
        <w:pStyle w:val="ListParagraph"/>
        <w:numPr>
          <w:ilvl w:val="0"/>
          <w:numId w:val="50"/>
        </w:numPr>
        <w:ind w:left="720" w:hanging="720"/>
        <w:rPr>
          <w:sz w:val="22"/>
          <w:szCs w:val="22"/>
          <w:lang w:val="en-GB"/>
        </w:rPr>
      </w:pPr>
      <w:r w:rsidRPr="004C5092">
        <w:rPr>
          <w:sz w:val="22"/>
          <w:szCs w:val="22"/>
          <w:lang w:val="en-GB"/>
        </w:rPr>
        <w:t>The outer envelope must be clearly marked with the following</w:t>
      </w:r>
      <w:r w:rsidR="00C97324">
        <w:rPr>
          <w:sz w:val="22"/>
          <w:szCs w:val="22"/>
          <w:lang w:val="en-GB"/>
        </w:rPr>
        <w:t>:</w:t>
      </w:r>
    </w:p>
    <w:p w14:paraId="41554A05" w14:textId="77777777" w:rsidR="00113FBB" w:rsidRDefault="00113FBB" w:rsidP="00113FBB">
      <w:pPr>
        <w:jc w:val="both"/>
        <w:rPr>
          <w:i/>
          <w:snapToGrid w:val="0"/>
          <w:sz w:val="22"/>
          <w:szCs w:val="22"/>
          <w:lang w:val="en-GB"/>
        </w:rPr>
      </w:pPr>
    </w:p>
    <w:p w14:paraId="41554A06" w14:textId="77777777" w:rsidR="00113FBB" w:rsidRDefault="00113FBB">
      <w:pPr>
        <w:ind w:left="450"/>
        <w:jc w:val="both"/>
        <w:rPr>
          <w:i/>
          <w:snapToGrid w:val="0"/>
          <w:sz w:val="22"/>
          <w:szCs w:val="22"/>
          <w:lang w:val="en-GB"/>
        </w:rPr>
      </w:pPr>
    </w:p>
    <w:p w14:paraId="41554A07" w14:textId="77777777" w:rsidR="0008751A" w:rsidRDefault="00183E13">
      <w:pPr>
        <w:ind w:left="450"/>
        <w:jc w:val="both"/>
        <w:rPr>
          <w:i/>
          <w:snapToGrid w:val="0"/>
          <w:sz w:val="22"/>
          <w:szCs w:val="22"/>
          <w:lang w:val="en-GB"/>
        </w:rPr>
      </w:pPr>
      <w:r>
        <w:rPr>
          <w:noProof/>
          <w:lang w:val="en-GB"/>
        </w:rPr>
        <mc:AlternateContent>
          <mc:Choice Requires="wps">
            <w:drawing>
              <wp:anchor distT="0" distB="0" distL="114300" distR="114300" simplePos="0" relativeHeight="251653632" behindDoc="1" locked="0" layoutInCell="1" allowOverlap="1" wp14:anchorId="41554FE2" wp14:editId="41554FE3">
                <wp:simplePos x="0" y="0"/>
                <wp:positionH relativeFrom="column">
                  <wp:posOffset>13335</wp:posOffset>
                </wp:positionH>
                <wp:positionV relativeFrom="paragraph">
                  <wp:posOffset>-140335</wp:posOffset>
                </wp:positionV>
                <wp:extent cx="4606925" cy="1139190"/>
                <wp:effectExtent l="0" t="0" r="22225" b="228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6925" cy="1139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CF36512" id="Rectangle 5" o:spid="_x0000_s1026" style="position:absolute;margin-left:1.05pt;margin-top:-11.05pt;width:362.75pt;height:89.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"/>
            </w:pict>
          </mc:Fallback>
        </mc:AlternateContent>
      </w:r>
      <w:r w:rsidR="0008751A">
        <w:rPr>
          <w:i/>
          <w:snapToGrid w:val="0"/>
          <w:sz w:val="22"/>
          <w:szCs w:val="22"/>
          <w:lang w:val="en-GB"/>
        </w:rPr>
        <w:t>UNITED NATIONS POPULATION FUND (UNFPA)</w:t>
      </w:r>
    </w:p>
    <w:p w14:paraId="41554A08" w14:textId="260F8E6A" w:rsidR="0008751A" w:rsidRPr="006048BF" w:rsidRDefault="0008751A" w:rsidP="00B311AF">
      <w:pPr>
        <w:ind w:left="450"/>
        <w:jc w:val="both"/>
        <w:rPr>
          <w:i/>
          <w:snapToGrid w:val="0"/>
          <w:sz w:val="22"/>
          <w:szCs w:val="22"/>
          <w:lang w:val="en-GB"/>
        </w:rPr>
      </w:pPr>
      <w:r>
        <w:rPr>
          <w:i/>
          <w:snapToGrid w:val="0"/>
          <w:sz w:val="22"/>
          <w:szCs w:val="22"/>
          <w:lang w:val="en-GB"/>
        </w:rPr>
        <w:t xml:space="preserve">     </w:t>
      </w:r>
      <w:r w:rsidR="004B30A0" w:rsidRPr="006048BF">
        <w:rPr>
          <w:i/>
          <w:snapToGrid w:val="0"/>
          <w:sz w:val="22"/>
          <w:szCs w:val="22"/>
          <w:lang w:val="en-GB"/>
        </w:rPr>
        <w:t>Level 6,</w:t>
      </w:r>
      <w:r w:rsidR="004623C2" w:rsidRPr="006048BF">
        <w:rPr>
          <w:i/>
          <w:snapToGrid w:val="0"/>
          <w:sz w:val="22"/>
          <w:szCs w:val="22"/>
          <w:lang w:val="en-GB"/>
        </w:rPr>
        <w:t xml:space="preserve"> </w:t>
      </w:r>
      <w:r w:rsidR="003F673C" w:rsidRPr="006048BF">
        <w:rPr>
          <w:i/>
          <w:snapToGrid w:val="0"/>
          <w:sz w:val="22"/>
          <w:szCs w:val="22"/>
          <w:lang w:val="en-GB"/>
        </w:rPr>
        <w:t>Kadavu House,</w:t>
      </w:r>
      <w:r w:rsidR="004B30A0" w:rsidRPr="006048BF">
        <w:rPr>
          <w:i/>
          <w:snapToGrid w:val="0"/>
          <w:sz w:val="22"/>
          <w:szCs w:val="22"/>
          <w:lang w:val="en-GB"/>
        </w:rPr>
        <w:t xml:space="preserve"> </w:t>
      </w:r>
      <w:r w:rsidR="001A7454" w:rsidRPr="006048BF">
        <w:rPr>
          <w:i/>
          <w:snapToGrid w:val="0"/>
          <w:sz w:val="22"/>
          <w:szCs w:val="22"/>
          <w:lang w:val="en-GB"/>
        </w:rPr>
        <w:t xml:space="preserve">Private Mail Bag, </w:t>
      </w:r>
      <w:r w:rsidR="004B30A0" w:rsidRPr="006048BF">
        <w:rPr>
          <w:i/>
          <w:snapToGrid w:val="0"/>
          <w:sz w:val="22"/>
          <w:szCs w:val="22"/>
          <w:lang w:val="en-GB"/>
        </w:rPr>
        <w:t>414 Victoria Parade, Suva</w:t>
      </w:r>
    </w:p>
    <w:p w14:paraId="41554A09" w14:textId="5002109C" w:rsidR="00B311AF" w:rsidRPr="006048BF" w:rsidRDefault="004B30A0" w:rsidP="00B311AF">
      <w:pPr>
        <w:ind w:left="450" w:firstLine="253"/>
        <w:jc w:val="both"/>
        <w:rPr>
          <w:i/>
          <w:snapToGrid w:val="0"/>
          <w:sz w:val="22"/>
          <w:szCs w:val="22"/>
          <w:lang w:val="en-GB"/>
        </w:rPr>
      </w:pPr>
      <w:r w:rsidRPr="006048BF">
        <w:rPr>
          <w:i/>
          <w:snapToGrid w:val="0"/>
          <w:sz w:val="22"/>
          <w:szCs w:val="22"/>
          <w:lang w:val="en-GB"/>
        </w:rPr>
        <w:t>Fiji</w:t>
      </w:r>
    </w:p>
    <w:p w14:paraId="41554A0A" w14:textId="6869494C" w:rsidR="0008751A" w:rsidRPr="006048BF" w:rsidRDefault="0008751A">
      <w:pPr>
        <w:ind w:left="450"/>
        <w:jc w:val="both"/>
        <w:rPr>
          <w:i/>
          <w:snapToGrid w:val="0"/>
          <w:sz w:val="22"/>
          <w:szCs w:val="22"/>
          <w:lang w:val="en-GB"/>
        </w:rPr>
      </w:pPr>
      <w:r w:rsidRPr="006048BF">
        <w:rPr>
          <w:i/>
          <w:snapToGrid w:val="0"/>
          <w:sz w:val="22"/>
          <w:szCs w:val="22"/>
          <w:lang w:val="en-GB"/>
        </w:rPr>
        <w:t xml:space="preserve">    Invitation to Bid No. UNFPA/</w:t>
      </w:r>
      <w:r w:rsidR="004B30A0" w:rsidRPr="006048BF">
        <w:rPr>
          <w:i/>
          <w:snapToGrid w:val="0"/>
          <w:sz w:val="22"/>
          <w:szCs w:val="22"/>
          <w:lang w:val="en-GB"/>
        </w:rPr>
        <w:t>PSRO</w:t>
      </w:r>
      <w:r w:rsidRPr="006048BF">
        <w:rPr>
          <w:i/>
          <w:snapToGrid w:val="0"/>
          <w:sz w:val="22"/>
          <w:szCs w:val="22"/>
          <w:lang w:val="en-GB"/>
        </w:rPr>
        <w:t>/</w:t>
      </w:r>
      <w:r w:rsidR="004B30A0" w:rsidRPr="006048BF">
        <w:rPr>
          <w:i/>
          <w:snapToGrid w:val="0"/>
          <w:sz w:val="22"/>
          <w:szCs w:val="22"/>
          <w:lang w:val="en-GB"/>
        </w:rPr>
        <w:t>2020</w:t>
      </w:r>
      <w:r w:rsidRPr="006048BF">
        <w:rPr>
          <w:i/>
          <w:snapToGrid w:val="0"/>
          <w:sz w:val="22"/>
          <w:szCs w:val="22"/>
          <w:lang w:val="en-GB"/>
        </w:rPr>
        <w:t>/</w:t>
      </w:r>
      <w:r w:rsidR="004B30A0" w:rsidRPr="006048BF">
        <w:rPr>
          <w:i/>
          <w:snapToGrid w:val="0"/>
          <w:sz w:val="22"/>
          <w:szCs w:val="22"/>
          <w:lang w:val="en-GB"/>
        </w:rPr>
        <w:t>001</w:t>
      </w:r>
    </w:p>
    <w:p w14:paraId="41554A0B" w14:textId="506BE1F5" w:rsidR="0008751A" w:rsidRPr="006048BF" w:rsidRDefault="0008751A">
      <w:pPr>
        <w:ind w:left="450"/>
        <w:jc w:val="both"/>
        <w:rPr>
          <w:i/>
          <w:snapToGrid w:val="0"/>
          <w:sz w:val="22"/>
          <w:szCs w:val="22"/>
          <w:lang w:val="en-GB"/>
        </w:rPr>
      </w:pPr>
      <w:r w:rsidRPr="006048BF">
        <w:rPr>
          <w:i/>
          <w:snapToGrid w:val="0"/>
          <w:sz w:val="22"/>
          <w:szCs w:val="22"/>
          <w:lang w:val="en-GB"/>
        </w:rPr>
        <w:t xml:space="preserve">    Attention: </w:t>
      </w:r>
      <w:r w:rsidR="004B30A0" w:rsidRPr="006048BF">
        <w:rPr>
          <w:i/>
          <w:snapToGrid w:val="0"/>
          <w:sz w:val="22"/>
          <w:szCs w:val="22"/>
          <w:lang w:val="en-GB"/>
        </w:rPr>
        <w:t>Rebecca Narayan</w:t>
      </w:r>
      <w:r w:rsidRPr="006048BF">
        <w:rPr>
          <w:i/>
          <w:snapToGrid w:val="0"/>
          <w:sz w:val="22"/>
          <w:szCs w:val="22"/>
          <w:lang w:val="en-GB"/>
        </w:rPr>
        <w:t xml:space="preserve"> – </w:t>
      </w:r>
      <w:r w:rsidR="004B30A0" w:rsidRPr="006048BF">
        <w:rPr>
          <w:i/>
          <w:snapToGrid w:val="0"/>
          <w:sz w:val="22"/>
          <w:szCs w:val="22"/>
          <w:lang w:val="en-GB"/>
        </w:rPr>
        <w:t>Administrative Associate</w:t>
      </w:r>
    </w:p>
    <w:p w14:paraId="41554A0C" w14:textId="77777777" w:rsidR="00F34CF1" w:rsidRDefault="0008751A" w:rsidP="00F34CF1">
      <w:pPr>
        <w:ind w:left="450"/>
        <w:jc w:val="both"/>
        <w:rPr>
          <w:snapToGrid w:val="0"/>
          <w:color w:val="FF0000"/>
          <w:sz w:val="22"/>
          <w:szCs w:val="22"/>
          <w:lang w:val="en-GB"/>
        </w:rPr>
      </w:pPr>
      <w:r w:rsidRPr="006048BF">
        <w:rPr>
          <w:snapToGrid w:val="0"/>
          <w:color w:val="FF0000"/>
          <w:sz w:val="22"/>
          <w:szCs w:val="22"/>
          <w:lang w:val="en-GB"/>
        </w:rPr>
        <w:t xml:space="preserve">   ONLY TO BE OPENED BY AUTHORISED UNFPA PERSONNEL</w:t>
      </w:r>
    </w:p>
    <w:p w14:paraId="41554A0D" w14:textId="77777777" w:rsidR="00F34CF1" w:rsidRDefault="00F34CF1" w:rsidP="00F34CF1">
      <w:pPr>
        <w:ind w:left="450"/>
        <w:jc w:val="both"/>
        <w:rPr>
          <w:snapToGrid w:val="0"/>
          <w:color w:val="FF0000"/>
          <w:sz w:val="22"/>
          <w:szCs w:val="22"/>
          <w:lang w:val="en-GB"/>
        </w:rPr>
      </w:pPr>
    </w:p>
    <w:p w14:paraId="41554A0E" w14:textId="77777777" w:rsidR="00F34CF1" w:rsidRDefault="00F34CF1" w:rsidP="00F34CF1">
      <w:pPr>
        <w:ind w:left="450"/>
        <w:jc w:val="both"/>
        <w:rPr>
          <w:snapToGrid w:val="0"/>
          <w:color w:val="FF0000"/>
          <w:sz w:val="22"/>
          <w:szCs w:val="22"/>
          <w:lang w:val="en-GB"/>
        </w:rPr>
      </w:pPr>
    </w:p>
    <w:p w14:paraId="41554A0F" w14:textId="77777777" w:rsidR="00776723" w:rsidRDefault="0008751A" w:rsidP="00E36FB7">
      <w:pPr>
        <w:pStyle w:val="Heading2"/>
        <w:numPr>
          <w:ilvl w:val="0"/>
          <w:numId w:val="63"/>
        </w:numPr>
        <w:ind w:left="450" w:hanging="450"/>
        <w:rPr>
          <w:rFonts w:ascii="Times New Roman" w:hAnsi="Times New Roman" w:cs="Times New Roman"/>
          <w:lang w:val="en-GB"/>
        </w:rPr>
      </w:pPr>
      <w:bookmarkStart w:id="58" w:name="_Toc358885096"/>
      <w:bookmarkStart w:id="59" w:name="_Toc358885766"/>
      <w:r w:rsidRPr="00776723">
        <w:rPr>
          <w:rFonts w:ascii="Times New Roman" w:hAnsi="Times New Roman" w:cs="Times New Roman"/>
          <w:lang w:val="en-GB"/>
        </w:rPr>
        <w:t>Electronic Submission</w:t>
      </w:r>
      <w:r w:rsidR="00776723">
        <w:rPr>
          <w:rFonts w:ascii="Times New Roman" w:hAnsi="Times New Roman" w:cs="Times New Roman"/>
          <w:lang w:val="en-GB"/>
        </w:rPr>
        <w:t>s</w:t>
      </w:r>
      <w:bookmarkEnd w:id="58"/>
      <w:bookmarkEnd w:id="59"/>
    </w:p>
    <w:p w14:paraId="41554A10" w14:textId="77777777" w:rsidR="00776723" w:rsidRDefault="00776723" w:rsidP="00776723">
      <w:pPr>
        <w:pStyle w:val="ListParagraph"/>
        <w:jc w:val="both"/>
        <w:rPr>
          <w:sz w:val="22"/>
          <w:szCs w:val="22"/>
          <w:lang w:val="en-GB"/>
        </w:rPr>
      </w:pPr>
    </w:p>
    <w:p w14:paraId="41554A11" w14:textId="77777777" w:rsidR="0008751A" w:rsidRPr="00776723" w:rsidRDefault="00453CB7" w:rsidP="00E36FB7">
      <w:pPr>
        <w:pStyle w:val="ListParagraph"/>
        <w:numPr>
          <w:ilvl w:val="0"/>
          <w:numId w:val="35"/>
        </w:numPr>
        <w:ind w:hanging="720"/>
        <w:jc w:val="both"/>
        <w:rPr>
          <w:sz w:val="22"/>
          <w:szCs w:val="22"/>
          <w:lang w:val="en-GB"/>
        </w:rPr>
      </w:pPr>
      <w:r>
        <w:rPr>
          <w:sz w:val="22"/>
          <w:szCs w:val="22"/>
          <w:lang w:val="en-GB"/>
        </w:rPr>
        <w:t>B</w:t>
      </w:r>
      <w:r w:rsidRPr="00776723">
        <w:rPr>
          <w:sz w:val="22"/>
          <w:szCs w:val="22"/>
          <w:lang w:val="en-GB"/>
        </w:rPr>
        <w:t>id</w:t>
      </w:r>
      <w:r>
        <w:rPr>
          <w:sz w:val="22"/>
          <w:szCs w:val="22"/>
          <w:lang w:val="en-GB"/>
        </w:rPr>
        <w:t>s</w:t>
      </w:r>
      <w:r w:rsidRPr="00776723">
        <w:rPr>
          <w:sz w:val="22"/>
          <w:szCs w:val="22"/>
          <w:lang w:val="en-GB"/>
        </w:rPr>
        <w:t xml:space="preserve"> </w:t>
      </w:r>
      <w:r w:rsidR="0008751A" w:rsidRPr="00776723">
        <w:rPr>
          <w:sz w:val="22"/>
          <w:szCs w:val="22"/>
          <w:lang w:val="en-GB"/>
        </w:rPr>
        <w:t>may be submitted electronically. Please note the following guidelines for electronic submissions</w:t>
      </w:r>
      <w:r>
        <w:rPr>
          <w:sz w:val="22"/>
          <w:szCs w:val="22"/>
          <w:lang w:val="en-GB"/>
        </w:rPr>
        <w:t>:</w:t>
      </w:r>
    </w:p>
    <w:p w14:paraId="41554A12" w14:textId="77777777" w:rsidR="0008751A" w:rsidRPr="00776723" w:rsidRDefault="0008751A" w:rsidP="00776723">
      <w:pPr>
        <w:ind w:hanging="720"/>
        <w:jc w:val="both"/>
        <w:rPr>
          <w:sz w:val="22"/>
          <w:szCs w:val="22"/>
          <w:lang w:val="en-GB"/>
        </w:rPr>
      </w:pPr>
    </w:p>
    <w:p w14:paraId="41554A13" w14:textId="3CD3005E" w:rsidR="0008751A" w:rsidRPr="00776723" w:rsidRDefault="0008751A" w:rsidP="00E36FB7">
      <w:pPr>
        <w:pStyle w:val="ListParagraph"/>
        <w:numPr>
          <w:ilvl w:val="0"/>
          <w:numId w:val="35"/>
        </w:numPr>
        <w:ind w:hanging="720"/>
        <w:jc w:val="both"/>
        <w:rPr>
          <w:sz w:val="22"/>
          <w:szCs w:val="22"/>
          <w:lang w:val="en-GB"/>
        </w:rPr>
      </w:pPr>
      <w:r w:rsidRPr="00776723">
        <w:rPr>
          <w:sz w:val="22"/>
          <w:szCs w:val="22"/>
          <w:lang w:val="en-GB"/>
        </w:rPr>
        <w:t xml:space="preserve">Bidders shall make clear reference to the specific </w:t>
      </w:r>
      <w:r w:rsidR="002126A3">
        <w:rPr>
          <w:sz w:val="22"/>
          <w:szCs w:val="22"/>
          <w:lang w:val="en-GB"/>
        </w:rPr>
        <w:t>bid</w:t>
      </w:r>
      <w:r w:rsidRPr="00776723">
        <w:rPr>
          <w:sz w:val="22"/>
          <w:szCs w:val="22"/>
          <w:lang w:val="en-GB"/>
        </w:rPr>
        <w:t xml:space="preserve"> in the subject field as instructed, otherwise </w:t>
      </w:r>
      <w:r w:rsidR="00D85400">
        <w:rPr>
          <w:sz w:val="22"/>
          <w:szCs w:val="22"/>
          <w:lang w:val="en-GB"/>
        </w:rPr>
        <w:t>bids</w:t>
      </w:r>
      <w:r w:rsidR="00D85400" w:rsidRPr="00776723">
        <w:rPr>
          <w:sz w:val="22"/>
          <w:szCs w:val="22"/>
          <w:lang w:val="en-GB"/>
        </w:rPr>
        <w:t xml:space="preserve"> </w:t>
      </w:r>
      <w:r w:rsidRPr="00776723">
        <w:rPr>
          <w:sz w:val="22"/>
          <w:szCs w:val="22"/>
          <w:lang w:val="en-GB"/>
        </w:rPr>
        <w:t>may be rejected. Clearly specify</w:t>
      </w:r>
      <w:r w:rsidR="00FB1989" w:rsidRPr="00776723">
        <w:rPr>
          <w:sz w:val="22"/>
          <w:szCs w:val="22"/>
          <w:lang w:val="en-GB"/>
        </w:rPr>
        <w:t xml:space="preserve"> </w:t>
      </w:r>
      <w:r w:rsidR="00453CB7">
        <w:rPr>
          <w:sz w:val="22"/>
          <w:szCs w:val="22"/>
          <w:lang w:val="en-GB"/>
        </w:rPr>
        <w:t xml:space="preserve">the following text </w:t>
      </w:r>
      <w:r w:rsidR="00FB1989" w:rsidRPr="00776723">
        <w:rPr>
          <w:sz w:val="22"/>
          <w:szCs w:val="22"/>
          <w:lang w:val="en-GB"/>
        </w:rPr>
        <w:t xml:space="preserve">in the </w:t>
      </w:r>
      <w:r w:rsidR="00453CB7">
        <w:rPr>
          <w:sz w:val="22"/>
          <w:szCs w:val="22"/>
          <w:lang w:val="en-GB"/>
        </w:rPr>
        <w:t>subject</w:t>
      </w:r>
      <w:r w:rsidR="00453CB7" w:rsidRPr="00776723">
        <w:rPr>
          <w:sz w:val="22"/>
          <w:szCs w:val="22"/>
          <w:lang w:val="en-GB"/>
        </w:rPr>
        <w:t xml:space="preserve"> </w:t>
      </w:r>
      <w:r w:rsidR="00FB1989" w:rsidRPr="00776723">
        <w:rPr>
          <w:sz w:val="22"/>
          <w:szCs w:val="22"/>
          <w:lang w:val="en-GB"/>
        </w:rPr>
        <w:t>line</w:t>
      </w:r>
      <w:r w:rsidRPr="00776723">
        <w:rPr>
          <w:sz w:val="22"/>
          <w:szCs w:val="22"/>
          <w:lang w:val="en-GB"/>
        </w:rPr>
        <w:t xml:space="preserve">: </w:t>
      </w:r>
      <w:r w:rsidR="009A0EBC">
        <w:rPr>
          <w:sz w:val="22"/>
          <w:szCs w:val="22"/>
          <w:lang w:val="en-GB"/>
        </w:rPr>
        <w:t>ITB</w:t>
      </w:r>
      <w:r w:rsidRPr="00776723">
        <w:rPr>
          <w:sz w:val="22"/>
          <w:szCs w:val="22"/>
          <w:lang w:val="en-GB"/>
        </w:rPr>
        <w:t xml:space="preserve"> No. </w:t>
      </w:r>
      <w:r w:rsidRPr="006048BF">
        <w:rPr>
          <w:sz w:val="22"/>
          <w:szCs w:val="22"/>
          <w:lang w:val="en-GB"/>
        </w:rPr>
        <w:t>UNFPA</w:t>
      </w:r>
      <w:r w:rsidRPr="006048BF">
        <w:rPr>
          <w:i/>
          <w:sz w:val="22"/>
          <w:szCs w:val="22"/>
          <w:lang w:val="en-GB"/>
        </w:rPr>
        <w:t>/</w:t>
      </w:r>
      <w:r w:rsidR="00B81F35" w:rsidRPr="006048BF">
        <w:rPr>
          <w:i/>
          <w:sz w:val="22"/>
          <w:szCs w:val="22"/>
          <w:lang w:val="en-GB"/>
        </w:rPr>
        <w:t>PSRO</w:t>
      </w:r>
      <w:r w:rsidRPr="006048BF">
        <w:rPr>
          <w:i/>
          <w:sz w:val="22"/>
          <w:szCs w:val="22"/>
          <w:lang w:val="en-GB"/>
        </w:rPr>
        <w:t>/</w:t>
      </w:r>
      <w:r w:rsidR="00B81F35" w:rsidRPr="006048BF">
        <w:rPr>
          <w:i/>
          <w:sz w:val="22"/>
          <w:szCs w:val="22"/>
          <w:lang w:val="en-GB"/>
        </w:rPr>
        <w:t>2020</w:t>
      </w:r>
      <w:r w:rsidRPr="006048BF">
        <w:rPr>
          <w:i/>
          <w:sz w:val="22"/>
          <w:szCs w:val="22"/>
          <w:lang w:val="en-GB"/>
        </w:rPr>
        <w:t>/</w:t>
      </w:r>
      <w:r w:rsidR="00B81F35" w:rsidRPr="006048BF">
        <w:rPr>
          <w:i/>
          <w:sz w:val="22"/>
          <w:szCs w:val="22"/>
          <w:lang w:val="en-GB"/>
        </w:rPr>
        <w:t>001</w:t>
      </w:r>
      <w:r w:rsidR="00FB1989" w:rsidRPr="006048BF">
        <w:rPr>
          <w:sz w:val="22"/>
          <w:szCs w:val="22"/>
          <w:lang w:val="en-GB"/>
        </w:rPr>
        <w:t>,</w:t>
      </w:r>
      <w:r w:rsidR="00FB1989" w:rsidRPr="00776723">
        <w:rPr>
          <w:sz w:val="22"/>
          <w:szCs w:val="22"/>
          <w:lang w:val="en-GB"/>
        </w:rPr>
        <w:t xml:space="preserve"> Bidder’s Name.</w:t>
      </w:r>
    </w:p>
    <w:p w14:paraId="41554A14" w14:textId="77777777" w:rsidR="00FB1989" w:rsidRPr="00776723" w:rsidRDefault="00FB1989" w:rsidP="00776723">
      <w:pPr>
        <w:ind w:hanging="720"/>
        <w:jc w:val="both"/>
        <w:rPr>
          <w:sz w:val="22"/>
          <w:szCs w:val="22"/>
          <w:lang w:val="en-GB"/>
        </w:rPr>
      </w:pPr>
    </w:p>
    <w:p w14:paraId="41554A15" w14:textId="1813ED0D" w:rsidR="0008751A" w:rsidRPr="00776723" w:rsidRDefault="00FB1989" w:rsidP="00E36FB7">
      <w:pPr>
        <w:pStyle w:val="ListParagraph"/>
        <w:numPr>
          <w:ilvl w:val="0"/>
          <w:numId w:val="35"/>
        </w:numPr>
        <w:ind w:hanging="720"/>
        <w:jc w:val="both"/>
        <w:rPr>
          <w:sz w:val="22"/>
          <w:szCs w:val="22"/>
          <w:lang w:val="en-GB"/>
        </w:rPr>
      </w:pPr>
      <w:r w:rsidRPr="00776723">
        <w:rPr>
          <w:sz w:val="22"/>
          <w:szCs w:val="22"/>
          <w:lang w:val="en-GB"/>
        </w:rPr>
        <w:t>T</w:t>
      </w:r>
      <w:r w:rsidR="0008751A" w:rsidRPr="00776723">
        <w:rPr>
          <w:sz w:val="22"/>
          <w:szCs w:val="22"/>
          <w:lang w:val="en-GB"/>
        </w:rPr>
        <w:t xml:space="preserve">he </w:t>
      </w:r>
      <w:r w:rsidR="00B311AF" w:rsidRPr="00776723">
        <w:rPr>
          <w:sz w:val="22"/>
          <w:szCs w:val="22"/>
          <w:lang w:val="en-GB"/>
        </w:rPr>
        <w:t xml:space="preserve">bid </w:t>
      </w:r>
      <w:r w:rsidR="0008751A" w:rsidRPr="00776723">
        <w:rPr>
          <w:sz w:val="22"/>
          <w:szCs w:val="22"/>
          <w:lang w:val="en-GB"/>
        </w:rPr>
        <w:t xml:space="preserve">shall be submitted to </w:t>
      </w:r>
      <w:hyperlink r:id="rId27" w:history="1">
        <w:r w:rsidR="00B81F35" w:rsidRPr="00D53C56">
          <w:rPr>
            <w:rStyle w:val="Hyperlink"/>
            <w:sz w:val="22"/>
            <w:szCs w:val="22"/>
            <w:lang w:val="en-GB"/>
          </w:rPr>
          <w:t>psro.bidding@unfpa.org</w:t>
        </w:r>
      </w:hyperlink>
      <w:r w:rsidR="00B81F35">
        <w:rPr>
          <w:sz w:val="22"/>
          <w:szCs w:val="22"/>
          <w:u w:val="single"/>
          <w:lang w:val="en-GB"/>
        </w:rPr>
        <w:t>.</w:t>
      </w:r>
      <w:r w:rsidR="00B81F35">
        <w:rPr>
          <w:sz w:val="22"/>
          <w:szCs w:val="22"/>
          <w:lang w:val="en-GB"/>
        </w:rPr>
        <w:t xml:space="preserve"> B</w:t>
      </w:r>
      <w:r w:rsidR="00D85400">
        <w:rPr>
          <w:sz w:val="22"/>
          <w:szCs w:val="22"/>
          <w:lang w:val="en-GB"/>
        </w:rPr>
        <w:t>ids</w:t>
      </w:r>
      <w:r w:rsidR="00D85400" w:rsidRPr="00776723">
        <w:rPr>
          <w:sz w:val="22"/>
          <w:szCs w:val="22"/>
          <w:lang w:val="en-GB"/>
        </w:rPr>
        <w:t xml:space="preserve"> </w:t>
      </w:r>
      <w:r w:rsidR="0008751A" w:rsidRPr="00776723">
        <w:rPr>
          <w:sz w:val="22"/>
          <w:szCs w:val="22"/>
          <w:lang w:val="en-GB"/>
        </w:rPr>
        <w:t xml:space="preserve">received at the </w:t>
      </w:r>
      <w:r w:rsidR="00B81F35">
        <w:rPr>
          <w:sz w:val="22"/>
          <w:szCs w:val="22"/>
          <w:u w:val="single"/>
          <w:lang w:val="en-GB"/>
        </w:rPr>
        <w:t>psro.bidding</w:t>
      </w:r>
      <w:r w:rsidR="00326851">
        <w:rPr>
          <w:sz w:val="22"/>
          <w:szCs w:val="22"/>
          <w:u w:val="single"/>
          <w:lang w:val="en-GB"/>
        </w:rPr>
        <w:t>@unfpa.org</w:t>
      </w:r>
      <w:r w:rsidR="0008751A" w:rsidRPr="00776723">
        <w:rPr>
          <w:sz w:val="22"/>
          <w:szCs w:val="22"/>
          <w:lang w:val="en-GB"/>
        </w:rPr>
        <w:t xml:space="preserve"> mailbox are kept undisclosed and shall not be opened before the scheduled opening date. Sending to any other email address will violate confidentiality and invalidate the </w:t>
      </w:r>
      <w:r w:rsidR="00E42E7C">
        <w:rPr>
          <w:sz w:val="22"/>
          <w:szCs w:val="22"/>
          <w:lang w:val="en-GB"/>
        </w:rPr>
        <w:t>bid</w:t>
      </w:r>
      <w:r w:rsidR="0008751A" w:rsidRPr="00776723">
        <w:rPr>
          <w:sz w:val="22"/>
          <w:szCs w:val="22"/>
          <w:lang w:val="en-GB"/>
        </w:rPr>
        <w:t xml:space="preserve">. </w:t>
      </w:r>
    </w:p>
    <w:p w14:paraId="41554A16" w14:textId="77777777" w:rsidR="00B311AF" w:rsidRPr="00776723" w:rsidRDefault="00B311AF" w:rsidP="00776723">
      <w:pPr>
        <w:ind w:hanging="720"/>
        <w:jc w:val="both"/>
        <w:rPr>
          <w:sz w:val="22"/>
          <w:szCs w:val="22"/>
          <w:lang w:val="en-GB"/>
        </w:rPr>
      </w:pPr>
    </w:p>
    <w:p w14:paraId="41554A17" w14:textId="77777777" w:rsidR="0008751A" w:rsidRPr="00776723" w:rsidRDefault="00550ADF" w:rsidP="00E36FB7">
      <w:pPr>
        <w:pStyle w:val="ListParagraph"/>
        <w:numPr>
          <w:ilvl w:val="0"/>
          <w:numId w:val="35"/>
        </w:numPr>
        <w:ind w:hanging="720"/>
        <w:jc w:val="both"/>
        <w:rPr>
          <w:sz w:val="22"/>
          <w:szCs w:val="22"/>
          <w:lang w:val="en-GB"/>
        </w:rPr>
      </w:pPr>
      <w:r>
        <w:rPr>
          <w:sz w:val="22"/>
          <w:szCs w:val="22"/>
          <w:lang w:val="en-GB"/>
        </w:rPr>
        <w:t>E</w:t>
      </w:r>
      <w:r w:rsidR="0008751A" w:rsidRPr="00776723">
        <w:rPr>
          <w:sz w:val="22"/>
          <w:szCs w:val="22"/>
          <w:lang w:val="en-GB"/>
        </w:rPr>
        <w:t>mail submission shall not exceed 10 MB</w:t>
      </w:r>
      <w:r w:rsidR="000F4CFE" w:rsidRPr="00776723">
        <w:rPr>
          <w:sz w:val="22"/>
          <w:szCs w:val="22"/>
          <w:lang w:val="en-GB"/>
        </w:rPr>
        <w:t>, including the size of the cover email.</w:t>
      </w:r>
      <w:r w:rsidR="0008751A" w:rsidRPr="00776723">
        <w:rPr>
          <w:sz w:val="22"/>
          <w:szCs w:val="22"/>
          <w:lang w:val="en-GB"/>
        </w:rPr>
        <w:t xml:space="preserve"> It is recommended that all the bidding documents are consolidated into as few attachments as possible which shall be in commonly used file formats. </w:t>
      </w:r>
      <w:r w:rsidR="00761E49">
        <w:rPr>
          <w:sz w:val="22"/>
          <w:szCs w:val="22"/>
          <w:lang w:val="en-GB"/>
        </w:rPr>
        <w:t>If</w:t>
      </w:r>
      <w:r w:rsidR="00761E49" w:rsidRPr="00776723">
        <w:rPr>
          <w:sz w:val="22"/>
          <w:szCs w:val="22"/>
          <w:lang w:val="en-GB"/>
        </w:rPr>
        <w:t xml:space="preserve"> </w:t>
      </w:r>
      <w:r w:rsidR="008859D7">
        <w:rPr>
          <w:sz w:val="22"/>
          <w:szCs w:val="22"/>
          <w:lang w:val="en-GB"/>
        </w:rPr>
        <w:t>the bid</w:t>
      </w:r>
      <w:r w:rsidR="00761E49">
        <w:rPr>
          <w:sz w:val="22"/>
          <w:szCs w:val="22"/>
          <w:lang w:val="en-GB"/>
        </w:rPr>
        <w:t xml:space="preserve"> consists of large electronic files</w:t>
      </w:r>
      <w:r w:rsidR="0008751A" w:rsidRPr="00776723">
        <w:rPr>
          <w:sz w:val="22"/>
          <w:szCs w:val="22"/>
          <w:lang w:val="en-GB"/>
        </w:rPr>
        <w:t xml:space="preserve">, it is recommended </w:t>
      </w:r>
      <w:r w:rsidR="00761E49">
        <w:rPr>
          <w:sz w:val="22"/>
          <w:szCs w:val="22"/>
          <w:lang w:val="en-GB"/>
        </w:rPr>
        <w:t>to send these files</w:t>
      </w:r>
      <w:r w:rsidR="0008751A" w:rsidRPr="00776723">
        <w:rPr>
          <w:sz w:val="22"/>
          <w:szCs w:val="22"/>
          <w:lang w:val="en-GB"/>
        </w:rPr>
        <w:t xml:space="preserve"> separately before the deadline indicating the </w:t>
      </w:r>
      <w:r w:rsidR="00761E49">
        <w:rPr>
          <w:sz w:val="22"/>
          <w:szCs w:val="22"/>
          <w:lang w:val="en-GB"/>
        </w:rPr>
        <w:t>order of emails</w:t>
      </w:r>
      <w:r w:rsidR="0008751A" w:rsidRPr="00776723">
        <w:rPr>
          <w:sz w:val="22"/>
          <w:szCs w:val="22"/>
          <w:lang w:val="en-GB"/>
        </w:rPr>
        <w:t xml:space="preserve"> (email 1, email 2, etc.)</w:t>
      </w:r>
      <w:r w:rsidR="008B1E6E">
        <w:rPr>
          <w:sz w:val="22"/>
          <w:szCs w:val="22"/>
          <w:lang w:val="en-GB"/>
        </w:rPr>
        <w:t xml:space="preserve"> after the bid reference number and the </w:t>
      </w:r>
      <w:r w:rsidR="000247BB">
        <w:rPr>
          <w:sz w:val="22"/>
          <w:szCs w:val="22"/>
          <w:lang w:val="en-GB"/>
        </w:rPr>
        <w:t>B</w:t>
      </w:r>
      <w:r w:rsidR="008B1E6E">
        <w:rPr>
          <w:sz w:val="22"/>
          <w:szCs w:val="22"/>
          <w:lang w:val="en-GB"/>
        </w:rPr>
        <w:t>idder’s name</w:t>
      </w:r>
      <w:r w:rsidR="0008751A" w:rsidRPr="00776723">
        <w:rPr>
          <w:sz w:val="22"/>
          <w:szCs w:val="22"/>
          <w:lang w:val="en-GB"/>
        </w:rPr>
        <w:t xml:space="preserve"> in the subject</w:t>
      </w:r>
      <w:r w:rsidR="008B1E6E">
        <w:rPr>
          <w:sz w:val="22"/>
          <w:szCs w:val="22"/>
          <w:lang w:val="en-GB"/>
        </w:rPr>
        <w:t xml:space="preserve"> line</w:t>
      </w:r>
      <w:r w:rsidR="0008751A" w:rsidRPr="00776723">
        <w:rPr>
          <w:sz w:val="22"/>
          <w:szCs w:val="22"/>
          <w:lang w:val="en-GB"/>
        </w:rPr>
        <w:t xml:space="preserve"> of each email</w:t>
      </w:r>
      <w:r w:rsidR="00C03E3F">
        <w:rPr>
          <w:sz w:val="22"/>
          <w:szCs w:val="22"/>
          <w:lang w:val="en-GB"/>
        </w:rPr>
        <w:t>.</w:t>
      </w:r>
    </w:p>
    <w:p w14:paraId="41554A18" w14:textId="77777777" w:rsidR="0008751A" w:rsidRPr="00776723" w:rsidRDefault="0008751A" w:rsidP="00776723">
      <w:pPr>
        <w:ind w:hanging="720"/>
        <w:jc w:val="both"/>
        <w:rPr>
          <w:sz w:val="22"/>
          <w:szCs w:val="22"/>
          <w:lang w:val="en-GB"/>
        </w:rPr>
      </w:pPr>
    </w:p>
    <w:p w14:paraId="41554A19" w14:textId="6A943CE8" w:rsidR="0008751A" w:rsidRPr="00776723" w:rsidRDefault="0008751A" w:rsidP="00E36FB7">
      <w:pPr>
        <w:pStyle w:val="ListParagraph"/>
        <w:numPr>
          <w:ilvl w:val="0"/>
          <w:numId w:val="35"/>
        </w:numPr>
        <w:ind w:hanging="720"/>
        <w:jc w:val="both"/>
        <w:rPr>
          <w:sz w:val="22"/>
          <w:szCs w:val="22"/>
          <w:lang w:val="en-GB"/>
        </w:rPr>
      </w:pPr>
      <w:r w:rsidRPr="00776723">
        <w:rPr>
          <w:sz w:val="22"/>
          <w:szCs w:val="22"/>
          <w:lang w:val="en-GB"/>
        </w:rPr>
        <w:lastRenderedPageBreak/>
        <w:t xml:space="preserve">It shall be the </w:t>
      </w:r>
      <w:r w:rsidR="000247BB">
        <w:rPr>
          <w:sz w:val="22"/>
          <w:szCs w:val="22"/>
          <w:lang w:val="en-GB"/>
        </w:rPr>
        <w:t>B</w:t>
      </w:r>
      <w:r w:rsidRPr="00776723">
        <w:rPr>
          <w:sz w:val="22"/>
          <w:szCs w:val="22"/>
          <w:lang w:val="en-GB"/>
        </w:rPr>
        <w:t>idder’s responsibilit</w:t>
      </w:r>
      <w:r w:rsidR="00550ADF">
        <w:rPr>
          <w:sz w:val="22"/>
          <w:szCs w:val="22"/>
          <w:lang w:val="en-GB"/>
        </w:rPr>
        <w:t>y to ensure that bids sent by e</w:t>
      </w:r>
      <w:r w:rsidRPr="00776723">
        <w:rPr>
          <w:sz w:val="22"/>
          <w:szCs w:val="22"/>
          <w:lang w:val="en-GB"/>
        </w:rPr>
        <w:t xml:space="preserve">mail are received by the deadline. All </w:t>
      </w:r>
      <w:r w:rsidR="000247BB">
        <w:rPr>
          <w:sz w:val="22"/>
          <w:szCs w:val="22"/>
          <w:lang w:val="en-GB"/>
        </w:rPr>
        <w:t>B</w:t>
      </w:r>
      <w:r w:rsidRPr="00776723">
        <w:rPr>
          <w:sz w:val="22"/>
          <w:szCs w:val="22"/>
          <w:lang w:val="en-GB"/>
        </w:rPr>
        <w:t>idders shall receive an auto-reply acknowledging the receipt of their email. Bidders shall not receive responses</w:t>
      </w:r>
      <w:r w:rsidR="00B81F35">
        <w:rPr>
          <w:sz w:val="22"/>
          <w:szCs w:val="22"/>
          <w:lang w:val="en-GB"/>
        </w:rPr>
        <w:t xml:space="preserve"> to questions sent to </w:t>
      </w:r>
      <w:hyperlink r:id="rId28" w:history="1">
        <w:r w:rsidR="00B81F35" w:rsidRPr="00D53C56">
          <w:rPr>
            <w:rStyle w:val="Hyperlink"/>
            <w:sz w:val="22"/>
            <w:szCs w:val="22"/>
          </w:rPr>
          <w:t>psro.bidding@unfpa.org</w:t>
        </w:r>
      </w:hyperlink>
      <w:r w:rsidRPr="00776723">
        <w:rPr>
          <w:i/>
          <w:sz w:val="22"/>
          <w:szCs w:val="22"/>
          <w:lang w:val="en-GB"/>
        </w:rPr>
        <w:t xml:space="preserve"> </w:t>
      </w:r>
      <w:r w:rsidRPr="00776723">
        <w:rPr>
          <w:sz w:val="22"/>
          <w:szCs w:val="22"/>
          <w:lang w:val="en-GB"/>
        </w:rPr>
        <w:t>since it is a secure mailbox.</w:t>
      </w:r>
    </w:p>
    <w:p w14:paraId="41554A1A" w14:textId="77777777" w:rsidR="0008751A" w:rsidRPr="00776723" w:rsidRDefault="0008751A" w:rsidP="00776723">
      <w:pPr>
        <w:ind w:hanging="720"/>
        <w:jc w:val="both"/>
        <w:rPr>
          <w:sz w:val="22"/>
          <w:szCs w:val="22"/>
          <w:lang w:val="en-GB"/>
        </w:rPr>
      </w:pPr>
    </w:p>
    <w:p w14:paraId="41554A1B" w14:textId="77777777" w:rsidR="0008751A" w:rsidRPr="00776723" w:rsidRDefault="0008751A" w:rsidP="00E36FB7">
      <w:pPr>
        <w:pStyle w:val="ListParagraph"/>
        <w:numPr>
          <w:ilvl w:val="0"/>
          <w:numId w:val="35"/>
        </w:numPr>
        <w:ind w:hanging="720"/>
        <w:jc w:val="both"/>
        <w:rPr>
          <w:sz w:val="22"/>
          <w:szCs w:val="22"/>
          <w:lang w:val="en-GB"/>
        </w:rPr>
      </w:pPr>
      <w:r w:rsidRPr="00776723">
        <w:rPr>
          <w:sz w:val="22"/>
          <w:szCs w:val="22"/>
          <w:lang w:val="en-GB"/>
        </w:rPr>
        <w:t xml:space="preserve">In order to avoid last minute </w:t>
      </w:r>
      <w:r w:rsidR="00865838" w:rsidRPr="00776723">
        <w:rPr>
          <w:sz w:val="22"/>
          <w:szCs w:val="22"/>
          <w:lang w:val="en-GB"/>
        </w:rPr>
        <w:t>internet</w:t>
      </w:r>
      <w:r w:rsidRPr="00776723">
        <w:rPr>
          <w:sz w:val="22"/>
          <w:szCs w:val="22"/>
          <w:lang w:val="en-GB"/>
        </w:rPr>
        <w:t xml:space="preserve"> </w:t>
      </w:r>
      <w:proofErr w:type="gramStart"/>
      <w:r w:rsidRPr="00776723">
        <w:rPr>
          <w:sz w:val="22"/>
          <w:szCs w:val="22"/>
          <w:lang w:val="en-GB"/>
        </w:rPr>
        <w:t>congestion</w:t>
      </w:r>
      <w:proofErr w:type="gramEnd"/>
      <w:r w:rsidRPr="00776723">
        <w:rPr>
          <w:sz w:val="22"/>
          <w:szCs w:val="22"/>
          <w:lang w:val="en-GB"/>
        </w:rPr>
        <w:t xml:space="preserve"> it is recommended to send your bid as early as possible before the deadline.</w:t>
      </w:r>
    </w:p>
    <w:p w14:paraId="41554A1C" w14:textId="77777777" w:rsidR="0008751A" w:rsidRPr="00776723" w:rsidRDefault="0008751A" w:rsidP="00776723">
      <w:pPr>
        <w:ind w:hanging="720"/>
        <w:jc w:val="both"/>
        <w:rPr>
          <w:sz w:val="22"/>
          <w:szCs w:val="22"/>
          <w:lang w:val="en-GB"/>
        </w:rPr>
      </w:pPr>
    </w:p>
    <w:p w14:paraId="41554A1D" w14:textId="77777777" w:rsidR="0008751A" w:rsidRDefault="0008751A">
      <w:pPr>
        <w:jc w:val="both"/>
        <w:rPr>
          <w:sz w:val="22"/>
          <w:szCs w:val="22"/>
          <w:lang w:val="en-GB"/>
        </w:rPr>
      </w:pPr>
    </w:p>
    <w:p w14:paraId="41554A1E" w14:textId="77777777" w:rsidR="0008751A" w:rsidRDefault="0055642D" w:rsidP="00E36FB7">
      <w:pPr>
        <w:pStyle w:val="Heading2"/>
        <w:numPr>
          <w:ilvl w:val="0"/>
          <w:numId w:val="63"/>
        </w:numPr>
        <w:ind w:left="450" w:hanging="450"/>
        <w:rPr>
          <w:rFonts w:ascii="Times New Roman" w:hAnsi="Times New Roman" w:cs="Times New Roman"/>
          <w:lang w:val="en-GB"/>
        </w:rPr>
      </w:pPr>
      <w:bookmarkStart w:id="60" w:name="_Toc358885097"/>
      <w:bookmarkStart w:id="61" w:name="_Toc358885767"/>
      <w:r>
        <w:rPr>
          <w:rFonts w:ascii="Times New Roman" w:hAnsi="Times New Roman" w:cs="Times New Roman"/>
          <w:lang w:val="en-GB"/>
        </w:rPr>
        <w:t>Bid Submission Deadline</w:t>
      </w:r>
      <w:r w:rsidR="0008751A">
        <w:rPr>
          <w:rFonts w:ascii="Times New Roman" w:hAnsi="Times New Roman" w:cs="Times New Roman"/>
          <w:lang w:val="en-GB"/>
        </w:rPr>
        <w:t>/Late Bids</w:t>
      </w:r>
      <w:bookmarkEnd w:id="60"/>
      <w:bookmarkEnd w:id="61"/>
    </w:p>
    <w:p w14:paraId="41554A1F" w14:textId="77777777" w:rsidR="0008751A" w:rsidRDefault="0008751A" w:rsidP="00776723">
      <w:pPr>
        <w:pStyle w:val="BodyText"/>
        <w:tabs>
          <w:tab w:val="clear" w:pos="720"/>
        </w:tabs>
        <w:suppressAutoHyphens w:val="0"/>
        <w:overflowPunct/>
        <w:autoSpaceDE/>
        <w:autoSpaceDN/>
        <w:adjustRightInd/>
        <w:textAlignment w:val="auto"/>
        <w:rPr>
          <w:sz w:val="22"/>
          <w:szCs w:val="22"/>
          <w:lang w:val="en-GB"/>
        </w:rPr>
      </w:pPr>
    </w:p>
    <w:p w14:paraId="41554A20" w14:textId="77777777" w:rsidR="00AB0AEB" w:rsidRDefault="0008751A" w:rsidP="00E36FB7">
      <w:pPr>
        <w:pStyle w:val="ListParagraph"/>
        <w:numPr>
          <w:ilvl w:val="0"/>
          <w:numId w:val="51"/>
        </w:numPr>
        <w:ind w:left="720" w:hanging="720"/>
        <w:jc w:val="both"/>
        <w:rPr>
          <w:sz w:val="22"/>
          <w:szCs w:val="22"/>
          <w:lang w:val="en-GB"/>
        </w:rPr>
      </w:pPr>
      <w:r w:rsidRPr="004C5092">
        <w:rPr>
          <w:sz w:val="22"/>
          <w:szCs w:val="22"/>
          <w:lang w:val="en-GB"/>
        </w:rPr>
        <w:t xml:space="preserve">Bids must be delivered to the office on or before the date and time specified in the </w:t>
      </w:r>
      <w:r w:rsidR="00DC36D0">
        <w:rPr>
          <w:sz w:val="22"/>
          <w:szCs w:val="22"/>
          <w:lang w:val="en-GB"/>
        </w:rPr>
        <w:t>i</w:t>
      </w:r>
      <w:r w:rsidRPr="004C5092">
        <w:rPr>
          <w:sz w:val="22"/>
          <w:szCs w:val="22"/>
          <w:lang w:val="en-GB"/>
        </w:rPr>
        <w:t xml:space="preserve">ntroductory </w:t>
      </w:r>
      <w:r w:rsidR="00DC36D0">
        <w:rPr>
          <w:sz w:val="22"/>
          <w:szCs w:val="22"/>
          <w:lang w:val="en-GB"/>
        </w:rPr>
        <w:t>l</w:t>
      </w:r>
      <w:r w:rsidR="00DC36D0" w:rsidRPr="004C5092">
        <w:rPr>
          <w:sz w:val="22"/>
          <w:szCs w:val="22"/>
          <w:lang w:val="en-GB"/>
        </w:rPr>
        <w:t xml:space="preserve">etter </w:t>
      </w:r>
      <w:r w:rsidRPr="004C5092">
        <w:rPr>
          <w:sz w:val="22"/>
          <w:szCs w:val="22"/>
          <w:lang w:val="en-GB"/>
        </w:rPr>
        <w:t xml:space="preserve">of this </w:t>
      </w:r>
      <w:r w:rsidR="00DC36D0">
        <w:rPr>
          <w:sz w:val="22"/>
          <w:szCs w:val="22"/>
          <w:lang w:val="en-GB"/>
        </w:rPr>
        <w:t>s</w:t>
      </w:r>
      <w:r w:rsidR="00DC36D0" w:rsidRPr="004C5092">
        <w:rPr>
          <w:sz w:val="22"/>
          <w:szCs w:val="22"/>
          <w:lang w:val="en-GB"/>
        </w:rPr>
        <w:t xml:space="preserve">olicitation </w:t>
      </w:r>
      <w:r w:rsidR="00DC36D0">
        <w:rPr>
          <w:sz w:val="22"/>
          <w:szCs w:val="22"/>
          <w:lang w:val="en-GB"/>
        </w:rPr>
        <w:t>d</w:t>
      </w:r>
      <w:r w:rsidR="00DC36D0" w:rsidRPr="004C5092">
        <w:rPr>
          <w:sz w:val="22"/>
          <w:szCs w:val="22"/>
          <w:lang w:val="en-GB"/>
        </w:rPr>
        <w:t>ocument</w:t>
      </w:r>
      <w:r w:rsidRPr="004C5092">
        <w:rPr>
          <w:sz w:val="22"/>
          <w:szCs w:val="22"/>
          <w:lang w:val="en-GB"/>
        </w:rPr>
        <w:t xml:space="preserve">.  </w:t>
      </w:r>
      <w:r w:rsidR="00DC36D0">
        <w:rPr>
          <w:sz w:val="22"/>
          <w:szCs w:val="22"/>
          <w:lang w:val="en-GB"/>
        </w:rPr>
        <w:t>If any doubt exists</w:t>
      </w:r>
      <w:r w:rsidRPr="004C5092">
        <w:rPr>
          <w:sz w:val="22"/>
          <w:szCs w:val="22"/>
          <w:lang w:val="en-GB"/>
        </w:rPr>
        <w:t xml:space="preserve"> as to the time zone in which the bid should be submitted please refer to </w:t>
      </w:r>
      <w:hyperlink r:id="rId29" w:history="1">
        <w:r w:rsidRPr="004C5092">
          <w:rPr>
            <w:sz w:val="22"/>
            <w:szCs w:val="22"/>
            <w:u w:val="single"/>
            <w:lang w:val="en-GB"/>
          </w:rPr>
          <w:t>www.timeanddate.com/worldclock</w:t>
        </w:r>
      </w:hyperlink>
      <w:r w:rsidRPr="004C5092">
        <w:rPr>
          <w:sz w:val="22"/>
          <w:szCs w:val="22"/>
          <w:lang w:val="en-GB"/>
        </w:rPr>
        <w:t>, or contact the bid focal point.</w:t>
      </w:r>
    </w:p>
    <w:p w14:paraId="41554A21" w14:textId="77777777" w:rsidR="0008751A" w:rsidRPr="004C5092" w:rsidRDefault="0008751A" w:rsidP="004C5092">
      <w:pPr>
        <w:pStyle w:val="ListParagraph"/>
        <w:ind w:hanging="720"/>
        <w:jc w:val="both"/>
        <w:rPr>
          <w:sz w:val="22"/>
          <w:szCs w:val="22"/>
          <w:lang w:val="en-GB"/>
        </w:rPr>
      </w:pPr>
    </w:p>
    <w:p w14:paraId="41554A22" w14:textId="77777777" w:rsidR="00AB0AEB" w:rsidRDefault="0008751A" w:rsidP="00E36FB7">
      <w:pPr>
        <w:pStyle w:val="ListParagraph"/>
        <w:numPr>
          <w:ilvl w:val="0"/>
          <w:numId w:val="51"/>
        </w:numPr>
        <w:ind w:left="720" w:hanging="720"/>
        <w:jc w:val="both"/>
        <w:rPr>
          <w:sz w:val="22"/>
          <w:szCs w:val="22"/>
          <w:lang w:val="en-GB"/>
        </w:rPr>
      </w:pPr>
      <w:r w:rsidRPr="004C5092">
        <w:rPr>
          <w:sz w:val="22"/>
          <w:szCs w:val="22"/>
          <w:lang w:val="en-GB"/>
        </w:rPr>
        <w:t xml:space="preserve">UNFPA may, under special and exceptional circumstances, extend </w:t>
      </w:r>
      <w:r w:rsidR="0055642D" w:rsidRPr="004C5092">
        <w:rPr>
          <w:sz w:val="22"/>
          <w:szCs w:val="22"/>
          <w:lang w:val="en-GB"/>
        </w:rPr>
        <w:t>th</w:t>
      </w:r>
      <w:r w:rsidR="0055642D">
        <w:rPr>
          <w:sz w:val="22"/>
          <w:szCs w:val="22"/>
          <w:lang w:val="en-GB"/>
        </w:rPr>
        <w:t>e</w:t>
      </w:r>
      <w:r w:rsidR="0055642D" w:rsidRPr="004C5092">
        <w:rPr>
          <w:sz w:val="22"/>
          <w:szCs w:val="22"/>
          <w:lang w:val="en-GB"/>
        </w:rPr>
        <w:t xml:space="preserve"> </w:t>
      </w:r>
      <w:r w:rsidR="0055642D">
        <w:rPr>
          <w:sz w:val="22"/>
          <w:szCs w:val="22"/>
          <w:lang w:val="en-GB"/>
        </w:rPr>
        <w:t xml:space="preserve">bid submission </w:t>
      </w:r>
      <w:r w:rsidRPr="004C5092">
        <w:rPr>
          <w:sz w:val="22"/>
          <w:szCs w:val="22"/>
          <w:lang w:val="en-GB"/>
        </w:rPr>
        <w:t xml:space="preserve">deadline and such changes shall be notified </w:t>
      </w:r>
      <w:r w:rsidR="00865838" w:rsidRPr="004C5092">
        <w:rPr>
          <w:sz w:val="22"/>
          <w:szCs w:val="22"/>
          <w:lang w:val="en-GB"/>
        </w:rPr>
        <w:t>in UNGM</w:t>
      </w:r>
      <w:r w:rsidRPr="004C5092">
        <w:rPr>
          <w:sz w:val="22"/>
          <w:szCs w:val="22"/>
          <w:lang w:val="en-GB"/>
        </w:rPr>
        <w:t xml:space="preserve"> before the expiration of the original period. </w:t>
      </w:r>
    </w:p>
    <w:p w14:paraId="41554A23" w14:textId="77777777" w:rsidR="0008751A" w:rsidRPr="004C5092" w:rsidRDefault="0008751A" w:rsidP="004C5092">
      <w:pPr>
        <w:pStyle w:val="ListParagraph"/>
        <w:ind w:hanging="720"/>
        <w:jc w:val="both"/>
        <w:rPr>
          <w:sz w:val="22"/>
          <w:szCs w:val="22"/>
          <w:lang w:val="en-GB"/>
        </w:rPr>
      </w:pPr>
    </w:p>
    <w:p w14:paraId="41554A24" w14:textId="77777777" w:rsidR="00AB0AEB" w:rsidRDefault="0008751A" w:rsidP="00E36FB7">
      <w:pPr>
        <w:pStyle w:val="ListParagraph"/>
        <w:numPr>
          <w:ilvl w:val="0"/>
          <w:numId w:val="51"/>
        </w:numPr>
        <w:ind w:left="720" w:hanging="720"/>
        <w:jc w:val="both"/>
        <w:rPr>
          <w:sz w:val="22"/>
          <w:szCs w:val="22"/>
          <w:lang w:val="en-GB"/>
        </w:rPr>
      </w:pPr>
      <w:r w:rsidRPr="004C5092">
        <w:rPr>
          <w:sz w:val="22"/>
          <w:szCs w:val="22"/>
          <w:lang w:val="en-GB"/>
        </w:rPr>
        <w:t xml:space="preserve">Any bid received by UNFPA after the </w:t>
      </w:r>
      <w:r w:rsidR="0081546F">
        <w:rPr>
          <w:sz w:val="22"/>
          <w:szCs w:val="22"/>
          <w:lang w:val="en-GB"/>
        </w:rPr>
        <w:t xml:space="preserve">bid submission </w:t>
      </w:r>
      <w:r w:rsidRPr="004C5092">
        <w:rPr>
          <w:sz w:val="22"/>
          <w:szCs w:val="22"/>
          <w:lang w:val="en-GB"/>
        </w:rPr>
        <w:t xml:space="preserve">deadline shall be rejected. UNFPA shall not be legally responsible for bids that arrived late due to the </w:t>
      </w:r>
      <w:r w:rsidR="000247BB">
        <w:rPr>
          <w:sz w:val="22"/>
          <w:szCs w:val="22"/>
          <w:lang w:val="en-GB"/>
        </w:rPr>
        <w:t>B</w:t>
      </w:r>
      <w:r w:rsidRPr="004C5092">
        <w:rPr>
          <w:sz w:val="22"/>
          <w:szCs w:val="22"/>
          <w:lang w:val="en-GB"/>
        </w:rPr>
        <w:t>idder’s problems with transmission of bid submissions via email and/or with the courier company.</w:t>
      </w:r>
    </w:p>
    <w:p w14:paraId="41554A25" w14:textId="77777777" w:rsidR="0008751A" w:rsidRDefault="0008751A">
      <w:pPr>
        <w:pStyle w:val="BodyText"/>
        <w:rPr>
          <w:sz w:val="22"/>
          <w:szCs w:val="22"/>
          <w:lang w:val="en-GB"/>
        </w:rPr>
      </w:pPr>
    </w:p>
    <w:p w14:paraId="41554A26" w14:textId="77777777" w:rsidR="0008751A" w:rsidRDefault="0008751A">
      <w:pPr>
        <w:pStyle w:val="BodyText"/>
        <w:rPr>
          <w:sz w:val="22"/>
          <w:szCs w:val="22"/>
          <w:lang w:val="en-GB"/>
        </w:rPr>
      </w:pPr>
    </w:p>
    <w:p w14:paraId="41554A27" w14:textId="77777777" w:rsidR="0008751A" w:rsidRDefault="0008751A" w:rsidP="00E36FB7">
      <w:pPr>
        <w:pStyle w:val="Heading2"/>
        <w:numPr>
          <w:ilvl w:val="0"/>
          <w:numId w:val="63"/>
        </w:numPr>
        <w:ind w:left="450" w:hanging="450"/>
        <w:rPr>
          <w:rFonts w:ascii="Times New Roman" w:hAnsi="Times New Roman" w:cs="Times New Roman"/>
          <w:lang w:val="en-GB"/>
        </w:rPr>
      </w:pPr>
      <w:bookmarkStart w:id="62" w:name="_Toc358885098"/>
      <w:bookmarkStart w:id="63" w:name="_Toc358885768"/>
      <w:r>
        <w:rPr>
          <w:rFonts w:ascii="Times New Roman" w:hAnsi="Times New Roman" w:cs="Times New Roman"/>
          <w:lang w:val="en-GB"/>
        </w:rPr>
        <w:t>Withdrawal, Substitution and Modification of Bids</w:t>
      </w:r>
      <w:bookmarkEnd w:id="62"/>
      <w:bookmarkEnd w:id="63"/>
    </w:p>
    <w:p w14:paraId="41554A28" w14:textId="77777777" w:rsidR="0008751A" w:rsidRDefault="0008751A">
      <w:pPr>
        <w:overflowPunct/>
        <w:autoSpaceDE/>
        <w:autoSpaceDN/>
        <w:adjustRightInd/>
        <w:jc w:val="both"/>
        <w:textAlignment w:val="auto"/>
        <w:rPr>
          <w:snapToGrid w:val="0"/>
          <w:sz w:val="22"/>
          <w:szCs w:val="22"/>
          <w:lang w:val="en-GB"/>
        </w:rPr>
      </w:pPr>
    </w:p>
    <w:p w14:paraId="41554A29" w14:textId="77777777" w:rsidR="0008751A" w:rsidRPr="00256393" w:rsidRDefault="0081546F" w:rsidP="00E36FB7">
      <w:pPr>
        <w:pStyle w:val="ListParagraph"/>
        <w:numPr>
          <w:ilvl w:val="0"/>
          <w:numId w:val="36"/>
        </w:numPr>
        <w:ind w:hanging="720"/>
        <w:jc w:val="both"/>
        <w:rPr>
          <w:sz w:val="22"/>
          <w:szCs w:val="22"/>
          <w:lang w:val="en-GB"/>
        </w:rPr>
      </w:pPr>
      <w:r w:rsidRPr="00256393">
        <w:rPr>
          <w:sz w:val="22"/>
          <w:szCs w:val="22"/>
          <w:lang w:val="en-GB"/>
        </w:rPr>
        <w:t xml:space="preserve">A </w:t>
      </w:r>
      <w:r w:rsidR="000247BB" w:rsidRPr="00256393">
        <w:rPr>
          <w:sz w:val="22"/>
          <w:szCs w:val="22"/>
          <w:lang w:val="en-GB"/>
        </w:rPr>
        <w:t>B</w:t>
      </w:r>
      <w:r w:rsidR="0008751A" w:rsidRPr="00256393">
        <w:rPr>
          <w:sz w:val="22"/>
          <w:szCs w:val="22"/>
          <w:lang w:val="en-GB"/>
        </w:rPr>
        <w:t>idder may withdraw, substitute, or modify its bid after it has been submitted by sending a written notice</w:t>
      </w:r>
      <w:r w:rsidRPr="00256393">
        <w:rPr>
          <w:sz w:val="22"/>
          <w:szCs w:val="22"/>
          <w:lang w:val="en-GB"/>
        </w:rPr>
        <w:t xml:space="preserve"> prior to the bid submission deadline</w:t>
      </w:r>
      <w:r w:rsidR="0008751A" w:rsidRPr="00256393">
        <w:rPr>
          <w:sz w:val="22"/>
          <w:szCs w:val="22"/>
          <w:lang w:val="en-GB"/>
        </w:rPr>
        <w:t>.</w:t>
      </w:r>
      <w:r w:rsidR="009E693D" w:rsidRPr="00256393">
        <w:rPr>
          <w:sz w:val="22"/>
          <w:szCs w:val="22"/>
          <w:lang w:val="en-GB"/>
        </w:rPr>
        <w:t xml:space="preserve"> The modification shall be submitted in a sealed envelope or to the dedicated secured</w:t>
      </w:r>
      <w:r w:rsidR="00550ADF" w:rsidRPr="00256393">
        <w:rPr>
          <w:sz w:val="22"/>
          <w:szCs w:val="22"/>
          <w:lang w:val="en-GB"/>
        </w:rPr>
        <w:t xml:space="preserve"> email.</w:t>
      </w:r>
    </w:p>
    <w:p w14:paraId="41554A2A" w14:textId="77777777" w:rsidR="0008751A" w:rsidRPr="00776723" w:rsidRDefault="0008751A" w:rsidP="00776723">
      <w:pPr>
        <w:ind w:left="720" w:hanging="720"/>
        <w:jc w:val="both"/>
        <w:rPr>
          <w:sz w:val="22"/>
          <w:szCs w:val="22"/>
          <w:lang w:val="en-GB"/>
        </w:rPr>
      </w:pPr>
    </w:p>
    <w:p w14:paraId="41554A2B" w14:textId="77777777" w:rsidR="0008751A" w:rsidRPr="00776723" w:rsidRDefault="0008751A" w:rsidP="00E36FB7">
      <w:pPr>
        <w:pStyle w:val="ListParagraph"/>
        <w:numPr>
          <w:ilvl w:val="0"/>
          <w:numId w:val="36"/>
        </w:numPr>
        <w:ind w:hanging="720"/>
        <w:jc w:val="both"/>
        <w:rPr>
          <w:sz w:val="22"/>
          <w:szCs w:val="22"/>
          <w:lang w:val="en-GB"/>
        </w:rPr>
      </w:pPr>
      <w:r w:rsidRPr="00776723">
        <w:rPr>
          <w:sz w:val="22"/>
          <w:szCs w:val="22"/>
          <w:lang w:val="en-GB"/>
        </w:rPr>
        <w:t xml:space="preserve">The </w:t>
      </w:r>
      <w:r w:rsidR="000247BB">
        <w:rPr>
          <w:sz w:val="22"/>
          <w:szCs w:val="22"/>
          <w:lang w:val="en-GB"/>
        </w:rPr>
        <w:t>B</w:t>
      </w:r>
      <w:r w:rsidRPr="00776723">
        <w:rPr>
          <w:sz w:val="22"/>
          <w:szCs w:val="22"/>
          <w:lang w:val="en-GB"/>
        </w:rPr>
        <w:t xml:space="preserve">idder may withdraw its bid after submission, provided that written notice of the withdrawal is received by UNFPA prior to the </w:t>
      </w:r>
      <w:r w:rsidR="008403AB">
        <w:rPr>
          <w:sz w:val="22"/>
          <w:szCs w:val="22"/>
          <w:lang w:val="en-GB"/>
        </w:rPr>
        <w:t xml:space="preserve">bid submission </w:t>
      </w:r>
      <w:r w:rsidRPr="00776723">
        <w:rPr>
          <w:sz w:val="22"/>
          <w:szCs w:val="22"/>
          <w:lang w:val="en-GB"/>
        </w:rPr>
        <w:t xml:space="preserve">deadline requested to be withdrawn shall be shredded or shall be returned unopened to the </w:t>
      </w:r>
      <w:r w:rsidR="000247BB">
        <w:rPr>
          <w:sz w:val="22"/>
          <w:szCs w:val="22"/>
          <w:lang w:val="en-GB"/>
        </w:rPr>
        <w:t>B</w:t>
      </w:r>
      <w:r w:rsidRPr="00776723">
        <w:rPr>
          <w:sz w:val="22"/>
          <w:szCs w:val="22"/>
          <w:lang w:val="en-GB"/>
        </w:rPr>
        <w:t>idder.</w:t>
      </w:r>
    </w:p>
    <w:p w14:paraId="41554A2C" w14:textId="77777777" w:rsidR="0008751A" w:rsidRPr="00776723" w:rsidRDefault="0008751A" w:rsidP="00776723">
      <w:pPr>
        <w:ind w:left="720" w:hanging="720"/>
        <w:jc w:val="both"/>
        <w:rPr>
          <w:sz w:val="22"/>
          <w:szCs w:val="22"/>
          <w:lang w:val="en-GB"/>
        </w:rPr>
      </w:pPr>
    </w:p>
    <w:p w14:paraId="41554A2D" w14:textId="77777777" w:rsidR="0008751A" w:rsidRPr="00776723" w:rsidRDefault="0008751A" w:rsidP="00E36FB7">
      <w:pPr>
        <w:pStyle w:val="ListParagraph"/>
        <w:numPr>
          <w:ilvl w:val="0"/>
          <w:numId w:val="36"/>
        </w:numPr>
        <w:ind w:hanging="720"/>
        <w:jc w:val="both"/>
        <w:rPr>
          <w:sz w:val="22"/>
          <w:szCs w:val="22"/>
          <w:lang w:val="en-GB"/>
        </w:rPr>
      </w:pPr>
      <w:r w:rsidRPr="00776723">
        <w:rPr>
          <w:sz w:val="22"/>
          <w:szCs w:val="22"/>
          <w:lang w:val="en-GB"/>
        </w:rPr>
        <w:t xml:space="preserve">No bid may be withdrawn, substituted, or modified in the interval between the deadline for submission of bids and the expiration of the period of bid validity specified by the </w:t>
      </w:r>
      <w:r w:rsidR="000247BB">
        <w:rPr>
          <w:sz w:val="22"/>
          <w:szCs w:val="22"/>
          <w:lang w:val="en-GB"/>
        </w:rPr>
        <w:t>B</w:t>
      </w:r>
      <w:r w:rsidRPr="00776723">
        <w:rPr>
          <w:sz w:val="22"/>
          <w:szCs w:val="22"/>
          <w:lang w:val="en-GB"/>
        </w:rPr>
        <w:t>idder on the Bid Submission Form or any extension thereof.</w:t>
      </w:r>
    </w:p>
    <w:p w14:paraId="41554A2E" w14:textId="77777777" w:rsidR="0008751A" w:rsidRDefault="0008751A">
      <w:pPr>
        <w:overflowPunct/>
        <w:autoSpaceDE/>
        <w:autoSpaceDN/>
        <w:adjustRightInd/>
        <w:jc w:val="both"/>
        <w:textAlignment w:val="auto"/>
        <w:rPr>
          <w:snapToGrid w:val="0"/>
          <w:sz w:val="22"/>
          <w:szCs w:val="22"/>
          <w:lang w:val="en-GB"/>
        </w:rPr>
      </w:pPr>
    </w:p>
    <w:p w14:paraId="41554A2F" w14:textId="77777777" w:rsidR="0008751A" w:rsidRDefault="0008751A">
      <w:pPr>
        <w:overflowPunct/>
        <w:autoSpaceDE/>
        <w:autoSpaceDN/>
        <w:adjustRightInd/>
        <w:jc w:val="both"/>
        <w:textAlignment w:val="auto"/>
        <w:rPr>
          <w:snapToGrid w:val="0"/>
          <w:sz w:val="22"/>
          <w:szCs w:val="22"/>
          <w:lang w:val="en-GB"/>
        </w:rPr>
      </w:pPr>
    </w:p>
    <w:p w14:paraId="41554A30" w14:textId="77777777" w:rsidR="0008751A" w:rsidRDefault="0008751A" w:rsidP="00E36FB7">
      <w:pPr>
        <w:pStyle w:val="Heading2"/>
        <w:numPr>
          <w:ilvl w:val="0"/>
          <w:numId w:val="63"/>
        </w:numPr>
        <w:ind w:left="450" w:hanging="450"/>
        <w:rPr>
          <w:rFonts w:ascii="Times New Roman" w:hAnsi="Times New Roman" w:cs="Times New Roman"/>
          <w:lang w:val="en-GB"/>
        </w:rPr>
      </w:pPr>
      <w:bookmarkStart w:id="64" w:name="_Toc358885099"/>
      <w:bookmarkStart w:id="65" w:name="_Toc358885769"/>
      <w:r>
        <w:rPr>
          <w:rFonts w:ascii="Times New Roman" w:hAnsi="Times New Roman" w:cs="Times New Roman"/>
          <w:lang w:val="en-GB"/>
        </w:rPr>
        <w:t>Storage of Bids</w:t>
      </w:r>
      <w:bookmarkEnd w:id="64"/>
      <w:bookmarkEnd w:id="65"/>
    </w:p>
    <w:p w14:paraId="41554A31" w14:textId="77777777" w:rsidR="0008751A" w:rsidRPr="0027545D" w:rsidRDefault="0008751A" w:rsidP="0027545D">
      <w:pPr>
        <w:pStyle w:val="Heading2"/>
        <w:ind w:firstLine="0"/>
        <w:jc w:val="both"/>
        <w:rPr>
          <w:rFonts w:ascii="Times New Roman" w:hAnsi="Times New Roman" w:cs="Times New Roman"/>
          <w:b w:val="0"/>
          <w:sz w:val="22"/>
          <w:lang w:val="en-GB"/>
        </w:rPr>
      </w:pPr>
    </w:p>
    <w:p w14:paraId="41554A32" w14:textId="77777777" w:rsidR="0008751A" w:rsidRPr="00776723" w:rsidRDefault="0008751A" w:rsidP="00E36FB7">
      <w:pPr>
        <w:pStyle w:val="ListParagraph"/>
        <w:numPr>
          <w:ilvl w:val="0"/>
          <w:numId w:val="37"/>
        </w:numPr>
        <w:ind w:hanging="720"/>
        <w:jc w:val="both"/>
        <w:rPr>
          <w:sz w:val="22"/>
          <w:szCs w:val="22"/>
          <w:lang w:val="en-GB"/>
        </w:rPr>
      </w:pPr>
      <w:r w:rsidRPr="00776723">
        <w:rPr>
          <w:sz w:val="22"/>
          <w:szCs w:val="22"/>
          <w:lang w:val="en-GB"/>
        </w:rPr>
        <w:t>Bids received prior to the deadline of submission and the time of opening shall be securely kept unopened until the specified bid opening date stated in the UNFPA’s solicitation document. No responsibility shall be attached to UNFPA for premature</w:t>
      </w:r>
      <w:r w:rsidR="008403AB">
        <w:rPr>
          <w:sz w:val="22"/>
          <w:szCs w:val="22"/>
          <w:lang w:val="en-GB"/>
        </w:rPr>
        <w:t>ly</w:t>
      </w:r>
      <w:r w:rsidRPr="00776723">
        <w:rPr>
          <w:sz w:val="22"/>
          <w:szCs w:val="22"/>
          <w:lang w:val="en-GB"/>
        </w:rPr>
        <w:t xml:space="preserve"> opening </w:t>
      </w:r>
      <w:r w:rsidR="008403AB">
        <w:rPr>
          <w:sz w:val="22"/>
          <w:szCs w:val="22"/>
          <w:lang w:val="en-GB"/>
        </w:rPr>
        <w:t>an im</w:t>
      </w:r>
      <w:r w:rsidRPr="00776723">
        <w:rPr>
          <w:sz w:val="22"/>
          <w:szCs w:val="22"/>
          <w:lang w:val="en-GB"/>
        </w:rPr>
        <w:t>properly addressed and</w:t>
      </w:r>
      <w:r w:rsidR="008403AB">
        <w:rPr>
          <w:sz w:val="22"/>
          <w:szCs w:val="22"/>
          <w:lang w:val="en-GB"/>
        </w:rPr>
        <w:t>/or</w:t>
      </w:r>
      <w:r w:rsidRPr="00776723">
        <w:rPr>
          <w:sz w:val="22"/>
          <w:szCs w:val="22"/>
          <w:lang w:val="en-GB"/>
        </w:rPr>
        <w:t xml:space="preserve"> identified</w:t>
      </w:r>
      <w:r w:rsidR="008403AB">
        <w:rPr>
          <w:sz w:val="22"/>
          <w:szCs w:val="22"/>
          <w:lang w:val="en-GB"/>
        </w:rPr>
        <w:t xml:space="preserve"> bid</w:t>
      </w:r>
      <w:r w:rsidRPr="00776723">
        <w:rPr>
          <w:sz w:val="22"/>
          <w:szCs w:val="22"/>
          <w:lang w:val="en-GB"/>
        </w:rPr>
        <w:t xml:space="preserve">. </w:t>
      </w:r>
    </w:p>
    <w:p w14:paraId="41554A33" w14:textId="77777777" w:rsidR="009B1FD9" w:rsidRDefault="009B1FD9" w:rsidP="009B1FD9">
      <w:pPr>
        <w:ind w:left="540"/>
        <w:jc w:val="both"/>
        <w:rPr>
          <w:sz w:val="22"/>
          <w:szCs w:val="22"/>
          <w:lang w:val="en-GB"/>
        </w:rPr>
      </w:pPr>
    </w:p>
    <w:p w14:paraId="41554A34" w14:textId="77777777" w:rsidR="009B1FD9" w:rsidRDefault="009B1FD9" w:rsidP="009B1FD9">
      <w:pPr>
        <w:ind w:left="540"/>
        <w:jc w:val="both"/>
        <w:rPr>
          <w:sz w:val="22"/>
          <w:szCs w:val="22"/>
          <w:lang w:val="en-GB"/>
        </w:rPr>
      </w:pPr>
    </w:p>
    <w:p w14:paraId="41554A35" w14:textId="77777777" w:rsidR="00776723" w:rsidRDefault="0027545D" w:rsidP="00E36FB7">
      <w:pPr>
        <w:pStyle w:val="Heading2"/>
        <w:numPr>
          <w:ilvl w:val="0"/>
          <w:numId w:val="63"/>
        </w:numPr>
        <w:ind w:left="450" w:hanging="450"/>
        <w:rPr>
          <w:rFonts w:ascii="Times New Roman" w:hAnsi="Times New Roman" w:cs="Times New Roman"/>
          <w:lang w:val="en-GB"/>
        </w:rPr>
      </w:pPr>
      <w:bookmarkStart w:id="66" w:name="_Toc358885100"/>
      <w:bookmarkStart w:id="67" w:name="_Toc358885770"/>
      <w:r>
        <w:rPr>
          <w:rFonts w:ascii="Times New Roman" w:hAnsi="Times New Roman" w:cs="Times New Roman"/>
          <w:lang w:val="en-GB"/>
        </w:rPr>
        <w:lastRenderedPageBreak/>
        <w:t xml:space="preserve">Bid </w:t>
      </w:r>
      <w:r w:rsidR="0008751A">
        <w:rPr>
          <w:rFonts w:ascii="Times New Roman" w:hAnsi="Times New Roman" w:cs="Times New Roman"/>
          <w:lang w:val="en-GB"/>
        </w:rPr>
        <w:t>Opening</w:t>
      </w:r>
      <w:bookmarkEnd w:id="66"/>
      <w:bookmarkEnd w:id="67"/>
    </w:p>
    <w:p w14:paraId="41554A36" w14:textId="77777777" w:rsidR="00776723" w:rsidRDefault="00776723" w:rsidP="00776723">
      <w:pPr>
        <w:pStyle w:val="Heading2"/>
        <w:ind w:left="450" w:firstLine="0"/>
        <w:rPr>
          <w:rFonts w:ascii="Times New Roman" w:hAnsi="Times New Roman" w:cs="Times New Roman"/>
          <w:lang w:val="en-GB"/>
        </w:rPr>
      </w:pPr>
    </w:p>
    <w:p w14:paraId="41554A37" w14:textId="683B1BCB" w:rsidR="0008751A" w:rsidRPr="00776723" w:rsidRDefault="0008751A" w:rsidP="00E36FB7">
      <w:pPr>
        <w:pStyle w:val="ListParagraph"/>
        <w:numPr>
          <w:ilvl w:val="0"/>
          <w:numId w:val="38"/>
        </w:numPr>
        <w:ind w:hanging="720"/>
        <w:rPr>
          <w:b/>
          <w:sz w:val="22"/>
          <w:szCs w:val="22"/>
          <w:lang w:val="en-GB"/>
        </w:rPr>
      </w:pPr>
      <w:r w:rsidRPr="00776723">
        <w:rPr>
          <w:sz w:val="22"/>
          <w:szCs w:val="22"/>
          <w:lang w:val="en-GB"/>
        </w:rPr>
        <w:t>UNFPA shall conduct the</w:t>
      </w:r>
      <w:r w:rsidR="009B1FD9" w:rsidRPr="00776723">
        <w:rPr>
          <w:sz w:val="22"/>
          <w:szCs w:val="22"/>
          <w:lang w:val="en-GB"/>
        </w:rPr>
        <w:t xml:space="preserve"> </w:t>
      </w:r>
      <w:r w:rsidR="0043696A">
        <w:rPr>
          <w:sz w:val="22"/>
          <w:szCs w:val="22"/>
          <w:lang w:val="en-GB"/>
        </w:rPr>
        <w:t xml:space="preserve">bid opening internally </w:t>
      </w:r>
      <w:r w:rsidRPr="00776723">
        <w:rPr>
          <w:sz w:val="22"/>
          <w:szCs w:val="22"/>
          <w:lang w:val="en-GB"/>
        </w:rPr>
        <w:t>at the following address, date and time.</w:t>
      </w:r>
    </w:p>
    <w:p w14:paraId="41554A38" w14:textId="6AD62A0B" w:rsidR="0008751A" w:rsidRPr="006048BF" w:rsidRDefault="0008751A" w:rsidP="0027545D">
      <w:pPr>
        <w:pStyle w:val="BodyText"/>
        <w:ind w:left="720"/>
        <w:rPr>
          <w:sz w:val="22"/>
          <w:szCs w:val="22"/>
          <w:lang w:val="en-GB"/>
        </w:rPr>
      </w:pPr>
      <w:r>
        <w:rPr>
          <w:sz w:val="22"/>
          <w:szCs w:val="22"/>
          <w:lang w:val="en-GB"/>
        </w:rPr>
        <w:br/>
        <w:t xml:space="preserve">Street </w:t>
      </w:r>
      <w:r w:rsidRPr="006048BF">
        <w:rPr>
          <w:sz w:val="22"/>
          <w:szCs w:val="22"/>
          <w:lang w:val="en-GB"/>
        </w:rPr>
        <w:t xml:space="preserve">Address: </w:t>
      </w:r>
      <w:r w:rsidRPr="006048BF">
        <w:rPr>
          <w:i/>
          <w:sz w:val="22"/>
          <w:szCs w:val="22"/>
          <w:lang w:val="en-GB"/>
        </w:rPr>
        <w:t>[</w:t>
      </w:r>
      <w:r w:rsidR="00B81F35" w:rsidRPr="006048BF">
        <w:rPr>
          <w:i/>
          <w:sz w:val="22"/>
          <w:szCs w:val="22"/>
          <w:lang w:val="en-GB"/>
        </w:rPr>
        <w:t>414 Victoria Parade, Suva</w:t>
      </w:r>
      <w:r w:rsidRPr="006048BF">
        <w:rPr>
          <w:i/>
          <w:sz w:val="22"/>
          <w:szCs w:val="22"/>
          <w:lang w:val="en-GB"/>
        </w:rPr>
        <w:t>]</w:t>
      </w:r>
    </w:p>
    <w:p w14:paraId="41554A39" w14:textId="4B3B5383" w:rsidR="0008751A" w:rsidRPr="006048BF" w:rsidRDefault="0008751A" w:rsidP="0027545D">
      <w:pPr>
        <w:pStyle w:val="BodyText"/>
        <w:ind w:left="720"/>
        <w:rPr>
          <w:sz w:val="22"/>
          <w:szCs w:val="22"/>
          <w:lang w:val="en-GB"/>
        </w:rPr>
      </w:pPr>
      <w:r w:rsidRPr="006048BF">
        <w:rPr>
          <w:sz w:val="22"/>
          <w:szCs w:val="22"/>
          <w:lang w:val="en-GB"/>
        </w:rPr>
        <w:t xml:space="preserve">Floor/ Room number: </w:t>
      </w:r>
      <w:r w:rsidRPr="006048BF">
        <w:rPr>
          <w:i/>
          <w:sz w:val="22"/>
          <w:szCs w:val="22"/>
          <w:lang w:val="en-GB"/>
        </w:rPr>
        <w:t>[</w:t>
      </w:r>
      <w:r w:rsidR="00B81F35" w:rsidRPr="006048BF">
        <w:rPr>
          <w:i/>
          <w:sz w:val="22"/>
          <w:szCs w:val="22"/>
          <w:lang w:val="en-GB"/>
        </w:rPr>
        <w:t>Level 6, Kadavu House</w:t>
      </w:r>
      <w:r w:rsidRPr="006048BF">
        <w:rPr>
          <w:i/>
          <w:sz w:val="22"/>
          <w:szCs w:val="22"/>
          <w:lang w:val="en-GB"/>
        </w:rPr>
        <w:t>]</w:t>
      </w:r>
    </w:p>
    <w:p w14:paraId="41554A3A" w14:textId="1C3D11A1" w:rsidR="0008751A" w:rsidRPr="006048BF" w:rsidRDefault="0008751A" w:rsidP="0027545D">
      <w:pPr>
        <w:pStyle w:val="BodyText"/>
        <w:ind w:left="720"/>
        <w:rPr>
          <w:sz w:val="22"/>
          <w:szCs w:val="22"/>
          <w:lang w:val="en-GB"/>
        </w:rPr>
      </w:pPr>
      <w:r w:rsidRPr="006048BF">
        <w:rPr>
          <w:sz w:val="22"/>
          <w:szCs w:val="22"/>
          <w:lang w:val="en-GB"/>
        </w:rPr>
        <w:t xml:space="preserve">City: </w:t>
      </w:r>
      <w:r w:rsidRPr="006048BF">
        <w:rPr>
          <w:i/>
          <w:sz w:val="22"/>
          <w:szCs w:val="22"/>
          <w:lang w:val="en-GB"/>
        </w:rPr>
        <w:t>[</w:t>
      </w:r>
      <w:r w:rsidR="00B81F35" w:rsidRPr="006048BF">
        <w:rPr>
          <w:i/>
          <w:sz w:val="22"/>
          <w:szCs w:val="22"/>
          <w:lang w:val="en-GB"/>
        </w:rPr>
        <w:t>Suva</w:t>
      </w:r>
      <w:r w:rsidRPr="006048BF">
        <w:rPr>
          <w:i/>
          <w:sz w:val="22"/>
          <w:szCs w:val="22"/>
          <w:lang w:val="en-GB"/>
        </w:rPr>
        <w:t>]</w:t>
      </w:r>
    </w:p>
    <w:p w14:paraId="41554A3B" w14:textId="77506F31" w:rsidR="0008751A" w:rsidRPr="006048BF" w:rsidRDefault="00B81F35" w:rsidP="0027545D">
      <w:pPr>
        <w:pStyle w:val="BodyText"/>
        <w:ind w:left="720"/>
        <w:rPr>
          <w:sz w:val="22"/>
          <w:szCs w:val="22"/>
          <w:lang w:val="en-GB"/>
        </w:rPr>
      </w:pPr>
      <w:r w:rsidRPr="006048BF">
        <w:rPr>
          <w:sz w:val="22"/>
          <w:szCs w:val="22"/>
          <w:lang w:val="en-GB"/>
        </w:rPr>
        <w:t xml:space="preserve">Country: </w:t>
      </w:r>
      <w:r w:rsidR="0008751A" w:rsidRPr="006048BF">
        <w:rPr>
          <w:i/>
          <w:sz w:val="22"/>
          <w:szCs w:val="22"/>
          <w:lang w:val="en-GB"/>
        </w:rPr>
        <w:t>[</w:t>
      </w:r>
      <w:r w:rsidRPr="006048BF">
        <w:rPr>
          <w:i/>
          <w:sz w:val="22"/>
          <w:szCs w:val="22"/>
          <w:lang w:val="en-GB"/>
        </w:rPr>
        <w:t>Fiji</w:t>
      </w:r>
      <w:r w:rsidR="0008751A" w:rsidRPr="006048BF">
        <w:rPr>
          <w:i/>
          <w:sz w:val="22"/>
          <w:szCs w:val="22"/>
          <w:lang w:val="en-GB"/>
        </w:rPr>
        <w:t>]</w:t>
      </w:r>
    </w:p>
    <w:p w14:paraId="41554A3C" w14:textId="429E163E" w:rsidR="0008751A" w:rsidRPr="006048BF" w:rsidRDefault="00B81F35" w:rsidP="0027545D">
      <w:pPr>
        <w:pStyle w:val="BodyText"/>
        <w:ind w:left="720"/>
        <w:rPr>
          <w:i/>
          <w:sz w:val="22"/>
          <w:szCs w:val="22"/>
          <w:lang w:val="en-GB"/>
        </w:rPr>
      </w:pPr>
      <w:r w:rsidRPr="006048BF">
        <w:rPr>
          <w:sz w:val="22"/>
          <w:szCs w:val="22"/>
          <w:lang w:val="en-GB"/>
        </w:rPr>
        <w:t xml:space="preserve">Date: </w:t>
      </w:r>
      <w:r w:rsidR="0008751A" w:rsidRPr="006048BF">
        <w:rPr>
          <w:i/>
          <w:sz w:val="22"/>
          <w:szCs w:val="22"/>
          <w:lang w:val="en-GB"/>
        </w:rPr>
        <w:t xml:space="preserve">[ </w:t>
      </w:r>
      <w:r w:rsidR="0043696A">
        <w:rPr>
          <w:i/>
          <w:sz w:val="22"/>
          <w:szCs w:val="22"/>
          <w:lang w:val="en-GB"/>
        </w:rPr>
        <w:t>21</w:t>
      </w:r>
      <w:r w:rsidRPr="006048BF">
        <w:rPr>
          <w:i/>
          <w:sz w:val="22"/>
          <w:szCs w:val="22"/>
          <w:lang w:val="en-GB"/>
        </w:rPr>
        <w:t xml:space="preserve"> July 2020</w:t>
      </w:r>
      <w:r w:rsidR="0008751A" w:rsidRPr="006048BF">
        <w:rPr>
          <w:i/>
          <w:sz w:val="22"/>
          <w:szCs w:val="22"/>
          <w:lang w:val="en-GB"/>
        </w:rPr>
        <w:t>]</w:t>
      </w:r>
    </w:p>
    <w:p w14:paraId="41554A3D" w14:textId="644B367D" w:rsidR="0008751A" w:rsidRDefault="0008751A" w:rsidP="0027545D">
      <w:pPr>
        <w:pStyle w:val="BodyText"/>
        <w:ind w:left="720"/>
        <w:rPr>
          <w:sz w:val="22"/>
          <w:szCs w:val="22"/>
          <w:lang w:val="en-GB"/>
        </w:rPr>
      </w:pPr>
      <w:r w:rsidRPr="006048BF">
        <w:rPr>
          <w:sz w:val="22"/>
          <w:szCs w:val="22"/>
          <w:lang w:val="en-GB"/>
        </w:rPr>
        <w:t xml:space="preserve">Time: </w:t>
      </w:r>
      <w:r w:rsidRPr="006048BF">
        <w:rPr>
          <w:i/>
          <w:sz w:val="22"/>
          <w:szCs w:val="22"/>
          <w:lang w:val="en-GB"/>
        </w:rPr>
        <w:t>[</w:t>
      </w:r>
      <w:r w:rsidR="00B81F35" w:rsidRPr="006048BF">
        <w:rPr>
          <w:i/>
          <w:sz w:val="22"/>
          <w:szCs w:val="22"/>
          <w:lang w:val="en-GB"/>
        </w:rPr>
        <w:t>2p</w:t>
      </w:r>
      <w:r w:rsidRPr="006048BF">
        <w:rPr>
          <w:i/>
          <w:sz w:val="22"/>
          <w:szCs w:val="22"/>
          <w:lang w:val="en-GB"/>
        </w:rPr>
        <w:t xml:space="preserve">.m., </w:t>
      </w:r>
      <w:r w:rsidR="00B81F35" w:rsidRPr="006048BF">
        <w:rPr>
          <w:i/>
          <w:sz w:val="22"/>
          <w:szCs w:val="22"/>
          <w:lang w:val="en-GB"/>
        </w:rPr>
        <w:t>Fiji</w:t>
      </w:r>
      <w:r w:rsidRPr="006048BF">
        <w:rPr>
          <w:i/>
          <w:sz w:val="22"/>
          <w:szCs w:val="22"/>
          <w:lang w:val="en-GB"/>
        </w:rPr>
        <w:t xml:space="preserve"> time]</w:t>
      </w:r>
      <w:r w:rsidRPr="006048BF">
        <w:rPr>
          <w:sz w:val="22"/>
          <w:szCs w:val="22"/>
          <w:lang w:val="en-GB"/>
        </w:rPr>
        <w:t>, (ref</w:t>
      </w:r>
      <w:r w:rsidR="00664F6F" w:rsidRPr="006048BF">
        <w:rPr>
          <w:sz w:val="22"/>
          <w:szCs w:val="22"/>
          <w:lang w:val="en-GB"/>
        </w:rPr>
        <w:t>erence</w:t>
      </w:r>
      <w:r w:rsidRPr="00016B10">
        <w:rPr>
          <w:sz w:val="22"/>
          <w:szCs w:val="22"/>
          <w:lang w:val="en-GB"/>
        </w:rPr>
        <w:t xml:space="preserve">: </w:t>
      </w:r>
      <w:r w:rsidRPr="00016B10">
        <w:rPr>
          <w:sz w:val="22"/>
          <w:szCs w:val="22"/>
          <w:u w:val="single"/>
          <w:lang w:val="en-GB"/>
        </w:rPr>
        <w:t>www.timeanddate.com/worldclock</w:t>
      </w:r>
      <w:r w:rsidRPr="00016B10">
        <w:rPr>
          <w:sz w:val="22"/>
          <w:szCs w:val="22"/>
          <w:lang w:val="en-GB"/>
        </w:rPr>
        <w:t>).</w:t>
      </w:r>
    </w:p>
    <w:p w14:paraId="41554A3E" w14:textId="77777777" w:rsidR="0008751A" w:rsidRDefault="0008751A">
      <w:pPr>
        <w:pStyle w:val="BodyText"/>
        <w:tabs>
          <w:tab w:val="left" w:pos="540"/>
        </w:tabs>
        <w:rPr>
          <w:sz w:val="22"/>
          <w:szCs w:val="22"/>
          <w:lang w:val="en-GB"/>
        </w:rPr>
      </w:pPr>
    </w:p>
    <w:p w14:paraId="41554A3F" w14:textId="009CACB2" w:rsidR="0008751A" w:rsidRPr="00776723" w:rsidRDefault="0008751A" w:rsidP="00E36FB7">
      <w:pPr>
        <w:pStyle w:val="ListParagraph"/>
        <w:numPr>
          <w:ilvl w:val="0"/>
          <w:numId w:val="38"/>
        </w:numPr>
        <w:ind w:hanging="720"/>
        <w:jc w:val="both"/>
        <w:rPr>
          <w:sz w:val="22"/>
          <w:szCs w:val="22"/>
          <w:lang w:val="en-GB"/>
        </w:rPr>
      </w:pPr>
      <w:r w:rsidRPr="00776723">
        <w:rPr>
          <w:sz w:val="22"/>
          <w:szCs w:val="22"/>
          <w:lang w:val="en-GB"/>
        </w:rPr>
        <w:t>Bids received electronically by the required deadline will be printed and a copy of the bids will be put in a sealed envelope that will be opened at the time and date specified in the bid document.</w:t>
      </w:r>
      <w:r w:rsidR="005C08E9">
        <w:rPr>
          <w:sz w:val="22"/>
          <w:szCs w:val="22"/>
          <w:lang w:val="en-GB"/>
        </w:rPr>
        <w:t xml:space="preserve"> </w:t>
      </w:r>
      <w:r w:rsidR="00D56529">
        <w:rPr>
          <w:sz w:val="22"/>
          <w:szCs w:val="22"/>
          <w:lang w:val="en-GB"/>
        </w:rPr>
        <w:t>O</w:t>
      </w:r>
      <w:r w:rsidRPr="00776723">
        <w:rPr>
          <w:sz w:val="22"/>
          <w:szCs w:val="22"/>
          <w:lang w:val="en-GB"/>
        </w:rPr>
        <w:t>nly the last received bid will be opened</w:t>
      </w:r>
      <w:r w:rsidR="00D56529">
        <w:rPr>
          <w:sz w:val="22"/>
          <w:szCs w:val="22"/>
          <w:lang w:val="en-GB"/>
        </w:rPr>
        <w:t xml:space="preserve"> i</w:t>
      </w:r>
      <w:r w:rsidR="00D56529" w:rsidRPr="00776723">
        <w:rPr>
          <w:sz w:val="22"/>
          <w:szCs w:val="22"/>
          <w:lang w:val="en-GB"/>
        </w:rPr>
        <w:t xml:space="preserve">f multiple bids are sent by a same </w:t>
      </w:r>
      <w:r w:rsidR="000247BB">
        <w:rPr>
          <w:sz w:val="22"/>
          <w:szCs w:val="22"/>
          <w:lang w:val="en-GB"/>
        </w:rPr>
        <w:t>B</w:t>
      </w:r>
      <w:r w:rsidR="00D56529" w:rsidRPr="00776723">
        <w:rPr>
          <w:sz w:val="22"/>
          <w:szCs w:val="22"/>
          <w:lang w:val="en-GB"/>
        </w:rPr>
        <w:t>idder</w:t>
      </w:r>
      <w:r w:rsidRPr="00776723">
        <w:rPr>
          <w:sz w:val="22"/>
          <w:szCs w:val="22"/>
          <w:lang w:val="en-GB"/>
        </w:rPr>
        <w:t>.</w:t>
      </w:r>
    </w:p>
    <w:p w14:paraId="41554A40" w14:textId="77777777" w:rsidR="0008751A" w:rsidRPr="00776723" w:rsidRDefault="0008751A" w:rsidP="00776723">
      <w:pPr>
        <w:pStyle w:val="ListParagraph"/>
        <w:jc w:val="both"/>
        <w:rPr>
          <w:sz w:val="22"/>
          <w:szCs w:val="22"/>
          <w:lang w:val="en-GB"/>
        </w:rPr>
      </w:pPr>
    </w:p>
    <w:p w14:paraId="41554A41" w14:textId="77777777" w:rsidR="0008751A" w:rsidRPr="00776723" w:rsidRDefault="00772983" w:rsidP="00E36FB7">
      <w:pPr>
        <w:pStyle w:val="ListParagraph"/>
        <w:numPr>
          <w:ilvl w:val="0"/>
          <w:numId w:val="38"/>
        </w:numPr>
        <w:ind w:hanging="720"/>
        <w:jc w:val="both"/>
        <w:rPr>
          <w:sz w:val="22"/>
          <w:szCs w:val="22"/>
          <w:lang w:val="en-GB"/>
        </w:rPr>
      </w:pPr>
      <w:r w:rsidRPr="00776723">
        <w:rPr>
          <w:sz w:val="22"/>
          <w:szCs w:val="22"/>
          <w:lang w:val="en-GB"/>
        </w:rPr>
        <w:t>UNFPA</w:t>
      </w:r>
      <w:r w:rsidR="0008751A" w:rsidRPr="00776723">
        <w:rPr>
          <w:sz w:val="22"/>
          <w:szCs w:val="22"/>
          <w:lang w:val="en-GB"/>
        </w:rPr>
        <w:t xml:space="preserve"> shall open all</w:t>
      </w:r>
      <w:r w:rsidR="00D8078C" w:rsidRPr="00776723">
        <w:rPr>
          <w:sz w:val="22"/>
          <w:szCs w:val="22"/>
          <w:lang w:val="en-GB"/>
        </w:rPr>
        <w:t xml:space="preserve"> </w:t>
      </w:r>
      <w:r w:rsidR="0008751A" w:rsidRPr="00776723">
        <w:rPr>
          <w:sz w:val="22"/>
          <w:szCs w:val="22"/>
          <w:lang w:val="en-GB"/>
        </w:rPr>
        <w:t xml:space="preserve">bids in the presence of </w:t>
      </w:r>
      <w:r w:rsidR="008C295C">
        <w:rPr>
          <w:sz w:val="22"/>
          <w:szCs w:val="22"/>
          <w:lang w:val="en-GB"/>
        </w:rPr>
        <w:t xml:space="preserve">at least </w:t>
      </w:r>
      <w:r w:rsidR="0008751A" w:rsidRPr="00776723">
        <w:rPr>
          <w:sz w:val="22"/>
          <w:szCs w:val="22"/>
          <w:lang w:val="en-GB"/>
        </w:rPr>
        <w:t xml:space="preserve">two witnesses from UNFPA or another UN agency. The bids shall be opened publicly at the time and place specified in the </w:t>
      </w:r>
      <w:r w:rsidR="009A0EBC">
        <w:rPr>
          <w:sz w:val="22"/>
          <w:szCs w:val="22"/>
          <w:lang w:val="en-GB"/>
        </w:rPr>
        <w:t>ITB</w:t>
      </w:r>
      <w:r w:rsidR="0008751A" w:rsidRPr="00776723">
        <w:rPr>
          <w:sz w:val="22"/>
          <w:szCs w:val="22"/>
          <w:lang w:val="en-GB"/>
        </w:rPr>
        <w:t xml:space="preserve"> and </w:t>
      </w:r>
      <w:r w:rsidR="00883731">
        <w:rPr>
          <w:sz w:val="22"/>
          <w:szCs w:val="22"/>
          <w:lang w:val="en-GB"/>
        </w:rPr>
        <w:t xml:space="preserve">an </w:t>
      </w:r>
      <w:r w:rsidR="0008751A" w:rsidRPr="00776723">
        <w:rPr>
          <w:sz w:val="22"/>
          <w:szCs w:val="22"/>
          <w:lang w:val="en-GB"/>
        </w:rPr>
        <w:t>immediate record made thereof.</w:t>
      </w:r>
    </w:p>
    <w:p w14:paraId="41554A42" w14:textId="77777777" w:rsidR="0008751A" w:rsidRPr="00776723" w:rsidRDefault="0008751A" w:rsidP="00776723">
      <w:pPr>
        <w:pStyle w:val="ListParagraph"/>
        <w:jc w:val="both"/>
        <w:rPr>
          <w:sz w:val="22"/>
          <w:szCs w:val="22"/>
          <w:lang w:val="en-GB"/>
        </w:rPr>
      </w:pPr>
    </w:p>
    <w:p w14:paraId="41554A43" w14:textId="42B05267" w:rsidR="0008751A" w:rsidRPr="006048BF" w:rsidRDefault="006048BF" w:rsidP="00E36FB7">
      <w:pPr>
        <w:pStyle w:val="ListParagraph"/>
        <w:numPr>
          <w:ilvl w:val="0"/>
          <w:numId w:val="38"/>
        </w:numPr>
        <w:ind w:hanging="720"/>
        <w:jc w:val="both"/>
        <w:rPr>
          <w:sz w:val="22"/>
          <w:szCs w:val="22"/>
          <w:lang w:val="en-GB"/>
        </w:rPr>
      </w:pPr>
      <w:r>
        <w:rPr>
          <w:sz w:val="22"/>
          <w:szCs w:val="22"/>
        </w:rPr>
        <w:t>D</w:t>
      </w:r>
      <w:r w:rsidRPr="006048BF">
        <w:rPr>
          <w:sz w:val="22"/>
          <w:szCs w:val="22"/>
        </w:rPr>
        <w:t>ue to COVID-19 restrictions, UNFP</w:t>
      </w:r>
      <w:r>
        <w:rPr>
          <w:sz w:val="22"/>
          <w:szCs w:val="22"/>
        </w:rPr>
        <w:t xml:space="preserve">A offices might be closed and thus </w:t>
      </w:r>
      <w:r w:rsidRPr="006048BF">
        <w:rPr>
          <w:sz w:val="22"/>
          <w:szCs w:val="22"/>
        </w:rPr>
        <w:t>Bid opening will be conducted virtually in this case</w:t>
      </w:r>
      <w:r w:rsidR="0008751A" w:rsidRPr="006048BF">
        <w:rPr>
          <w:sz w:val="22"/>
          <w:szCs w:val="22"/>
          <w:lang w:val="en-GB"/>
        </w:rPr>
        <w:t>.</w:t>
      </w:r>
    </w:p>
    <w:p w14:paraId="41554A44" w14:textId="77777777" w:rsidR="0008751A" w:rsidRPr="00776723" w:rsidRDefault="0008751A" w:rsidP="00776723">
      <w:pPr>
        <w:pStyle w:val="ListParagraph"/>
        <w:jc w:val="both"/>
        <w:rPr>
          <w:sz w:val="22"/>
          <w:szCs w:val="22"/>
          <w:lang w:val="en-GB"/>
        </w:rPr>
      </w:pPr>
    </w:p>
    <w:p w14:paraId="41554A45" w14:textId="77777777" w:rsidR="0008751A" w:rsidRPr="00776723" w:rsidRDefault="0008751A" w:rsidP="00E36FB7">
      <w:pPr>
        <w:pStyle w:val="ListParagraph"/>
        <w:numPr>
          <w:ilvl w:val="0"/>
          <w:numId w:val="38"/>
        </w:numPr>
        <w:ind w:hanging="720"/>
        <w:jc w:val="both"/>
        <w:rPr>
          <w:sz w:val="22"/>
          <w:szCs w:val="22"/>
          <w:lang w:val="en-GB"/>
        </w:rPr>
      </w:pPr>
      <w:r w:rsidRPr="00776723">
        <w:rPr>
          <w:sz w:val="22"/>
          <w:szCs w:val="22"/>
          <w:lang w:val="en-GB"/>
        </w:rPr>
        <w:t xml:space="preserve">The report shall be available for viewing by </w:t>
      </w:r>
      <w:r w:rsidR="000247BB">
        <w:rPr>
          <w:sz w:val="22"/>
          <w:szCs w:val="22"/>
          <w:lang w:val="en-GB"/>
        </w:rPr>
        <w:t>B</w:t>
      </w:r>
      <w:r w:rsidRPr="00776723">
        <w:rPr>
          <w:sz w:val="22"/>
          <w:szCs w:val="22"/>
          <w:lang w:val="en-GB"/>
        </w:rPr>
        <w:t xml:space="preserve">idders for a period of thirty days from the date of the opening. No information that is not included in the bid opening report can be given to </w:t>
      </w:r>
      <w:r w:rsidR="000247BB">
        <w:rPr>
          <w:sz w:val="22"/>
          <w:szCs w:val="22"/>
          <w:lang w:val="en-GB"/>
        </w:rPr>
        <w:t>B</w:t>
      </w:r>
      <w:r w:rsidRPr="00776723">
        <w:rPr>
          <w:sz w:val="22"/>
          <w:szCs w:val="22"/>
          <w:lang w:val="en-GB"/>
        </w:rPr>
        <w:t>idders.</w:t>
      </w:r>
    </w:p>
    <w:p w14:paraId="41554A46" w14:textId="77777777" w:rsidR="0008751A" w:rsidRPr="00776723" w:rsidRDefault="0008751A" w:rsidP="00776723">
      <w:pPr>
        <w:pStyle w:val="ListParagraph"/>
        <w:jc w:val="both"/>
        <w:rPr>
          <w:sz w:val="22"/>
          <w:szCs w:val="22"/>
          <w:lang w:val="en-GB"/>
        </w:rPr>
      </w:pPr>
    </w:p>
    <w:p w14:paraId="41554A47" w14:textId="77777777" w:rsidR="0008751A" w:rsidRPr="00776723" w:rsidRDefault="0008751A" w:rsidP="00E36FB7">
      <w:pPr>
        <w:pStyle w:val="ListParagraph"/>
        <w:numPr>
          <w:ilvl w:val="0"/>
          <w:numId w:val="38"/>
        </w:numPr>
        <w:ind w:hanging="720"/>
        <w:jc w:val="both"/>
        <w:rPr>
          <w:sz w:val="22"/>
          <w:szCs w:val="22"/>
          <w:lang w:val="en-GB"/>
        </w:rPr>
      </w:pPr>
      <w:r w:rsidRPr="00776723">
        <w:rPr>
          <w:sz w:val="22"/>
          <w:szCs w:val="22"/>
          <w:lang w:val="en-GB"/>
        </w:rPr>
        <w:t>No bid shall be rejected at bid opening, except for late bids. Bids that are not opened and read out at</w:t>
      </w:r>
      <w:r w:rsidR="00744F6F">
        <w:rPr>
          <w:sz w:val="22"/>
          <w:szCs w:val="22"/>
          <w:lang w:val="en-GB"/>
        </w:rPr>
        <w:t xml:space="preserve"> the</w:t>
      </w:r>
      <w:r w:rsidRPr="00776723">
        <w:rPr>
          <w:sz w:val="22"/>
          <w:szCs w:val="22"/>
          <w:lang w:val="en-GB"/>
        </w:rPr>
        <w:t xml:space="preserve"> bid opening shall not be considered further for evaluation, irrespective of the circumstances. Withdrawn bids </w:t>
      </w:r>
      <w:r w:rsidR="008C295C">
        <w:rPr>
          <w:sz w:val="22"/>
          <w:szCs w:val="22"/>
          <w:lang w:val="en-GB"/>
        </w:rPr>
        <w:t>will be shredded</w:t>
      </w:r>
      <w:r w:rsidR="00BD2538">
        <w:rPr>
          <w:sz w:val="22"/>
          <w:szCs w:val="22"/>
          <w:lang w:val="en-GB"/>
        </w:rPr>
        <w:t xml:space="preserve"> except for any bank securities, which will be returned to the </w:t>
      </w:r>
      <w:r w:rsidR="000247BB">
        <w:rPr>
          <w:sz w:val="22"/>
          <w:szCs w:val="22"/>
          <w:lang w:val="en-GB"/>
        </w:rPr>
        <w:t>B</w:t>
      </w:r>
      <w:r w:rsidR="00BD2538">
        <w:rPr>
          <w:sz w:val="22"/>
          <w:szCs w:val="22"/>
          <w:lang w:val="en-GB"/>
        </w:rPr>
        <w:t>idder.</w:t>
      </w:r>
    </w:p>
    <w:p w14:paraId="41554A48" w14:textId="77777777" w:rsidR="0008751A" w:rsidRDefault="0008751A" w:rsidP="00776723">
      <w:pPr>
        <w:pStyle w:val="BodyText"/>
        <w:rPr>
          <w:sz w:val="22"/>
          <w:szCs w:val="22"/>
          <w:lang w:val="en-GB"/>
        </w:rPr>
      </w:pPr>
    </w:p>
    <w:p w14:paraId="41554A49" w14:textId="77777777" w:rsidR="0008751A" w:rsidRDefault="0008751A" w:rsidP="00776723">
      <w:pPr>
        <w:pStyle w:val="BodyText"/>
        <w:rPr>
          <w:sz w:val="22"/>
          <w:szCs w:val="22"/>
          <w:lang w:val="en-GB"/>
        </w:rPr>
      </w:pPr>
    </w:p>
    <w:p w14:paraId="41554A4A" w14:textId="77777777" w:rsidR="0008751A" w:rsidRDefault="0008751A" w:rsidP="00776723">
      <w:pPr>
        <w:pStyle w:val="Heading1"/>
        <w:numPr>
          <w:ilvl w:val="0"/>
          <w:numId w:val="3"/>
        </w:numPr>
        <w:jc w:val="both"/>
        <w:rPr>
          <w:rFonts w:ascii="Times New Roman" w:hAnsi="Times New Roman" w:cs="Times New Roman"/>
        </w:rPr>
      </w:pPr>
      <w:bookmarkStart w:id="68" w:name="_Toc358885101"/>
      <w:bookmarkStart w:id="69" w:name="_Toc358885771"/>
      <w:r>
        <w:rPr>
          <w:rFonts w:ascii="Times New Roman" w:hAnsi="Times New Roman" w:cs="Times New Roman"/>
        </w:rPr>
        <w:t>Evaluation and Comparison of Bids</w:t>
      </w:r>
      <w:bookmarkEnd w:id="68"/>
      <w:bookmarkEnd w:id="69"/>
    </w:p>
    <w:p w14:paraId="41554A4B" w14:textId="77777777" w:rsidR="0008751A" w:rsidRDefault="0008751A" w:rsidP="00776723">
      <w:pPr>
        <w:pStyle w:val="BodyText"/>
        <w:rPr>
          <w:b/>
          <w:sz w:val="22"/>
          <w:szCs w:val="22"/>
          <w:lang w:val="en-GB"/>
        </w:rPr>
      </w:pPr>
    </w:p>
    <w:p w14:paraId="41554A4C" w14:textId="77777777" w:rsidR="0008751A" w:rsidRDefault="0008751A" w:rsidP="00E36FB7">
      <w:pPr>
        <w:pStyle w:val="Heading2"/>
        <w:numPr>
          <w:ilvl w:val="0"/>
          <w:numId w:val="63"/>
        </w:numPr>
        <w:ind w:left="450" w:hanging="450"/>
        <w:rPr>
          <w:rFonts w:ascii="Times New Roman" w:hAnsi="Times New Roman" w:cs="Times New Roman"/>
          <w:lang w:val="en-GB"/>
        </w:rPr>
      </w:pPr>
      <w:bookmarkStart w:id="70" w:name="_Toc358885102"/>
      <w:bookmarkStart w:id="71" w:name="_Toc358885772"/>
      <w:r>
        <w:rPr>
          <w:rFonts w:ascii="Times New Roman" w:hAnsi="Times New Roman" w:cs="Times New Roman"/>
          <w:lang w:val="en-GB"/>
        </w:rPr>
        <w:t>Confidentiality</w:t>
      </w:r>
      <w:bookmarkEnd w:id="70"/>
      <w:bookmarkEnd w:id="71"/>
    </w:p>
    <w:p w14:paraId="41554A4D" w14:textId="77777777" w:rsidR="0008751A" w:rsidRDefault="0008751A">
      <w:pPr>
        <w:rPr>
          <w:lang w:val="en-GB"/>
        </w:rPr>
      </w:pPr>
    </w:p>
    <w:p w14:paraId="41554A4E" w14:textId="77777777" w:rsidR="0008751A" w:rsidRPr="00600871" w:rsidRDefault="0008751A" w:rsidP="00E36FB7">
      <w:pPr>
        <w:pStyle w:val="ListParagraph"/>
        <w:numPr>
          <w:ilvl w:val="0"/>
          <w:numId w:val="39"/>
        </w:numPr>
        <w:ind w:hanging="720"/>
        <w:jc w:val="both"/>
        <w:rPr>
          <w:sz w:val="22"/>
          <w:szCs w:val="22"/>
          <w:lang w:val="en-GB"/>
        </w:rPr>
      </w:pPr>
      <w:r w:rsidRPr="00600871">
        <w:rPr>
          <w:sz w:val="22"/>
          <w:szCs w:val="22"/>
          <w:lang w:val="en-GB"/>
        </w:rPr>
        <w:t xml:space="preserve">Information relating to the examination, evaluation, comparison, and post-qualification of bids, and recommendation of contract award shall not be disclosed to </w:t>
      </w:r>
      <w:r w:rsidR="000247BB">
        <w:rPr>
          <w:sz w:val="22"/>
          <w:szCs w:val="22"/>
          <w:lang w:val="en-GB"/>
        </w:rPr>
        <w:t>B</w:t>
      </w:r>
      <w:r w:rsidRPr="00600871">
        <w:rPr>
          <w:sz w:val="22"/>
          <w:szCs w:val="22"/>
          <w:lang w:val="en-GB"/>
        </w:rPr>
        <w:t>idders or any other persons not officially concerned with such process until the contract award</w:t>
      </w:r>
      <w:r w:rsidR="00744F6F">
        <w:rPr>
          <w:sz w:val="22"/>
          <w:szCs w:val="22"/>
          <w:lang w:val="en-GB"/>
        </w:rPr>
        <w:t xml:space="preserve"> is published</w:t>
      </w:r>
      <w:r w:rsidRPr="00600871">
        <w:rPr>
          <w:sz w:val="22"/>
          <w:szCs w:val="22"/>
          <w:lang w:val="en-GB"/>
        </w:rPr>
        <w:t>.</w:t>
      </w:r>
    </w:p>
    <w:p w14:paraId="41554A4F" w14:textId="77777777" w:rsidR="0008751A" w:rsidRPr="00600871" w:rsidRDefault="0008751A" w:rsidP="00600871">
      <w:pPr>
        <w:pStyle w:val="ListParagraph"/>
        <w:ind w:hanging="720"/>
        <w:jc w:val="both"/>
        <w:rPr>
          <w:sz w:val="22"/>
          <w:szCs w:val="22"/>
          <w:lang w:val="en-GB"/>
        </w:rPr>
      </w:pPr>
    </w:p>
    <w:p w14:paraId="41554A50" w14:textId="77777777" w:rsidR="0008751A" w:rsidRPr="00600871" w:rsidRDefault="0008751A" w:rsidP="00E36FB7">
      <w:pPr>
        <w:pStyle w:val="ListParagraph"/>
        <w:numPr>
          <w:ilvl w:val="0"/>
          <w:numId w:val="39"/>
        </w:numPr>
        <w:ind w:hanging="720"/>
        <w:jc w:val="both"/>
        <w:rPr>
          <w:sz w:val="22"/>
          <w:szCs w:val="22"/>
          <w:lang w:val="en-GB"/>
        </w:rPr>
      </w:pPr>
      <w:r w:rsidRPr="00600871">
        <w:rPr>
          <w:sz w:val="22"/>
          <w:szCs w:val="22"/>
          <w:lang w:val="en-GB"/>
        </w:rPr>
        <w:t xml:space="preserve">Any effort by a </w:t>
      </w:r>
      <w:r w:rsidR="000247BB">
        <w:rPr>
          <w:sz w:val="22"/>
          <w:szCs w:val="22"/>
          <w:lang w:val="en-GB"/>
        </w:rPr>
        <w:t>B</w:t>
      </w:r>
      <w:r w:rsidRPr="00600871">
        <w:rPr>
          <w:sz w:val="22"/>
          <w:szCs w:val="22"/>
          <w:lang w:val="en-GB"/>
        </w:rPr>
        <w:t>idder to influence UNFPA in the examination, evaluation, comparison, and post-qualification of the bids or contract award decisions may result in the rejection of its bid.</w:t>
      </w:r>
    </w:p>
    <w:p w14:paraId="41554A51" w14:textId="77777777" w:rsidR="0008751A" w:rsidRPr="00600871" w:rsidRDefault="0008751A" w:rsidP="00600871">
      <w:pPr>
        <w:pStyle w:val="ListParagraph"/>
        <w:ind w:hanging="720"/>
        <w:jc w:val="both"/>
        <w:rPr>
          <w:sz w:val="22"/>
          <w:szCs w:val="22"/>
          <w:lang w:val="en-GB"/>
        </w:rPr>
      </w:pPr>
    </w:p>
    <w:p w14:paraId="41554A52" w14:textId="77777777" w:rsidR="0008751A" w:rsidRPr="00600871" w:rsidRDefault="0008751A" w:rsidP="00E36FB7">
      <w:pPr>
        <w:pStyle w:val="ListParagraph"/>
        <w:numPr>
          <w:ilvl w:val="0"/>
          <w:numId w:val="39"/>
        </w:numPr>
        <w:ind w:hanging="720"/>
        <w:jc w:val="both"/>
        <w:rPr>
          <w:sz w:val="22"/>
          <w:szCs w:val="22"/>
          <w:lang w:val="en-GB"/>
        </w:rPr>
      </w:pPr>
      <w:r w:rsidRPr="00600871">
        <w:rPr>
          <w:sz w:val="22"/>
          <w:szCs w:val="22"/>
          <w:lang w:val="en-GB"/>
        </w:rPr>
        <w:t xml:space="preserve">Notwithstanding from the time of bid opening to the time of contract award, if any </w:t>
      </w:r>
      <w:r w:rsidR="000247BB">
        <w:rPr>
          <w:sz w:val="22"/>
          <w:szCs w:val="22"/>
          <w:lang w:val="en-GB"/>
        </w:rPr>
        <w:t>B</w:t>
      </w:r>
      <w:r w:rsidRPr="00600871">
        <w:rPr>
          <w:sz w:val="22"/>
          <w:szCs w:val="22"/>
          <w:lang w:val="en-GB"/>
        </w:rPr>
        <w:t>idder wishes to contact UNFPA on any matter related to the bidding process, it should do so in writing.</w:t>
      </w:r>
    </w:p>
    <w:p w14:paraId="41554A53" w14:textId="77777777" w:rsidR="0008751A" w:rsidRDefault="0008751A">
      <w:pPr>
        <w:pStyle w:val="BodyText"/>
        <w:rPr>
          <w:b/>
          <w:sz w:val="22"/>
          <w:szCs w:val="22"/>
          <w:lang w:val="en-GB"/>
        </w:rPr>
      </w:pPr>
    </w:p>
    <w:p w14:paraId="41554A54" w14:textId="77777777" w:rsidR="0008751A" w:rsidRDefault="0008751A">
      <w:pPr>
        <w:pStyle w:val="BodyText"/>
        <w:rPr>
          <w:b/>
          <w:sz w:val="22"/>
          <w:szCs w:val="22"/>
          <w:lang w:val="en-GB"/>
        </w:rPr>
      </w:pPr>
    </w:p>
    <w:p w14:paraId="41554A55" w14:textId="77777777" w:rsidR="0008751A" w:rsidRDefault="0008751A" w:rsidP="00E36FB7">
      <w:pPr>
        <w:pStyle w:val="Heading2"/>
        <w:numPr>
          <w:ilvl w:val="0"/>
          <w:numId w:val="63"/>
        </w:numPr>
        <w:ind w:left="450" w:hanging="450"/>
        <w:rPr>
          <w:rFonts w:ascii="Times New Roman" w:hAnsi="Times New Roman" w:cs="Times New Roman"/>
          <w:lang w:val="en-GB"/>
        </w:rPr>
      </w:pPr>
      <w:bookmarkStart w:id="72" w:name="_Toc358885103"/>
      <w:bookmarkStart w:id="73" w:name="_Toc358885773"/>
      <w:r>
        <w:rPr>
          <w:rFonts w:ascii="Times New Roman" w:hAnsi="Times New Roman" w:cs="Times New Roman"/>
          <w:lang w:val="en-GB"/>
        </w:rPr>
        <w:t>Clarification of Bids</w:t>
      </w:r>
      <w:bookmarkEnd w:id="72"/>
      <w:bookmarkEnd w:id="73"/>
    </w:p>
    <w:p w14:paraId="41554A56" w14:textId="77777777" w:rsidR="0008751A" w:rsidRDefault="0008751A">
      <w:pPr>
        <w:jc w:val="both"/>
        <w:rPr>
          <w:sz w:val="22"/>
          <w:szCs w:val="22"/>
          <w:lang w:val="en-GB"/>
        </w:rPr>
      </w:pPr>
    </w:p>
    <w:p w14:paraId="41554A57" w14:textId="77777777" w:rsidR="0008751A" w:rsidRPr="00600871" w:rsidRDefault="0008751A" w:rsidP="00E36FB7">
      <w:pPr>
        <w:pStyle w:val="ListParagraph"/>
        <w:numPr>
          <w:ilvl w:val="0"/>
          <w:numId w:val="40"/>
        </w:numPr>
        <w:ind w:hanging="720"/>
        <w:jc w:val="both"/>
        <w:rPr>
          <w:sz w:val="22"/>
          <w:szCs w:val="22"/>
          <w:lang w:val="en-GB"/>
        </w:rPr>
      </w:pPr>
      <w:r w:rsidRPr="00600871">
        <w:rPr>
          <w:sz w:val="22"/>
          <w:szCs w:val="22"/>
          <w:lang w:val="en-GB"/>
        </w:rPr>
        <w:lastRenderedPageBreak/>
        <w:t xml:space="preserve">To assist in the examination, evaluation and comparison of bids, UNFPA may ask </w:t>
      </w:r>
      <w:r w:rsidR="000247BB">
        <w:rPr>
          <w:sz w:val="22"/>
          <w:szCs w:val="22"/>
          <w:lang w:val="en-GB"/>
        </w:rPr>
        <w:t>B</w:t>
      </w:r>
      <w:r w:rsidRPr="00600871">
        <w:rPr>
          <w:sz w:val="22"/>
          <w:szCs w:val="22"/>
          <w:lang w:val="en-GB"/>
        </w:rPr>
        <w:t xml:space="preserve">idders for clarification of their bids. The request for clarification and the response shall be in writing by UNFPA and no change in price or substance of the </w:t>
      </w:r>
      <w:r w:rsidR="002126A3">
        <w:rPr>
          <w:sz w:val="22"/>
          <w:szCs w:val="22"/>
          <w:lang w:val="en-GB"/>
        </w:rPr>
        <w:t>bid</w:t>
      </w:r>
      <w:r w:rsidRPr="00600871">
        <w:rPr>
          <w:sz w:val="22"/>
          <w:szCs w:val="22"/>
          <w:lang w:val="en-GB"/>
        </w:rPr>
        <w:t xml:space="preserve"> shall be sought, offered or permitted.</w:t>
      </w:r>
    </w:p>
    <w:p w14:paraId="41554A58" w14:textId="77777777" w:rsidR="0008751A" w:rsidRDefault="0008751A">
      <w:pPr>
        <w:pStyle w:val="BodyText"/>
        <w:rPr>
          <w:b/>
          <w:sz w:val="22"/>
          <w:szCs w:val="22"/>
          <w:lang w:val="en-GB"/>
        </w:rPr>
      </w:pPr>
    </w:p>
    <w:p w14:paraId="41554A59" w14:textId="77777777" w:rsidR="0008751A" w:rsidRDefault="0008751A">
      <w:pPr>
        <w:pStyle w:val="BodyText"/>
        <w:rPr>
          <w:b/>
          <w:sz w:val="22"/>
          <w:szCs w:val="22"/>
          <w:lang w:val="en-GB"/>
        </w:rPr>
      </w:pPr>
    </w:p>
    <w:p w14:paraId="41554A5A" w14:textId="77777777" w:rsidR="000445FE" w:rsidRDefault="0008751A" w:rsidP="00E36FB7">
      <w:pPr>
        <w:pStyle w:val="Heading2"/>
        <w:numPr>
          <w:ilvl w:val="0"/>
          <w:numId w:val="63"/>
        </w:numPr>
        <w:ind w:left="450" w:hanging="450"/>
        <w:rPr>
          <w:rFonts w:ascii="Times New Roman" w:hAnsi="Times New Roman" w:cs="Times New Roman"/>
          <w:lang w:val="en-GB"/>
        </w:rPr>
      </w:pPr>
      <w:bookmarkStart w:id="74" w:name="_Toc358885104"/>
      <w:bookmarkStart w:id="75" w:name="_Toc358885774"/>
      <w:r>
        <w:rPr>
          <w:rFonts w:ascii="Times New Roman" w:hAnsi="Times New Roman" w:cs="Times New Roman"/>
          <w:lang w:val="en-GB"/>
        </w:rPr>
        <w:t>Responsiveness of bids</w:t>
      </w:r>
      <w:bookmarkEnd w:id="74"/>
      <w:bookmarkEnd w:id="75"/>
    </w:p>
    <w:p w14:paraId="41554A5B" w14:textId="77777777" w:rsidR="000445FE" w:rsidRDefault="000445FE" w:rsidP="000445FE">
      <w:pPr>
        <w:pStyle w:val="Heading2"/>
        <w:ind w:left="450" w:firstLine="0"/>
        <w:rPr>
          <w:rFonts w:ascii="Times New Roman" w:hAnsi="Times New Roman" w:cs="Times New Roman"/>
          <w:lang w:val="en-GB"/>
        </w:rPr>
      </w:pPr>
    </w:p>
    <w:p w14:paraId="41554A5C" w14:textId="77777777" w:rsidR="00AB0AEB" w:rsidRDefault="0008751A" w:rsidP="00E36FB7">
      <w:pPr>
        <w:pStyle w:val="ListParagraph"/>
        <w:numPr>
          <w:ilvl w:val="0"/>
          <w:numId w:val="52"/>
        </w:numPr>
        <w:ind w:left="720" w:hanging="720"/>
        <w:jc w:val="both"/>
        <w:rPr>
          <w:sz w:val="22"/>
          <w:szCs w:val="22"/>
          <w:lang w:val="en-GB"/>
        </w:rPr>
      </w:pPr>
      <w:r w:rsidRPr="00891F52">
        <w:rPr>
          <w:sz w:val="22"/>
          <w:szCs w:val="22"/>
          <w:lang w:val="en-GB"/>
        </w:rPr>
        <w:t>UNFPA’s determination of a bid’s responsiveness is to be based on the contents of the bid itself.</w:t>
      </w:r>
    </w:p>
    <w:p w14:paraId="41554A5D" w14:textId="77777777" w:rsidR="00A51E27" w:rsidRPr="00A51E27" w:rsidRDefault="00A51E27" w:rsidP="00A51E27">
      <w:pPr>
        <w:pStyle w:val="ListParagraph"/>
        <w:jc w:val="both"/>
        <w:rPr>
          <w:sz w:val="22"/>
          <w:szCs w:val="22"/>
          <w:lang w:val="en-GB"/>
        </w:rPr>
      </w:pPr>
    </w:p>
    <w:p w14:paraId="41554A5E" w14:textId="77777777" w:rsidR="00AB0AEB" w:rsidRDefault="0008751A" w:rsidP="00E36FB7">
      <w:pPr>
        <w:pStyle w:val="ListParagraph"/>
        <w:numPr>
          <w:ilvl w:val="0"/>
          <w:numId w:val="52"/>
        </w:numPr>
        <w:ind w:left="720" w:hanging="720"/>
        <w:jc w:val="both"/>
        <w:rPr>
          <w:sz w:val="22"/>
          <w:szCs w:val="22"/>
          <w:lang w:val="en-GB"/>
        </w:rPr>
      </w:pPr>
      <w:r w:rsidRPr="00891F52">
        <w:rPr>
          <w:sz w:val="22"/>
          <w:szCs w:val="22"/>
          <w:lang w:val="en-GB"/>
        </w:rPr>
        <w:t>A substantially responsive bid is one that conforms to all the terms, conditions, and specifications of the bidding documents without material deviation, reservation, or omission. A material deviation, reservation, or omission is one that:</w:t>
      </w:r>
    </w:p>
    <w:p w14:paraId="41554A5F" w14:textId="77777777" w:rsidR="0008751A" w:rsidRDefault="0008751A" w:rsidP="00E36FB7">
      <w:pPr>
        <w:pStyle w:val="BodyText"/>
        <w:numPr>
          <w:ilvl w:val="0"/>
          <w:numId w:val="26"/>
        </w:numPr>
        <w:tabs>
          <w:tab w:val="clear" w:pos="720"/>
          <w:tab w:val="left" w:pos="990"/>
        </w:tabs>
        <w:ind w:left="990" w:hanging="270"/>
        <w:rPr>
          <w:sz w:val="22"/>
          <w:szCs w:val="22"/>
          <w:lang w:val="en-GB"/>
        </w:rPr>
      </w:pPr>
      <w:r>
        <w:rPr>
          <w:sz w:val="22"/>
          <w:szCs w:val="22"/>
          <w:lang w:val="en-GB"/>
        </w:rPr>
        <w:t>affects in any substantial way the scope, quality, or performance of the goods and related services specified in the contract; or</w:t>
      </w:r>
    </w:p>
    <w:p w14:paraId="41554A60" w14:textId="77777777" w:rsidR="0008751A" w:rsidRDefault="0008751A" w:rsidP="00E36FB7">
      <w:pPr>
        <w:pStyle w:val="BodyText"/>
        <w:numPr>
          <w:ilvl w:val="0"/>
          <w:numId w:val="26"/>
        </w:numPr>
        <w:tabs>
          <w:tab w:val="clear" w:pos="720"/>
          <w:tab w:val="left" w:pos="990"/>
        </w:tabs>
        <w:ind w:left="990" w:hanging="270"/>
        <w:rPr>
          <w:sz w:val="22"/>
          <w:szCs w:val="22"/>
          <w:lang w:val="en-GB"/>
        </w:rPr>
      </w:pPr>
      <w:r>
        <w:rPr>
          <w:sz w:val="22"/>
          <w:szCs w:val="22"/>
          <w:lang w:val="en-GB"/>
        </w:rPr>
        <w:t xml:space="preserve">limits in any substantial way, inconsistent with the bidding documents, UNFPA’s rights or the </w:t>
      </w:r>
      <w:r w:rsidR="000247BB">
        <w:rPr>
          <w:sz w:val="22"/>
          <w:szCs w:val="22"/>
          <w:lang w:val="en-GB"/>
        </w:rPr>
        <w:t>B</w:t>
      </w:r>
      <w:r>
        <w:rPr>
          <w:sz w:val="22"/>
          <w:szCs w:val="22"/>
          <w:lang w:val="en-GB"/>
        </w:rPr>
        <w:t>idder’s obligations under the contract; or</w:t>
      </w:r>
    </w:p>
    <w:p w14:paraId="41554A61" w14:textId="77777777" w:rsidR="0008751A" w:rsidRDefault="0008751A" w:rsidP="00E36FB7">
      <w:pPr>
        <w:pStyle w:val="BodyText"/>
        <w:numPr>
          <w:ilvl w:val="0"/>
          <w:numId w:val="26"/>
        </w:numPr>
        <w:tabs>
          <w:tab w:val="clear" w:pos="720"/>
          <w:tab w:val="left" w:pos="990"/>
        </w:tabs>
        <w:ind w:left="990" w:hanging="270"/>
        <w:rPr>
          <w:sz w:val="22"/>
          <w:szCs w:val="22"/>
          <w:lang w:val="en-GB"/>
        </w:rPr>
      </w:pPr>
      <w:r>
        <w:rPr>
          <w:sz w:val="22"/>
          <w:szCs w:val="22"/>
          <w:lang w:val="en-GB"/>
        </w:rPr>
        <w:t>if rectified would unfairly affect the competitive position of other</w:t>
      </w:r>
      <w:r w:rsidR="00613782">
        <w:rPr>
          <w:sz w:val="22"/>
          <w:szCs w:val="22"/>
          <w:lang w:val="en-GB"/>
        </w:rPr>
        <w:t xml:space="preserve"> </w:t>
      </w:r>
      <w:r w:rsidR="000247BB">
        <w:rPr>
          <w:sz w:val="22"/>
          <w:szCs w:val="22"/>
          <w:lang w:val="en-GB"/>
        </w:rPr>
        <w:t>B</w:t>
      </w:r>
      <w:r>
        <w:rPr>
          <w:sz w:val="22"/>
          <w:szCs w:val="22"/>
          <w:lang w:val="en-GB"/>
        </w:rPr>
        <w:t>idders presenting substantially responsive bids.</w:t>
      </w:r>
    </w:p>
    <w:p w14:paraId="41554A62" w14:textId="77777777" w:rsidR="0008751A" w:rsidRDefault="0008751A">
      <w:pPr>
        <w:pStyle w:val="BodyText"/>
        <w:ind w:left="703" w:hanging="703"/>
        <w:rPr>
          <w:sz w:val="22"/>
          <w:szCs w:val="22"/>
          <w:lang w:val="en-GB"/>
        </w:rPr>
      </w:pPr>
    </w:p>
    <w:p w14:paraId="41554A63" w14:textId="77777777" w:rsidR="00AB0AEB" w:rsidRDefault="0008751A" w:rsidP="00E36FB7">
      <w:pPr>
        <w:pStyle w:val="ListParagraph"/>
        <w:numPr>
          <w:ilvl w:val="0"/>
          <w:numId w:val="52"/>
        </w:numPr>
        <w:ind w:left="720" w:hanging="720"/>
        <w:jc w:val="both"/>
        <w:rPr>
          <w:sz w:val="22"/>
          <w:szCs w:val="22"/>
          <w:lang w:val="en-GB"/>
        </w:rPr>
      </w:pPr>
      <w:r w:rsidRPr="00891F52">
        <w:rPr>
          <w:sz w:val="22"/>
          <w:szCs w:val="22"/>
          <w:lang w:val="en-GB"/>
        </w:rPr>
        <w:t>UNFPA considers material deviation to include</w:t>
      </w:r>
      <w:r w:rsidR="00147E1C">
        <w:rPr>
          <w:sz w:val="22"/>
          <w:szCs w:val="22"/>
          <w:lang w:val="en-GB"/>
        </w:rPr>
        <w:t>,</w:t>
      </w:r>
      <w:r w:rsidRPr="00891F52">
        <w:rPr>
          <w:sz w:val="22"/>
          <w:szCs w:val="22"/>
          <w:lang w:val="en-GB"/>
        </w:rPr>
        <w:t xml:space="preserve"> but </w:t>
      </w:r>
      <w:r w:rsidR="00147E1C">
        <w:rPr>
          <w:sz w:val="22"/>
          <w:szCs w:val="22"/>
          <w:lang w:val="en-GB"/>
        </w:rPr>
        <w:t xml:space="preserve">to </w:t>
      </w:r>
      <w:r w:rsidRPr="00891F52">
        <w:rPr>
          <w:sz w:val="22"/>
          <w:szCs w:val="22"/>
          <w:lang w:val="en-GB"/>
        </w:rPr>
        <w:t>not to be limited to the following situations:</w:t>
      </w:r>
    </w:p>
    <w:p w14:paraId="41554A64" w14:textId="77777777" w:rsidR="0008751A" w:rsidRDefault="0008751A" w:rsidP="00E36FB7">
      <w:pPr>
        <w:pStyle w:val="BodyText"/>
        <w:numPr>
          <w:ilvl w:val="0"/>
          <w:numId w:val="27"/>
        </w:numPr>
        <w:tabs>
          <w:tab w:val="clear" w:pos="720"/>
          <w:tab w:val="left" w:pos="900"/>
        </w:tabs>
        <w:ind w:left="900" w:hanging="270"/>
        <w:rPr>
          <w:sz w:val="22"/>
          <w:szCs w:val="22"/>
          <w:lang w:val="en-GB"/>
        </w:rPr>
      </w:pPr>
      <w:r>
        <w:rPr>
          <w:sz w:val="22"/>
          <w:szCs w:val="22"/>
          <w:lang w:val="en-GB"/>
        </w:rPr>
        <w:t>During preliminary examination of bids (verification of formal criteria)</w:t>
      </w:r>
    </w:p>
    <w:p w14:paraId="41554A65" w14:textId="77777777" w:rsidR="0008751A" w:rsidRDefault="0008751A">
      <w:pPr>
        <w:pStyle w:val="ListParagraph"/>
        <w:numPr>
          <w:ilvl w:val="0"/>
          <w:numId w:val="5"/>
        </w:numPr>
        <w:overflowPunct/>
        <w:autoSpaceDE/>
        <w:autoSpaceDN/>
        <w:adjustRightInd/>
        <w:spacing w:line="276" w:lineRule="auto"/>
        <w:jc w:val="both"/>
        <w:textAlignment w:val="auto"/>
        <w:rPr>
          <w:sz w:val="22"/>
          <w:szCs w:val="22"/>
          <w:lang w:val="en-GB"/>
        </w:rPr>
      </w:pPr>
      <w:r>
        <w:rPr>
          <w:sz w:val="22"/>
          <w:szCs w:val="22"/>
          <w:lang w:val="en-GB"/>
        </w:rPr>
        <w:t>Absence of bid form</w:t>
      </w:r>
      <w:r w:rsidR="00147E1C">
        <w:rPr>
          <w:sz w:val="22"/>
          <w:szCs w:val="22"/>
          <w:lang w:val="en-GB"/>
        </w:rPr>
        <w:t>(s)</w:t>
      </w:r>
      <w:r>
        <w:rPr>
          <w:sz w:val="22"/>
          <w:szCs w:val="22"/>
          <w:lang w:val="en-GB"/>
        </w:rPr>
        <w:t xml:space="preserve">, change in the wording or lack of signature </w:t>
      </w:r>
      <w:r w:rsidR="00147E1C">
        <w:rPr>
          <w:sz w:val="22"/>
          <w:szCs w:val="22"/>
          <w:lang w:val="en-GB"/>
        </w:rPr>
        <w:t xml:space="preserve">on </w:t>
      </w:r>
      <w:r>
        <w:rPr>
          <w:sz w:val="22"/>
          <w:szCs w:val="22"/>
          <w:lang w:val="en-GB"/>
        </w:rPr>
        <w:t xml:space="preserve">key portions of the bid form when this is clearly specified in the tender document as a requirement. </w:t>
      </w:r>
      <w:r w:rsidR="00147E1C">
        <w:rPr>
          <w:sz w:val="22"/>
          <w:szCs w:val="22"/>
          <w:lang w:val="en-GB"/>
        </w:rPr>
        <w:t xml:space="preserve">Any change </w:t>
      </w:r>
      <w:r>
        <w:rPr>
          <w:sz w:val="22"/>
          <w:szCs w:val="22"/>
          <w:lang w:val="en-GB"/>
        </w:rPr>
        <w:t xml:space="preserve">in wording that is consistent with the </w:t>
      </w:r>
      <w:r w:rsidR="00147E1C">
        <w:rPr>
          <w:sz w:val="22"/>
          <w:szCs w:val="22"/>
          <w:lang w:val="en-GB"/>
        </w:rPr>
        <w:t xml:space="preserve">standard </w:t>
      </w:r>
      <w:r>
        <w:rPr>
          <w:sz w:val="22"/>
          <w:szCs w:val="22"/>
          <w:lang w:val="en-GB"/>
        </w:rPr>
        <w:t>format</w:t>
      </w:r>
      <w:r w:rsidR="00147E1C">
        <w:rPr>
          <w:sz w:val="22"/>
          <w:szCs w:val="22"/>
          <w:lang w:val="en-GB"/>
        </w:rPr>
        <w:t xml:space="preserve"> of the bid form(s)</w:t>
      </w:r>
      <w:r>
        <w:rPr>
          <w:sz w:val="22"/>
          <w:szCs w:val="22"/>
          <w:lang w:val="en-GB"/>
        </w:rPr>
        <w:t xml:space="preserve"> is not a material deviation;</w:t>
      </w:r>
    </w:p>
    <w:p w14:paraId="41554A66" w14:textId="77777777" w:rsidR="0008751A" w:rsidRDefault="0008751A">
      <w:pPr>
        <w:pStyle w:val="ListParagraph"/>
        <w:numPr>
          <w:ilvl w:val="0"/>
          <w:numId w:val="5"/>
        </w:numPr>
        <w:overflowPunct/>
        <w:autoSpaceDE/>
        <w:autoSpaceDN/>
        <w:adjustRightInd/>
        <w:spacing w:line="276" w:lineRule="auto"/>
        <w:jc w:val="both"/>
        <w:textAlignment w:val="auto"/>
        <w:rPr>
          <w:sz w:val="22"/>
          <w:szCs w:val="22"/>
          <w:lang w:val="en-GB"/>
        </w:rPr>
      </w:pPr>
      <w:r>
        <w:rPr>
          <w:sz w:val="22"/>
          <w:szCs w:val="22"/>
          <w:lang w:val="en-GB"/>
        </w:rPr>
        <w:t xml:space="preserve">The </w:t>
      </w:r>
      <w:r w:rsidR="000247BB">
        <w:rPr>
          <w:sz w:val="22"/>
          <w:szCs w:val="22"/>
          <w:lang w:val="en-GB"/>
        </w:rPr>
        <w:t>B</w:t>
      </w:r>
      <w:r>
        <w:rPr>
          <w:sz w:val="22"/>
          <w:szCs w:val="22"/>
          <w:lang w:val="en-GB"/>
        </w:rPr>
        <w:t>idder indicates in the bid that they do not accept important contract conditions, i.e. related to Warranty, Force Majeure Applicable Law, Delivery Schedule, Payment Terms, General Conditions and Limitation of Liability;</w:t>
      </w:r>
    </w:p>
    <w:p w14:paraId="41554A67" w14:textId="77777777" w:rsidR="0008751A" w:rsidRDefault="0008751A">
      <w:pPr>
        <w:pStyle w:val="ListParagraph"/>
        <w:numPr>
          <w:ilvl w:val="0"/>
          <w:numId w:val="5"/>
        </w:numPr>
        <w:overflowPunct/>
        <w:autoSpaceDE/>
        <w:autoSpaceDN/>
        <w:adjustRightInd/>
        <w:spacing w:line="276" w:lineRule="auto"/>
        <w:jc w:val="both"/>
        <w:textAlignment w:val="auto"/>
        <w:rPr>
          <w:sz w:val="22"/>
          <w:szCs w:val="22"/>
          <w:lang w:val="en-GB"/>
        </w:rPr>
      </w:pPr>
      <w:r>
        <w:rPr>
          <w:sz w:val="22"/>
          <w:szCs w:val="22"/>
          <w:lang w:val="en-GB"/>
        </w:rPr>
        <w:t xml:space="preserve">Non historical documents required in the solicitation document have not been provided, such as documents specifically related to the bidding process and that the </w:t>
      </w:r>
      <w:r w:rsidR="000247BB">
        <w:rPr>
          <w:sz w:val="22"/>
          <w:szCs w:val="22"/>
          <w:lang w:val="en-GB"/>
        </w:rPr>
        <w:t>B</w:t>
      </w:r>
      <w:r>
        <w:rPr>
          <w:sz w:val="22"/>
          <w:szCs w:val="22"/>
          <w:lang w:val="en-GB"/>
        </w:rPr>
        <w:t>idder could not be expected to possess before the solicitation document was issued;</w:t>
      </w:r>
    </w:p>
    <w:p w14:paraId="41554A68" w14:textId="77777777" w:rsidR="0008751A" w:rsidRDefault="0008751A">
      <w:pPr>
        <w:pStyle w:val="ListParagraph"/>
        <w:numPr>
          <w:ilvl w:val="0"/>
          <w:numId w:val="5"/>
        </w:numPr>
        <w:overflowPunct/>
        <w:autoSpaceDE/>
        <w:autoSpaceDN/>
        <w:adjustRightInd/>
        <w:spacing w:line="276" w:lineRule="auto"/>
        <w:jc w:val="both"/>
        <w:textAlignment w:val="auto"/>
        <w:rPr>
          <w:sz w:val="22"/>
          <w:szCs w:val="22"/>
          <w:lang w:val="en-GB"/>
        </w:rPr>
      </w:pPr>
      <w:r>
        <w:rPr>
          <w:sz w:val="22"/>
          <w:szCs w:val="22"/>
          <w:lang w:val="en-GB"/>
        </w:rPr>
        <w:t xml:space="preserve">Non eligibility of the </w:t>
      </w:r>
      <w:r w:rsidR="000247BB">
        <w:rPr>
          <w:sz w:val="22"/>
          <w:szCs w:val="22"/>
          <w:lang w:val="en-GB"/>
        </w:rPr>
        <w:t>B</w:t>
      </w:r>
      <w:r>
        <w:rPr>
          <w:sz w:val="22"/>
          <w:szCs w:val="22"/>
          <w:lang w:val="en-GB"/>
        </w:rPr>
        <w:t>idder;</w:t>
      </w:r>
    </w:p>
    <w:p w14:paraId="41554A69" w14:textId="77777777" w:rsidR="0008751A" w:rsidRDefault="0008751A">
      <w:pPr>
        <w:pStyle w:val="ListParagraph"/>
        <w:numPr>
          <w:ilvl w:val="0"/>
          <w:numId w:val="5"/>
        </w:numPr>
        <w:overflowPunct/>
        <w:autoSpaceDE/>
        <w:autoSpaceDN/>
        <w:adjustRightInd/>
        <w:spacing w:line="276" w:lineRule="auto"/>
        <w:jc w:val="both"/>
        <w:textAlignment w:val="auto"/>
        <w:rPr>
          <w:sz w:val="22"/>
          <w:szCs w:val="22"/>
          <w:lang w:val="en-GB"/>
        </w:rPr>
      </w:pPr>
      <w:r>
        <w:rPr>
          <w:sz w:val="22"/>
          <w:szCs w:val="22"/>
          <w:lang w:val="en-GB"/>
        </w:rPr>
        <w:t xml:space="preserve">Financial information is included in the technical </w:t>
      </w:r>
      <w:r w:rsidR="002126A3">
        <w:rPr>
          <w:sz w:val="22"/>
          <w:szCs w:val="22"/>
          <w:lang w:val="en-GB"/>
        </w:rPr>
        <w:t>bid</w:t>
      </w:r>
      <w:r>
        <w:rPr>
          <w:sz w:val="22"/>
          <w:szCs w:val="22"/>
          <w:lang w:val="en-GB"/>
        </w:rPr>
        <w:t xml:space="preserve"> when using the two-envelope method.</w:t>
      </w:r>
    </w:p>
    <w:p w14:paraId="41554A6A" w14:textId="77777777" w:rsidR="0008751A" w:rsidRDefault="0008751A">
      <w:pPr>
        <w:pStyle w:val="ListParagraph"/>
        <w:overflowPunct/>
        <w:autoSpaceDE/>
        <w:autoSpaceDN/>
        <w:adjustRightInd/>
        <w:spacing w:line="276" w:lineRule="auto"/>
        <w:ind w:left="1080"/>
        <w:jc w:val="both"/>
        <w:textAlignment w:val="auto"/>
        <w:rPr>
          <w:sz w:val="22"/>
          <w:szCs w:val="22"/>
          <w:lang w:val="en-GB"/>
        </w:rPr>
      </w:pPr>
    </w:p>
    <w:p w14:paraId="41554A6B" w14:textId="77777777" w:rsidR="0008751A" w:rsidRDefault="0008751A" w:rsidP="00E36FB7">
      <w:pPr>
        <w:pStyle w:val="BodyText"/>
        <w:numPr>
          <w:ilvl w:val="0"/>
          <w:numId w:val="27"/>
        </w:numPr>
        <w:tabs>
          <w:tab w:val="clear" w:pos="720"/>
          <w:tab w:val="left" w:pos="900"/>
        </w:tabs>
        <w:ind w:left="900" w:hanging="270"/>
        <w:rPr>
          <w:sz w:val="22"/>
          <w:szCs w:val="22"/>
          <w:lang w:val="en-GB"/>
        </w:rPr>
      </w:pPr>
      <w:r>
        <w:rPr>
          <w:sz w:val="22"/>
          <w:szCs w:val="22"/>
          <w:lang w:val="en-GB"/>
        </w:rPr>
        <w:t xml:space="preserve">During technical evaluation of bids and qualification of </w:t>
      </w:r>
      <w:r w:rsidR="000247BB">
        <w:rPr>
          <w:sz w:val="22"/>
          <w:szCs w:val="22"/>
          <w:lang w:val="en-GB"/>
        </w:rPr>
        <w:t>B</w:t>
      </w:r>
      <w:r>
        <w:rPr>
          <w:sz w:val="22"/>
          <w:szCs w:val="22"/>
          <w:lang w:val="en-GB"/>
        </w:rPr>
        <w:t>idders:</w:t>
      </w:r>
    </w:p>
    <w:p w14:paraId="41554A6C" w14:textId="77777777" w:rsidR="0008751A" w:rsidRPr="00E324AD" w:rsidRDefault="0008751A">
      <w:pPr>
        <w:pStyle w:val="BodyText"/>
        <w:numPr>
          <w:ilvl w:val="0"/>
          <w:numId w:val="6"/>
        </w:numPr>
        <w:rPr>
          <w:b/>
        </w:rPr>
      </w:pPr>
      <w:r>
        <w:rPr>
          <w:sz w:val="22"/>
        </w:rPr>
        <w:t>Specifications of the item quoted vary in one or more significant respect(s) from the minimum required technical specifications.</w:t>
      </w:r>
    </w:p>
    <w:p w14:paraId="41554A6D" w14:textId="77777777" w:rsidR="00E324AD" w:rsidRDefault="00E324AD">
      <w:pPr>
        <w:pStyle w:val="BodyText"/>
        <w:numPr>
          <w:ilvl w:val="0"/>
          <w:numId w:val="6"/>
        </w:numPr>
        <w:rPr>
          <w:b/>
        </w:rPr>
      </w:pPr>
      <w:r>
        <w:rPr>
          <w:sz w:val="22"/>
        </w:rPr>
        <w:t xml:space="preserve">The </w:t>
      </w:r>
      <w:r w:rsidR="000247BB">
        <w:rPr>
          <w:sz w:val="22"/>
        </w:rPr>
        <w:t>B</w:t>
      </w:r>
      <w:r>
        <w:rPr>
          <w:sz w:val="22"/>
        </w:rPr>
        <w:t>idder does not meet the minimum conditions for qualification.</w:t>
      </w:r>
    </w:p>
    <w:p w14:paraId="41554A6E" w14:textId="77777777" w:rsidR="0008751A" w:rsidRDefault="0008751A">
      <w:pPr>
        <w:pStyle w:val="BodyText"/>
        <w:rPr>
          <w:b/>
        </w:rPr>
      </w:pPr>
    </w:p>
    <w:p w14:paraId="41554A6F" w14:textId="77777777" w:rsidR="0008751A" w:rsidRDefault="0008751A" w:rsidP="00E36FB7">
      <w:pPr>
        <w:pStyle w:val="BodyText"/>
        <w:numPr>
          <w:ilvl w:val="0"/>
          <w:numId w:val="27"/>
        </w:numPr>
        <w:tabs>
          <w:tab w:val="clear" w:pos="720"/>
          <w:tab w:val="left" w:pos="900"/>
        </w:tabs>
        <w:ind w:left="900" w:hanging="270"/>
        <w:rPr>
          <w:sz w:val="22"/>
          <w:szCs w:val="22"/>
          <w:lang w:val="en-GB"/>
        </w:rPr>
      </w:pPr>
      <w:r>
        <w:rPr>
          <w:sz w:val="22"/>
          <w:szCs w:val="22"/>
          <w:lang w:val="en-GB"/>
        </w:rPr>
        <w:t>During financial evaluation of bids:</w:t>
      </w:r>
    </w:p>
    <w:p w14:paraId="41554A70" w14:textId="77777777" w:rsidR="0008751A" w:rsidRDefault="0008751A">
      <w:pPr>
        <w:pStyle w:val="BodyText"/>
        <w:numPr>
          <w:ilvl w:val="0"/>
          <w:numId w:val="6"/>
        </w:numPr>
        <w:rPr>
          <w:sz w:val="22"/>
        </w:rPr>
      </w:pPr>
      <w:r>
        <w:rPr>
          <w:sz w:val="22"/>
        </w:rPr>
        <w:t xml:space="preserve">The </w:t>
      </w:r>
      <w:r w:rsidR="000247BB">
        <w:rPr>
          <w:sz w:val="22"/>
        </w:rPr>
        <w:t>B</w:t>
      </w:r>
      <w:r>
        <w:rPr>
          <w:sz w:val="22"/>
        </w:rPr>
        <w:t xml:space="preserve">idder does not accept the required price correction as </w:t>
      </w:r>
      <w:r w:rsidR="009022B8">
        <w:rPr>
          <w:sz w:val="22"/>
        </w:rPr>
        <w:t>Instructions to Bidders Clause 25.1, c.</w:t>
      </w:r>
    </w:p>
    <w:p w14:paraId="41554A71" w14:textId="77777777" w:rsidR="0008751A" w:rsidRDefault="0008751A">
      <w:pPr>
        <w:pStyle w:val="BodyText"/>
        <w:numPr>
          <w:ilvl w:val="0"/>
          <w:numId w:val="6"/>
        </w:numPr>
        <w:rPr>
          <w:sz w:val="22"/>
        </w:rPr>
      </w:pPr>
      <w:r>
        <w:rPr>
          <w:sz w:val="22"/>
        </w:rPr>
        <w:t>Required price components are missing;</w:t>
      </w:r>
    </w:p>
    <w:p w14:paraId="41554A72" w14:textId="77777777" w:rsidR="0008751A" w:rsidRDefault="0008751A">
      <w:pPr>
        <w:pStyle w:val="BodyText"/>
        <w:numPr>
          <w:ilvl w:val="0"/>
          <w:numId w:val="6"/>
        </w:numPr>
        <w:rPr>
          <w:sz w:val="22"/>
        </w:rPr>
      </w:pPr>
      <w:r>
        <w:rPr>
          <w:sz w:val="22"/>
        </w:rPr>
        <w:t xml:space="preserve">The </w:t>
      </w:r>
      <w:r w:rsidR="000247BB">
        <w:rPr>
          <w:sz w:val="22"/>
        </w:rPr>
        <w:t>B</w:t>
      </w:r>
      <w:r>
        <w:rPr>
          <w:sz w:val="22"/>
        </w:rPr>
        <w:t>idder offers less quantity than what is required.</w:t>
      </w:r>
    </w:p>
    <w:p w14:paraId="41554A73" w14:textId="77777777" w:rsidR="0008751A" w:rsidRDefault="0008751A">
      <w:pPr>
        <w:pStyle w:val="BodyText"/>
        <w:rPr>
          <w:sz w:val="22"/>
          <w:u w:val="single"/>
        </w:rPr>
      </w:pPr>
    </w:p>
    <w:p w14:paraId="41554A74" w14:textId="77777777" w:rsidR="00AB0AEB" w:rsidRDefault="0008751A" w:rsidP="00E36FB7">
      <w:pPr>
        <w:pStyle w:val="ListParagraph"/>
        <w:numPr>
          <w:ilvl w:val="0"/>
          <w:numId w:val="52"/>
        </w:numPr>
        <w:ind w:left="720" w:hanging="720"/>
        <w:jc w:val="both"/>
        <w:rPr>
          <w:sz w:val="22"/>
          <w:szCs w:val="22"/>
          <w:lang w:val="en-GB"/>
        </w:rPr>
      </w:pPr>
      <w:r w:rsidRPr="00891F52">
        <w:rPr>
          <w:sz w:val="22"/>
          <w:szCs w:val="22"/>
          <w:lang w:val="en-GB"/>
        </w:rPr>
        <w:lastRenderedPageBreak/>
        <w:t xml:space="preserve">If a bid is not substantially responsive to the bidding documents, it shall be rejected by UNFPA and may not subsequently be made responsive by the </w:t>
      </w:r>
      <w:r w:rsidR="000247BB">
        <w:rPr>
          <w:sz w:val="22"/>
          <w:szCs w:val="22"/>
          <w:lang w:val="en-GB"/>
        </w:rPr>
        <w:t>B</w:t>
      </w:r>
      <w:r w:rsidRPr="00891F52">
        <w:rPr>
          <w:sz w:val="22"/>
          <w:szCs w:val="22"/>
          <w:lang w:val="en-GB"/>
        </w:rPr>
        <w:t>idder by correction of the material deviation, reservation, or omission.</w:t>
      </w:r>
    </w:p>
    <w:p w14:paraId="41554A75" w14:textId="77777777" w:rsidR="0008751A" w:rsidRDefault="0008751A">
      <w:pPr>
        <w:pStyle w:val="BodyText"/>
        <w:rPr>
          <w:sz w:val="22"/>
          <w:lang w:val="en-GB"/>
        </w:rPr>
      </w:pPr>
    </w:p>
    <w:p w14:paraId="41554A76" w14:textId="77777777" w:rsidR="0008751A" w:rsidRDefault="0008751A" w:rsidP="00E36FB7">
      <w:pPr>
        <w:pStyle w:val="Heading2"/>
        <w:numPr>
          <w:ilvl w:val="0"/>
          <w:numId w:val="63"/>
        </w:numPr>
        <w:ind w:left="450" w:hanging="450"/>
        <w:rPr>
          <w:rFonts w:ascii="Times New Roman" w:hAnsi="Times New Roman" w:cs="Times New Roman"/>
          <w:lang w:val="en-GB"/>
        </w:rPr>
      </w:pPr>
      <w:bookmarkStart w:id="76" w:name="_Toc358885105"/>
      <w:bookmarkStart w:id="77" w:name="_Toc358885775"/>
      <w:r>
        <w:rPr>
          <w:rFonts w:ascii="Times New Roman" w:hAnsi="Times New Roman" w:cs="Times New Roman"/>
          <w:lang w:val="en-GB"/>
        </w:rPr>
        <w:t>Nonconformities, Errors, and Omissions</w:t>
      </w:r>
      <w:bookmarkEnd w:id="76"/>
      <w:bookmarkEnd w:id="77"/>
    </w:p>
    <w:p w14:paraId="41554A77" w14:textId="77777777" w:rsidR="0008751A" w:rsidRDefault="0008751A">
      <w:pPr>
        <w:pStyle w:val="BodyText"/>
        <w:rPr>
          <w:sz w:val="22"/>
        </w:rPr>
      </w:pPr>
    </w:p>
    <w:p w14:paraId="41554A78" w14:textId="77777777" w:rsidR="00AB0AEB" w:rsidRDefault="0008751A" w:rsidP="00E36FB7">
      <w:pPr>
        <w:pStyle w:val="ListParagraph"/>
        <w:numPr>
          <w:ilvl w:val="1"/>
          <w:numId w:val="53"/>
        </w:numPr>
        <w:ind w:left="900" w:hanging="900"/>
        <w:rPr>
          <w:sz w:val="22"/>
          <w:szCs w:val="22"/>
          <w:lang w:val="en-GB"/>
        </w:rPr>
      </w:pPr>
      <w:r w:rsidRPr="0096104F">
        <w:rPr>
          <w:sz w:val="22"/>
          <w:szCs w:val="22"/>
          <w:lang w:val="en-GB"/>
        </w:rPr>
        <w:t>Provided that a bid is substantially responsive:</w:t>
      </w:r>
    </w:p>
    <w:p w14:paraId="41554A79" w14:textId="77777777" w:rsidR="0008751A" w:rsidRDefault="007A73DB" w:rsidP="00E36FB7">
      <w:pPr>
        <w:pStyle w:val="BodyText"/>
        <w:numPr>
          <w:ilvl w:val="0"/>
          <w:numId w:val="28"/>
        </w:numPr>
        <w:tabs>
          <w:tab w:val="clear" w:pos="720"/>
          <w:tab w:val="left" w:pos="900"/>
        </w:tabs>
        <w:ind w:left="900"/>
        <w:rPr>
          <w:sz w:val="22"/>
        </w:rPr>
      </w:pPr>
      <w:r>
        <w:rPr>
          <w:sz w:val="22"/>
        </w:rPr>
        <w:t xml:space="preserve">UNFPA </w:t>
      </w:r>
      <w:r w:rsidR="0008751A">
        <w:rPr>
          <w:sz w:val="22"/>
        </w:rPr>
        <w:t>may waive any non-conformities or omissions in the bid that do not constitute a material deviation.</w:t>
      </w:r>
    </w:p>
    <w:p w14:paraId="41554A7A" w14:textId="77777777" w:rsidR="0008751A" w:rsidRDefault="007A73DB" w:rsidP="00E36FB7">
      <w:pPr>
        <w:pStyle w:val="BodyText"/>
        <w:numPr>
          <w:ilvl w:val="0"/>
          <w:numId w:val="28"/>
        </w:numPr>
        <w:tabs>
          <w:tab w:val="clear" w:pos="720"/>
          <w:tab w:val="left" w:pos="900"/>
        </w:tabs>
        <w:ind w:left="900"/>
        <w:rPr>
          <w:sz w:val="22"/>
        </w:rPr>
      </w:pPr>
      <w:r>
        <w:rPr>
          <w:sz w:val="22"/>
        </w:rPr>
        <w:t xml:space="preserve">UNFPA </w:t>
      </w:r>
      <w:r w:rsidR="0008751A">
        <w:rPr>
          <w:sz w:val="22"/>
        </w:rPr>
        <w:t xml:space="preserve">may request that the </w:t>
      </w:r>
      <w:r w:rsidR="003034A2">
        <w:rPr>
          <w:sz w:val="22"/>
        </w:rPr>
        <w:t>B</w:t>
      </w:r>
      <w:r w:rsidR="0008751A">
        <w:rPr>
          <w:sz w:val="22"/>
        </w:rPr>
        <w:t>idder submit the necessary information or documentation within a reasonable period of time to rectify nonmaterial nonconformities or omissions in the bid related to documentation</w:t>
      </w:r>
      <w:r w:rsidR="0008751A">
        <w:rPr>
          <w:sz w:val="22"/>
          <w:u w:val="single"/>
        </w:rPr>
        <w:t xml:space="preserve"> </w:t>
      </w:r>
      <w:r w:rsidR="0008751A">
        <w:rPr>
          <w:sz w:val="22"/>
        </w:rPr>
        <w:t xml:space="preserve">requirements.  Such omission shall not be related to any aspect of the price of the bid.  Failure of the </w:t>
      </w:r>
      <w:r w:rsidR="003034A2">
        <w:rPr>
          <w:sz w:val="22"/>
        </w:rPr>
        <w:t>B</w:t>
      </w:r>
      <w:r w:rsidR="0008751A">
        <w:rPr>
          <w:sz w:val="22"/>
        </w:rPr>
        <w:t>idder to comply with the request may result in the rejection of its bid.</w:t>
      </w:r>
    </w:p>
    <w:p w14:paraId="41554A7B" w14:textId="77777777" w:rsidR="0008751A" w:rsidRDefault="007A73DB" w:rsidP="00E36FB7">
      <w:pPr>
        <w:pStyle w:val="BodyText"/>
        <w:numPr>
          <w:ilvl w:val="0"/>
          <w:numId w:val="28"/>
        </w:numPr>
        <w:tabs>
          <w:tab w:val="clear" w:pos="720"/>
          <w:tab w:val="left" w:pos="900"/>
        </w:tabs>
        <w:ind w:left="900"/>
        <w:rPr>
          <w:sz w:val="22"/>
        </w:rPr>
      </w:pPr>
      <w:r>
        <w:rPr>
          <w:sz w:val="22"/>
        </w:rPr>
        <w:t xml:space="preserve">UNFPA </w:t>
      </w:r>
      <w:r w:rsidR="0008751A">
        <w:rPr>
          <w:sz w:val="22"/>
        </w:rPr>
        <w:t>shall correct arithmetical errors on the following basis:</w:t>
      </w:r>
    </w:p>
    <w:p w14:paraId="41554A7C" w14:textId="77777777" w:rsidR="0008751A" w:rsidRDefault="0008751A" w:rsidP="00A83233">
      <w:pPr>
        <w:pStyle w:val="BodyText"/>
        <w:numPr>
          <w:ilvl w:val="0"/>
          <w:numId w:val="7"/>
        </w:numPr>
        <w:tabs>
          <w:tab w:val="clear" w:pos="720"/>
          <w:tab w:val="left" w:pos="1260"/>
        </w:tabs>
        <w:ind w:left="1260"/>
        <w:rPr>
          <w:sz w:val="22"/>
        </w:rPr>
      </w:pPr>
      <w:r>
        <w:rPr>
          <w:sz w:val="22"/>
        </w:rPr>
        <w:t>If there is a discrepancy between the unit price and the line item total that is obtained by multiplying the unit price by the quantity, the unit price shall prevail and the line item total shall be corrected, unless in the opinion of UNFPA there is an obvious misplacement of the decimal point in the unit price</w:t>
      </w:r>
      <w:r w:rsidR="00912C2D">
        <w:rPr>
          <w:sz w:val="22"/>
        </w:rPr>
        <w:t>. In that</w:t>
      </w:r>
      <w:r>
        <w:rPr>
          <w:sz w:val="22"/>
        </w:rPr>
        <w:t xml:space="preserve"> case the line item total as quoted shall govern and the unit price shall be corrected;</w:t>
      </w:r>
    </w:p>
    <w:p w14:paraId="41554A7D" w14:textId="77777777" w:rsidR="00550ADF" w:rsidRPr="00256393" w:rsidRDefault="00550ADF" w:rsidP="00A83233">
      <w:pPr>
        <w:pStyle w:val="BodyText"/>
        <w:numPr>
          <w:ilvl w:val="0"/>
          <w:numId w:val="7"/>
        </w:numPr>
        <w:tabs>
          <w:tab w:val="clear" w:pos="720"/>
          <w:tab w:val="left" w:pos="1260"/>
        </w:tabs>
        <w:ind w:left="1260"/>
        <w:rPr>
          <w:sz w:val="22"/>
        </w:rPr>
      </w:pPr>
      <w:r w:rsidRPr="00256393">
        <w:rPr>
          <w:sz w:val="22"/>
        </w:rPr>
        <w:t>if there is a discrepancy between words and figures, the amount in words shall prevail;</w:t>
      </w:r>
    </w:p>
    <w:p w14:paraId="41554A7E" w14:textId="77777777" w:rsidR="0008751A" w:rsidRDefault="0008751A" w:rsidP="00A83233">
      <w:pPr>
        <w:pStyle w:val="BodyText"/>
        <w:numPr>
          <w:ilvl w:val="0"/>
          <w:numId w:val="7"/>
        </w:numPr>
        <w:tabs>
          <w:tab w:val="clear" w:pos="720"/>
          <w:tab w:val="left" w:pos="1260"/>
        </w:tabs>
        <w:ind w:left="1260"/>
        <w:rPr>
          <w:sz w:val="22"/>
        </w:rPr>
      </w:pPr>
      <w:r>
        <w:rPr>
          <w:sz w:val="22"/>
        </w:rPr>
        <w:t>if there is an error in a total corresponding to the addition or subtraction of subtotals, the subtotals shall prevail and the total shall be corrected</w:t>
      </w:r>
      <w:r w:rsidR="00367C2B">
        <w:rPr>
          <w:sz w:val="22"/>
        </w:rPr>
        <w:t>.</w:t>
      </w:r>
    </w:p>
    <w:p w14:paraId="41554A7F" w14:textId="77777777" w:rsidR="0008751A" w:rsidRDefault="0008751A">
      <w:pPr>
        <w:pStyle w:val="BodyText"/>
        <w:rPr>
          <w:sz w:val="22"/>
        </w:rPr>
      </w:pPr>
    </w:p>
    <w:p w14:paraId="41554A80" w14:textId="77777777" w:rsidR="00AB0AEB" w:rsidRDefault="0008751A" w:rsidP="00E36FB7">
      <w:pPr>
        <w:pStyle w:val="ListParagraph"/>
        <w:numPr>
          <w:ilvl w:val="1"/>
          <w:numId w:val="53"/>
        </w:numPr>
        <w:ind w:left="720" w:hanging="720"/>
        <w:rPr>
          <w:sz w:val="22"/>
          <w:szCs w:val="22"/>
          <w:lang w:val="en-GB"/>
        </w:rPr>
      </w:pPr>
      <w:r w:rsidRPr="0096104F">
        <w:rPr>
          <w:sz w:val="22"/>
          <w:szCs w:val="22"/>
          <w:lang w:val="en-GB"/>
        </w:rPr>
        <w:t xml:space="preserve">If the </w:t>
      </w:r>
      <w:r w:rsidR="003034A2">
        <w:rPr>
          <w:sz w:val="22"/>
          <w:szCs w:val="22"/>
          <w:lang w:val="en-GB"/>
        </w:rPr>
        <w:t>B</w:t>
      </w:r>
      <w:r w:rsidRPr="0096104F">
        <w:rPr>
          <w:sz w:val="22"/>
          <w:szCs w:val="22"/>
          <w:lang w:val="en-GB"/>
        </w:rPr>
        <w:t>idder that submitted the lowest evaluated bid does not accept the correction of errors, its bid shall be rejected.</w:t>
      </w:r>
    </w:p>
    <w:p w14:paraId="41554A81" w14:textId="77777777" w:rsidR="0008751A" w:rsidRDefault="0008751A">
      <w:pPr>
        <w:pStyle w:val="BodyText"/>
        <w:rPr>
          <w:sz w:val="22"/>
          <w:u w:val="single"/>
          <w:lang w:val="en-GB"/>
        </w:rPr>
      </w:pPr>
    </w:p>
    <w:p w14:paraId="41554A82" w14:textId="77777777" w:rsidR="0008751A" w:rsidRDefault="0008751A">
      <w:pPr>
        <w:pStyle w:val="BodyText"/>
        <w:rPr>
          <w:sz w:val="22"/>
          <w:u w:val="single"/>
          <w:lang w:val="en-GB"/>
        </w:rPr>
      </w:pPr>
    </w:p>
    <w:p w14:paraId="41554A83" w14:textId="77777777" w:rsidR="0008751A" w:rsidRDefault="0008751A" w:rsidP="00E36FB7">
      <w:pPr>
        <w:pStyle w:val="Heading2"/>
        <w:numPr>
          <w:ilvl w:val="0"/>
          <w:numId w:val="63"/>
        </w:numPr>
        <w:ind w:left="450" w:hanging="450"/>
        <w:rPr>
          <w:rFonts w:ascii="Times New Roman" w:hAnsi="Times New Roman" w:cs="Times New Roman"/>
          <w:lang w:val="en-GB"/>
        </w:rPr>
      </w:pPr>
      <w:bookmarkStart w:id="78" w:name="_Toc358885106"/>
      <w:bookmarkStart w:id="79" w:name="_Toc358885776"/>
      <w:r>
        <w:rPr>
          <w:rFonts w:ascii="Times New Roman" w:hAnsi="Times New Roman" w:cs="Times New Roman"/>
          <w:lang w:val="en-GB"/>
        </w:rPr>
        <w:t>Preliminary examination of Bids</w:t>
      </w:r>
      <w:bookmarkEnd w:id="78"/>
      <w:bookmarkEnd w:id="79"/>
    </w:p>
    <w:p w14:paraId="41554A84" w14:textId="77777777" w:rsidR="0008751A" w:rsidRDefault="0008751A">
      <w:pPr>
        <w:jc w:val="both"/>
        <w:rPr>
          <w:sz w:val="22"/>
          <w:szCs w:val="22"/>
          <w:lang w:val="en-GB"/>
        </w:rPr>
      </w:pPr>
    </w:p>
    <w:p w14:paraId="41554A85" w14:textId="77777777" w:rsidR="00AB0AEB" w:rsidRDefault="0008751A" w:rsidP="00E36FB7">
      <w:pPr>
        <w:pStyle w:val="ListParagraph"/>
        <w:numPr>
          <w:ilvl w:val="1"/>
          <w:numId w:val="54"/>
        </w:numPr>
        <w:ind w:left="720" w:hanging="720"/>
        <w:jc w:val="both"/>
        <w:rPr>
          <w:sz w:val="22"/>
          <w:szCs w:val="22"/>
          <w:lang w:val="en-GB"/>
        </w:rPr>
      </w:pPr>
      <w:r w:rsidRPr="0096104F">
        <w:rPr>
          <w:sz w:val="22"/>
          <w:szCs w:val="22"/>
          <w:lang w:val="en-GB"/>
        </w:rPr>
        <w:t xml:space="preserve">UNFPA shall examine the bids to determine whether they are complete, that all documents and technical documentation requested as per Instructions to Bidders </w:t>
      </w:r>
      <w:r w:rsidR="000F6D32" w:rsidRPr="0096104F">
        <w:rPr>
          <w:sz w:val="22"/>
          <w:szCs w:val="22"/>
          <w:lang w:val="en-GB"/>
        </w:rPr>
        <w:t xml:space="preserve">Clause 10 </w:t>
      </w:r>
      <w:r w:rsidRPr="0096104F">
        <w:rPr>
          <w:sz w:val="22"/>
          <w:szCs w:val="22"/>
          <w:lang w:val="en-GB"/>
        </w:rPr>
        <w:t>have been provided and to determine the completeness of each document submitted. UNFPA will also examine whether any computational errors have been made, whether the documents are properly signed</w:t>
      </w:r>
      <w:r w:rsidR="0075496B">
        <w:rPr>
          <w:sz w:val="22"/>
          <w:szCs w:val="22"/>
          <w:lang w:val="en-GB"/>
        </w:rPr>
        <w:t>,</w:t>
      </w:r>
      <w:r w:rsidRPr="0096104F">
        <w:rPr>
          <w:sz w:val="22"/>
          <w:szCs w:val="22"/>
          <w:lang w:val="en-GB"/>
        </w:rPr>
        <w:t xml:space="preserve"> and whether the </w:t>
      </w:r>
      <w:r w:rsidR="002126A3">
        <w:rPr>
          <w:sz w:val="22"/>
          <w:szCs w:val="22"/>
          <w:lang w:val="en-GB"/>
        </w:rPr>
        <w:t>bid</w:t>
      </w:r>
      <w:r w:rsidRPr="0096104F">
        <w:rPr>
          <w:sz w:val="22"/>
          <w:szCs w:val="22"/>
          <w:lang w:val="en-GB"/>
        </w:rPr>
        <w:t>s are generally in order.</w:t>
      </w:r>
    </w:p>
    <w:p w14:paraId="41554A86" w14:textId="77777777" w:rsidR="0008751A" w:rsidRDefault="0008751A">
      <w:pPr>
        <w:jc w:val="both"/>
        <w:rPr>
          <w:sz w:val="22"/>
          <w:szCs w:val="22"/>
          <w:lang w:val="en-GB"/>
        </w:rPr>
      </w:pPr>
    </w:p>
    <w:p w14:paraId="41554A87" w14:textId="77777777" w:rsidR="0008751A" w:rsidRDefault="0008751A">
      <w:pPr>
        <w:jc w:val="both"/>
        <w:rPr>
          <w:sz w:val="22"/>
          <w:szCs w:val="22"/>
          <w:lang w:val="en-GB"/>
        </w:rPr>
      </w:pPr>
    </w:p>
    <w:p w14:paraId="41554A88" w14:textId="77777777" w:rsidR="0008751A" w:rsidRDefault="0008751A" w:rsidP="00E36FB7">
      <w:pPr>
        <w:pStyle w:val="Heading2"/>
        <w:numPr>
          <w:ilvl w:val="0"/>
          <w:numId w:val="63"/>
        </w:numPr>
        <w:ind w:left="450" w:hanging="450"/>
        <w:rPr>
          <w:rFonts w:ascii="Times New Roman" w:hAnsi="Times New Roman" w:cs="Times New Roman"/>
          <w:lang w:val="en-GB"/>
        </w:rPr>
      </w:pPr>
      <w:bookmarkStart w:id="80" w:name="_Toc358885107"/>
      <w:bookmarkStart w:id="81" w:name="_Toc358885777"/>
      <w:r>
        <w:rPr>
          <w:rFonts w:ascii="Times New Roman" w:hAnsi="Times New Roman" w:cs="Times New Roman"/>
          <w:lang w:val="en-GB"/>
        </w:rPr>
        <w:t>Examination of Terms and Conditions and Technical Evaluation</w:t>
      </w:r>
      <w:bookmarkEnd w:id="80"/>
      <w:bookmarkEnd w:id="81"/>
    </w:p>
    <w:p w14:paraId="41554A89" w14:textId="77777777" w:rsidR="0008751A" w:rsidRDefault="0008751A">
      <w:pPr>
        <w:rPr>
          <w:lang w:val="en-GB"/>
        </w:rPr>
      </w:pPr>
    </w:p>
    <w:p w14:paraId="41554A8A" w14:textId="77777777" w:rsidR="00AB0AEB" w:rsidRPr="00256393" w:rsidRDefault="0008751A" w:rsidP="00E36FB7">
      <w:pPr>
        <w:pStyle w:val="ListParagraph"/>
        <w:numPr>
          <w:ilvl w:val="0"/>
          <w:numId w:val="55"/>
        </w:numPr>
        <w:ind w:left="720" w:hanging="720"/>
        <w:jc w:val="both"/>
        <w:rPr>
          <w:sz w:val="22"/>
          <w:szCs w:val="22"/>
          <w:lang w:val="en-GB"/>
        </w:rPr>
      </w:pPr>
      <w:r w:rsidRPr="00844F9E">
        <w:rPr>
          <w:sz w:val="22"/>
          <w:szCs w:val="22"/>
          <w:lang w:val="en-GB"/>
        </w:rPr>
        <w:t>UNFPA shall examine the bid to confirm that it does not contain</w:t>
      </w:r>
      <w:r w:rsidR="0075496B">
        <w:rPr>
          <w:sz w:val="22"/>
          <w:szCs w:val="22"/>
          <w:lang w:val="en-GB"/>
        </w:rPr>
        <w:t xml:space="preserve"> any</w:t>
      </w:r>
      <w:r w:rsidRPr="00844F9E">
        <w:rPr>
          <w:sz w:val="22"/>
          <w:szCs w:val="22"/>
          <w:lang w:val="en-GB"/>
        </w:rPr>
        <w:t xml:space="preserve"> material deviation</w:t>
      </w:r>
      <w:r w:rsidR="0075496B">
        <w:rPr>
          <w:sz w:val="22"/>
          <w:szCs w:val="22"/>
          <w:lang w:val="en-GB"/>
        </w:rPr>
        <w:t>s,</w:t>
      </w:r>
      <w:r w:rsidRPr="00844F9E">
        <w:rPr>
          <w:sz w:val="22"/>
          <w:szCs w:val="22"/>
          <w:lang w:val="en-GB"/>
        </w:rPr>
        <w:t xml:space="preserve"> reservation</w:t>
      </w:r>
      <w:r w:rsidR="0075496B">
        <w:rPr>
          <w:sz w:val="22"/>
          <w:szCs w:val="22"/>
          <w:lang w:val="en-GB"/>
        </w:rPr>
        <w:t>, or omission</w:t>
      </w:r>
      <w:r w:rsidRPr="00844F9E">
        <w:rPr>
          <w:sz w:val="22"/>
          <w:szCs w:val="22"/>
          <w:lang w:val="en-GB"/>
        </w:rPr>
        <w:t xml:space="preserve"> related to the conditions and requirements specified in the </w:t>
      </w:r>
      <w:r w:rsidR="005510DA" w:rsidRPr="00844F9E">
        <w:rPr>
          <w:sz w:val="22"/>
          <w:szCs w:val="22"/>
          <w:lang w:val="en-GB"/>
        </w:rPr>
        <w:t>Section</w:t>
      </w:r>
      <w:r w:rsidRPr="00844F9E">
        <w:rPr>
          <w:sz w:val="22"/>
          <w:szCs w:val="22"/>
          <w:lang w:val="en-GB"/>
        </w:rPr>
        <w:t xml:space="preserve"> II </w:t>
      </w:r>
      <w:r w:rsidR="00FF05B3" w:rsidRPr="00844F9E">
        <w:rPr>
          <w:sz w:val="22"/>
          <w:szCs w:val="22"/>
          <w:lang w:val="en-GB"/>
        </w:rPr>
        <w:t xml:space="preserve">Technical </w:t>
      </w:r>
      <w:r w:rsidR="00FF05B3" w:rsidRPr="00256393">
        <w:rPr>
          <w:sz w:val="22"/>
          <w:szCs w:val="22"/>
          <w:lang w:val="en-GB"/>
        </w:rPr>
        <w:t xml:space="preserve">Specifications and </w:t>
      </w:r>
      <w:r w:rsidRPr="00256393">
        <w:rPr>
          <w:sz w:val="22"/>
          <w:szCs w:val="22"/>
          <w:lang w:val="en-GB"/>
        </w:rPr>
        <w:t>Schedule of Requirements</w:t>
      </w:r>
      <w:r w:rsidR="00611D96" w:rsidRPr="00256393">
        <w:rPr>
          <w:sz w:val="22"/>
          <w:szCs w:val="22"/>
          <w:lang w:val="en-GB"/>
        </w:rPr>
        <w:t xml:space="preserve">, </w:t>
      </w:r>
      <w:r w:rsidR="005510DA" w:rsidRPr="00256393">
        <w:rPr>
          <w:sz w:val="22"/>
          <w:szCs w:val="22"/>
          <w:lang w:val="en-GB"/>
        </w:rPr>
        <w:t>Section</w:t>
      </w:r>
      <w:r w:rsidRPr="00256393">
        <w:rPr>
          <w:sz w:val="22"/>
          <w:szCs w:val="22"/>
          <w:lang w:val="en-GB"/>
        </w:rPr>
        <w:t xml:space="preserve"> </w:t>
      </w:r>
      <w:r w:rsidR="00611D96" w:rsidRPr="00256393">
        <w:rPr>
          <w:sz w:val="22"/>
          <w:szCs w:val="22"/>
          <w:lang w:val="en-GB"/>
        </w:rPr>
        <w:t>III</w:t>
      </w:r>
      <w:r w:rsidRPr="00256393">
        <w:rPr>
          <w:sz w:val="22"/>
          <w:szCs w:val="22"/>
          <w:lang w:val="en-GB"/>
        </w:rPr>
        <w:t xml:space="preserve"> UN</w:t>
      </w:r>
      <w:r w:rsidR="00BC7E56" w:rsidRPr="00256393">
        <w:rPr>
          <w:sz w:val="22"/>
          <w:szCs w:val="22"/>
          <w:lang w:val="en-GB"/>
        </w:rPr>
        <w:t>FPA</w:t>
      </w:r>
      <w:r w:rsidR="00AD265F" w:rsidRPr="00256393">
        <w:rPr>
          <w:sz w:val="22"/>
          <w:szCs w:val="22"/>
          <w:lang w:val="en-GB"/>
        </w:rPr>
        <w:t xml:space="preserve"> </w:t>
      </w:r>
      <w:r w:rsidRPr="00256393">
        <w:rPr>
          <w:sz w:val="22"/>
          <w:szCs w:val="22"/>
          <w:lang w:val="en-GB"/>
        </w:rPr>
        <w:t>General</w:t>
      </w:r>
      <w:r w:rsidR="001E0011" w:rsidRPr="00256393">
        <w:rPr>
          <w:sz w:val="22"/>
          <w:szCs w:val="22"/>
          <w:lang w:val="en-GB"/>
        </w:rPr>
        <w:t xml:space="preserve"> </w:t>
      </w:r>
      <w:r w:rsidRPr="00256393">
        <w:rPr>
          <w:sz w:val="22"/>
          <w:szCs w:val="22"/>
          <w:lang w:val="en-GB"/>
        </w:rPr>
        <w:t>Conditions</w:t>
      </w:r>
      <w:r w:rsidR="00611D96" w:rsidRPr="00256393">
        <w:rPr>
          <w:sz w:val="22"/>
          <w:szCs w:val="22"/>
          <w:lang w:val="en-GB"/>
        </w:rPr>
        <w:t xml:space="preserve"> </w:t>
      </w:r>
      <w:r w:rsidR="00BC7E56" w:rsidRPr="00256393">
        <w:rPr>
          <w:sz w:val="22"/>
          <w:szCs w:val="22"/>
          <w:lang w:val="en-GB"/>
        </w:rPr>
        <w:t>of Contract</w:t>
      </w:r>
      <w:r w:rsidR="00AD265F" w:rsidRPr="00256393">
        <w:rPr>
          <w:sz w:val="22"/>
          <w:szCs w:val="22"/>
          <w:lang w:val="en-GB"/>
        </w:rPr>
        <w:t xml:space="preserve"> </w:t>
      </w:r>
      <w:r w:rsidR="00611D96" w:rsidRPr="00256393">
        <w:rPr>
          <w:sz w:val="22"/>
          <w:szCs w:val="22"/>
          <w:lang w:val="en-GB"/>
        </w:rPr>
        <w:t>and Sec</w:t>
      </w:r>
      <w:r w:rsidR="00BC7E56" w:rsidRPr="00256393">
        <w:rPr>
          <w:sz w:val="22"/>
          <w:szCs w:val="22"/>
          <w:lang w:val="en-GB"/>
        </w:rPr>
        <w:t xml:space="preserve">tion IV UNFPA Special </w:t>
      </w:r>
      <w:r w:rsidR="00611D96" w:rsidRPr="00256393">
        <w:rPr>
          <w:sz w:val="22"/>
          <w:szCs w:val="22"/>
          <w:lang w:val="en-GB"/>
        </w:rPr>
        <w:t>Conditions</w:t>
      </w:r>
      <w:r w:rsidR="00BC7E56" w:rsidRPr="00256393">
        <w:rPr>
          <w:sz w:val="22"/>
          <w:szCs w:val="22"/>
          <w:lang w:val="en-GB"/>
        </w:rPr>
        <w:t xml:space="preserve"> for Contracts</w:t>
      </w:r>
      <w:r w:rsidRPr="00256393">
        <w:rPr>
          <w:sz w:val="22"/>
          <w:szCs w:val="22"/>
          <w:lang w:val="en-GB"/>
        </w:rPr>
        <w:t>.</w:t>
      </w:r>
    </w:p>
    <w:p w14:paraId="41554A8B" w14:textId="77777777" w:rsidR="0008751A" w:rsidRPr="00844F9E" w:rsidRDefault="0008751A" w:rsidP="00844F9E">
      <w:pPr>
        <w:pStyle w:val="ListParagraph"/>
        <w:ind w:hanging="720"/>
        <w:jc w:val="both"/>
        <w:rPr>
          <w:sz w:val="22"/>
          <w:szCs w:val="22"/>
          <w:lang w:val="en-GB"/>
        </w:rPr>
      </w:pPr>
    </w:p>
    <w:p w14:paraId="41554A8C" w14:textId="77777777" w:rsidR="00AB0AEB" w:rsidRDefault="0008751A" w:rsidP="00E36FB7">
      <w:pPr>
        <w:pStyle w:val="ListParagraph"/>
        <w:numPr>
          <w:ilvl w:val="0"/>
          <w:numId w:val="55"/>
        </w:numPr>
        <w:ind w:left="720" w:hanging="720"/>
        <w:jc w:val="both"/>
        <w:rPr>
          <w:sz w:val="22"/>
          <w:szCs w:val="22"/>
          <w:lang w:val="en-GB"/>
        </w:rPr>
      </w:pPr>
      <w:r w:rsidRPr="00844F9E">
        <w:rPr>
          <w:sz w:val="22"/>
          <w:szCs w:val="22"/>
          <w:lang w:val="en-GB"/>
        </w:rPr>
        <w:t>If after the examination of the terms and conditions and the technical evaluation UNFPA determines that the bid is not substantially responsive in accordance with Instructions to Bidders Clause 2</w:t>
      </w:r>
      <w:r w:rsidR="00FF05B3" w:rsidRPr="00844F9E">
        <w:rPr>
          <w:sz w:val="22"/>
          <w:szCs w:val="22"/>
          <w:lang w:val="en-GB"/>
        </w:rPr>
        <w:t>4</w:t>
      </w:r>
      <w:r w:rsidRPr="00844F9E">
        <w:rPr>
          <w:sz w:val="22"/>
          <w:szCs w:val="22"/>
          <w:lang w:val="en-GB"/>
        </w:rPr>
        <w:t>,</w:t>
      </w:r>
      <w:r w:rsidR="00F16D88" w:rsidRPr="00844F9E">
        <w:rPr>
          <w:sz w:val="22"/>
          <w:szCs w:val="22"/>
          <w:lang w:val="en-GB"/>
        </w:rPr>
        <w:t xml:space="preserve"> the bid</w:t>
      </w:r>
      <w:r w:rsidRPr="00844F9E">
        <w:rPr>
          <w:sz w:val="22"/>
          <w:szCs w:val="22"/>
          <w:lang w:val="en-GB"/>
        </w:rPr>
        <w:t xml:space="preserve"> shall </w:t>
      </w:r>
      <w:r w:rsidR="00F16D88" w:rsidRPr="00844F9E">
        <w:rPr>
          <w:sz w:val="22"/>
          <w:szCs w:val="22"/>
          <w:lang w:val="en-GB"/>
        </w:rPr>
        <w:t xml:space="preserve">be </w:t>
      </w:r>
      <w:r w:rsidRPr="00844F9E">
        <w:rPr>
          <w:sz w:val="22"/>
          <w:szCs w:val="22"/>
          <w:lang w:val="en-GB"/>
        </w:rPr>
        <w:t>reject</w:t>
      </w:r>
      <w:r w:rsidR="00F16D88" w:rsidRPr="00844F9E">
        <w:rPr>
          <w:sz w:val="22"/>
          <w:szCs w:val="22"/>
          <w:lang w:val="en-GB"/>
        </w:rPr>
        <w:t>ed</w:t>
      </w:r>
      <w:r w:rsidRPr="00844F9E">
        <w:rPr>
          <w:sz w:val="22"/>
          <w:szCs w:val="22"/>
          <w:lang w:val="en-GB"/>
        </w:rPr>
        <w:t>.</w:t>
      </w:r>
    </w:p>
    <w:p w14:paraId="41554A8D" w14:textId="77777777" w:rsidR="0008751A" w:rsidRDefault="0008751A">
      <w:pPr>
        <w:rPr>
          <w:sz w:val="22"/>
          <w:szCs w:val="22"/>
          <w:lang w:val="en-GB"/>
        </w:rPr>
      </w:pPr>
    </w:p>
    <w:p w14:paraId="41554A8E" w14:textId="77777777" w:rsidR="0008751A" w:rsidRDefault="0008751A">
      <w:pPr>
        <w:rPr>
          <w:sz w:val="22"/>
          <w:szCs w:val="22"/>
          <w:lang w:val="en-GB"/>
        </w:rPr>
      </w:pPr>
    </w:p>
    <w:p w14:paraId="41554A8F" w14:textId="77777777" w:rsidR="0008751A" w:rsidRDefault="0008751A" w:rsidP="00E36FB7">
      <w:pPr>
        <w:pStyle w:val="Heading2"/>
        <w:numPr>
          <w:ilvl w:val="0"/>
          <w:numId w:val="63"/>
        </w:numPr>
        <w:ind w:left="450" w:hanging="450"/>
        <w:rPr>
          <w:rFonts w:ascii="Times New Roman" w:hAnsi="Times New Roman" w:cs="Times New Roman"/>
          <w:lang w:val="en-GB"/>
        </w:rPr>
      </w:pPr>
      <w:bookmarkStart w:id="82" w:name="_Toc358885108"/>
      <w:bookmarkStart w:id="83" w:name="_Toc358885778"/>
      <w:r>
        <w:rPr>
          <w:rFonts w:ascii="Times New Roman" w:hAnsi="Times New Roman" w:cs="Times New Roman"/>
          <w:lang w:val="en-GB"/>
        </w:rPr>
        <w:t>Conversion to Single Currency</w:t>
      </w:r>
      <w:bookmarkEnd w:id="82"/>
      <w:bookmarkEnd w:id="83"/>
    </w:p>
    <w:p w14:paraId="41554A90" w14:textId="77777777" w:rsidR="0008751A" w:rsidRDefault="0008751A">
      <w:pPr>
        <w:rPr>
          <w:lang w:val="en-GB"/>
        </w:rPr>
      </w:pPr>
    </w:p>
    <w:p w14:paraId="75AF39CF" w14:textId="0A7C00B4" w:rsidR="00C1456C" w:rsidRPr="00844F9E" w:rsidRDefault="00C1456C" w:rsidP="00E36FB7">
      <w:pPr>
        <w:pStyle w:val="ListParagraph"/>
        <w:numPr>
          <w:ilvl w:val="0"/>
          <w:numId w:val="41"/>
        </w:numPr>
        <w:ind w:hanging="720"/>
        <w:rPr>
          <w:i/>
          <w:sz w:val="22"/>
          <w:szCs w:val="22"/>
          <w:lang w:val="en-GB"/>
        </w:rPr>
      </w:pPr>
      <w:r w:rsidRPr="002738DF">
        <w:rPr>
          <w:sz w:val="22"/>
          <w:szCs w:val="22"/>
          <w:lang w:val="en-GB"/>
        </w:rPr>
        <w:lastRenderedPageBreak/>
        <w:t>Not applicable</w:t>
      </w:r>
    </w:p>
    <w:p w14:paraId="41554A91" w14:textId="2C891839" w:rsidR="00AB0AEB" w:rsidRPr="00C1456C" w:rsidRDefault="00AB0AEB" w:rsidP="00C1456C">
      <w:pPr>
        <w:ind w:left="360"/>
        <w:jc w:val="both"/>
        <w:rPr>
          <w:i/>
          <w:sz w:val="22"/>
          <w:szCs w:val="22"/>
          <w:lang w:val="en-GB"/>
        </w:rPr>
      </w:pPr>
    </w:p>
    <w:p w14:paraId="41554A93" w14:textId="77777777" w:rsidR="0008751A" w:rsidRDefault="0008751A">
      <w:pPr>
        <w:rPr>
          <w:sz w:val="22"/>
          <w:szCs w:val="22"/>
          <w:lang w:val="en-GB"/>
        </w:rPr>
      </w:pPr>
    </w:p>
    <w:p w14:paraId="41554A94" w14:textId="77777777" w:rsidR="0008751A" w:rsidRDefault="0008751A" w:rsidP="00E36FB7">
      <w:pPr>
        <w:pStyle w:val="Heading2"/>
        <w:numPr>
          <w:ilvl w:val="0"/>
          <w:numId w:val="63"/>
        </w:numPr>
        <w:ind w:left="450" w:hanging="450"/>
        <w:rPr>
          <w:rFonts w:ascii="Times New Roman" w:hAnsi="Times New Roman" w:cs="Times New Roman"/>
          <w:lang w:val="en-GB"/>
        </w:rPr>
      </w:pPr>
      <w:bookmarkStart w:id="84" w:name="_Toc358885109"/>
      <w:bookmarkStart w:id="85" w:name="_Toc358885779"/>
      <w:r>
        <w:rPr>
          <w:rFonts w:ascii="Times New Roman" w:hAnsi="Times New Roman" w:cs="Times New Roman"/>
          <w:lang w:val="en-GB"/>
        </w:rPr>
        <w:t>Domestic Preference</w:t>
      </w:r>
      <w:bookmarkEnd w:id="84"/>
      <w:bookmarkEnd w:id="85"/>
    </w:p>
    <w:p w14:paraId="41554A95" w14:textId="77777777" w:rsidR="0008751A" w:rsidRDefault="0008751A">
      <w:pPr>
        <w:rPr>
          <w:lang w:val="en-GB"/>
        </w:rPr>
      </w:pPr>
    </w:p>
    <w:p w14:paraId="41554A96" w14:textId="77777777" w:rsidR="00AB0AEB" w:rsidRDefault="0008751A" w:rsidP="00E36FB7">
      <w:pPr>
        <w:pStyle w:val="ListParagraph"/>
        <w:numPr>
          <w:ilvl w:val="0"/>
          <w:numId w:val="42"/>
        </w:numPr>
        <w:ind w:left="360"/>
        <w:rPr>
          <w:sz w:val="22"/>
          <w:szCs w:val="22"/>
          <w:lang w:val="en-GB"/>
        </w:rPr>
      </w:pPr>
      <w:r w:rsidRPr="006652ED">
        <w:rPr>
          <w:sz w:val="22"/>
          <w:szCs w:val="22"/>
          <w:lang w:val="en-GB"/>
        </w:rPr>
        <w:t>Domestic preference shall not be a factor in bid evaluation.</w:t>
      </w:r>
    </w:p>
    <w:p w14:paraId="41554A97" w14:textId="77777777" w:rsidR="0008751A" w:rsidRDefault="0008751A">
      <w:pPr>
        <w:pStyle w:val="Heading2"/>
        <w:tabs>
          <w:tab w:val="left" w:pos="567"/>
        </w:tabs>
        <w:jc w:val="both"/>
        <w:rPr>
          <w:rFonts w:ascii="Times New Roman" w:hAnsi="Times New Roman" w:cs="Times New Roman"/>
          <w:bCs/>
          <w:sz w:val="22"/>
          <w:szCs w:val="22"/>
          <w:lang w:val="en-GB"/>
        </w:rPr>
      </w:pPr>
    </w:p>
    <w:p w14:paraId="41554A98" w14:textId="77777777" w:rsidR="0008751A" w:rsidRDefault="0008751A">
      <w:pPr>
        <w:rPr>
          <w:lang w:val="en-GB"/>
        </w:rPr>
      </w:pPr>
    </w:p>
    <w:p w14:paraId="41554A99" w14:textId="77777777" w:rsidR="0008751A" w:rsidRDefault="0008751A" w:rsidP="00E36FB7">
      <w:pPr>
        <w:pStyle w:val="Heading2"/>
        <w:numPr>
          <w:ilvl w:val="0"/>
          <w:numId w:val="63"/>
        </w:numPr>
        <w:ind w:left="450" w:hanging="450"/>
        <w:rPr>
          <w:rFonts w:ascii="Times New Roman" w:hAnsi="Times New Roman" w:cs="Times New Roman"/>
          <w:lang w:val="en-GB"/>
        </w:rPr>
      </w:pPr>
      <w:bookmarkStart w:id="86" w:name="_Toc358885110"/>
      <w:bookmarkStart w:id="87" w:name="_Toc358885780"/>
      <w:r>
        <w:rPr>
          <w:rFonts w:ascii="Times New Roman" w:hAnsi="Times New Roman" w:cs="Times New Roman"/>
          <w:lang w:val="en-GB"/>
        </w:rPr>
        <w:t>Evaluation of Bids</w:t>
      </w:r>
      <w:bookmarkEnd w:id="86"/>
      <w:bookmarkEnd w:id="87"/>
    </w:p>
    <w:p w14:paraId="41554A9A" w14:textId="77777777" w:rsidR="0008751A" w:rsidRDefault="0008751A">
      <w:pPr>
        <w:rPr>
          <w:lang w:val="en-GB"/>
        </w:rPr>
      </w:pPr>
    </w:p>
    <w:p w14:paraId="41554A9B" w14:textId="77777777" w:rsidR="00AB0AEB" w:rsidRDefault="0008751A" w:rsidP="00E36FB7">
      <w:pPr>
        <w:pStyle w:val="ListParagraph"/>
        <w:numPr>
          <w:ilvl w:val="0"/>
          <w:numId w:val="56"/>
        </w:numPr>
        <w:ind w:left="720" w:hanging="720"/>
        <w:rPr>
          <w:sz w:val="22"/>
          <w:szCs w:val="22"/>
          <w:lang w:val="en-GB"/>
        </w:rPr>
      </w:pPr>
      <w:r w:rsidRPr="00844F9E">
        <w:rPr>
          <w:sz w:val="22"/>
          <w:szCs w:val="22"/>
          <w:lang w:val="en-GB"/>
        </w:rPr>
        <w:t>UNFPA shall evaluate each bid that has been determined, up to this stage of the evaluation, to be substantially responsive.</w:t>
      </w:r>
    </w:p>
    <w:p w14:paraId="41554A9C" w14:textId="77777777" w:rsidR="00C02EE2" w:rsidRDefault="00C02EE2" w:rsidP="00C02EE2">
      <w:pPr>
        <w:pStyle w:val="ListParagraph"/>
        <w:rPr>
          <w:sz w:val="22"/>
          <w:szCs w:val="22"/>
          <w:lang w:val="en-GB"/>
        </w:rPr>
      </w:pPr>
    </w:p>
    <w:p w14:paraId="41554A9D" w14:textId="77777777" w:rsidR="00AB0AEB" w:rsidRDefault="00C02EE2" w:rsidP="00E36FB7">
      <w:pPr>
        <w:pStyle w:val="ListParagraph"/>
        <w:numPr>
          <w:ilvl w:val="0"/>
          <w:numId w:val="56"/>
        </w:numPr>
        <w:ind w:left="720" w:hanging="720"/>
        <w:rPr>
          <w:sz w:val="22"/>
          <w:szCs w:val="22"/>
          <w:lang w:val="en-GB"/>
        </w:rPr>
      </w:pPr>
      <w:r w:rsidRPr="00C02EE2">
        <w:rPr>
          <w:sz w:val="22"/>
          <w:szCs w:val="22"/>
          <w:lang w:val="en-GB"/>
        </w:rPr>
        <w:t>UNFPA’s evaluation of a bid will exclude and not take into account:</w:t>
      </w:r>
    </w:p>
    <w:p w14:paraId="41554A9E" w14:textId="77777777" w:rsidR="00C02EE2" w:rsidRDefault="00C02EE2" w:rsidP="00E36FB7">
      <w:pPr>
        <w:numPr>
          <w:ilvl w:val="0"/>
          <w:numId w:val="30"/>
        </w:numPr>
        <w:ind w:left="1080"/>
        <w:jc w:val="both"/>
        <w:rPr>
          <w:sz w:val="22"/>
          <w:szCs w:val="22"/>
          <w:lang w:val="en-GB"/>
        </w:rPr>
      </w:pPr>
      <w:r>
        <w:rPr>
          <w:sz w:val="22"/>
          <w:szCs w:val="22"/>
          <w:lang w:val="en-GB"/>
        </w:rPr>
        <w:t xml:space="preserve">Customs duties and other import taxes, sales and other similar taxes, which will be payable on the goods if the contract is awarded to the </w:t>
      </w:r>
      <w:r w:rsidR="003034A2">
        <w:rPr>
          <w:sz w:val="22"/>
          <w:szCs w:val="22"/>
          <w:lang w:val="en-GB"/>
        </w:rPr>
        <w:t>B</w:t>
      </w:r>
      <w:r>
        <w:rPr>
          <w:sz w:val="22"/>
          <w:szCs w:val="22"/>
          <w:lang w:val="en-GB"/>
        </w:rPr>
        <w:t xml:space="preserve">idder; </w:t>
      </w:r>
    </w:p>
    <w:p w14:paraId="41554A9F" w14:textId="77777777" w:rsidR="00C02EE2" w:rsidRDefault="00C02EE2" w:rsidP="00E36FB7">
      <w:pPr>
        <w:numPr>
          <w:ilvl w:val="0"/>
          <w:numId w:val="30"/>
        </w:numPr>
        <w:ind w:left="1080"/>
        <w:jc w:val="both"/>
        <w:rPr>
          <w:sz w:val="22"/>
          <w:szCs w:val="22"/>
          <w:lang w:val="en-GB"/>
        </w:rPr>
      </w:pPr>
      <w:r>
        <w:rPr>
          <w:sz w:val="22"/>
          <w:szCs w:val="22"/>
          <w:lang w:val="en-GB"/>
        </w:rPr>
        <w:t>Any allowance for price adjustment during the period of execution of the contract, if provided in the bid.</w:t>
      </w:r>
    </w:p>
    <w:p w14:paraId="41554AA0" w14:textId="77777777" w:rsidR="00C02EE2" w:rsidRDefault="00C02EE2" w:rsidP="00844F9E">
      <w:pPr>
        <w:pStyle w:val="ListParagraph"/>
        <w:ind w:hanging="720"/>
        <w:rPr>
          <w:sz w:val="22"/>
          <w:szCs w:val="22"/>
          <w:lang w:val="en-GB"/>
        </w:rPr>
      </w:pPr>
    </w:p>
    <w:p w14:paraId="41554AA1" w14:textId="77777777" w:rsidR="0008751A" w:rsidRDefault="0008751A">
      <w:pPr>
        <w:rPr>
          <w:sz w:val="22"/>
          <w:szCs w:val="22"/>
          <w:lang w:val="en-GB"/>
        </w:rPr>
      </w:pPr>
    </w:p>
    <w:p w14:paraId="41554AA2" w14:textId="77777777" w:rsidR="0008751A" w:rsidRDefault="0008751A" w:rsidP="00E36FB7">
      <w:pPr>
        <w:pStyle w:val="Heading2"/>
        <w:numPr>
          <w:ilvl w:val="0"/>
          <w:numId w:val="63"/>
        </w:numPr>
        <w:ind w:left="450" w:hanging="450"/>
        <w:rPr>
          <w:rFonts w:ascii="Times New Roman" w:hAnsi="Times New Roman" w:cs="Times New Roman"/>
          <w:lang w:val="en-GB"/>
        </w:rPr>
      </w:pPr>
      <w:bookmarkStart w:id="88" w:name="_Toc358885111"/>
      <w:bookmarkStart w:id="89" w:name="_Toc358885781"/>
      <w:r>
        <w:rPr>
          <w:rFonts w:ascii="Times New Roman" w:hAnsi="Times New Roman" w:cs="Times New Roman"/>
          <w:lang w:val="en-GB"/>
        </w:rPr>
        <w:t>Comparison of Price Bids</w:t>
      </w:r>
      <w:bookmarkEnd w:id="88"/>
      <w:bookmarkEnd w:id="89"/>
    </w:p>
    <w:p w14:paraId="41554AA3" w14:textId="77777777" w:rsidR="0008751A" w:rsidRDefault="0008751A">
      <w:pPr>
        <w:rPr>
          <w:sz w:val="22"/>
          <w:szCs w:val="22"/>
          <w:lang w:val="en-GB"/>
        </w:rPr>
      </w:pPr>
    </w:p>
    <w:p w14:paraId="41554AA4" w14:textId="77777777" w:rsidR="0008751A" w:rsidRPr="000D04F1" w:rsidRDefault="0008751A" w:rsidP="00E36FB7">
      <w:pPr>
        <w:pStyle w:val="ListParagraph"/>
        <w:numPr>
          <w:ilvl w:val="0"/>
          <w:numId w:val="57"/>
        </w:numPr>
        <w:ind w:left="720" w:hanging="720"/>
        <w:jc w:val="both"/>
        <w:rPr>
          <w:sz w:val="22"/>
          <w:szCs w:val="22"/>
          <w:lang w:val="en-GB"/>
        </w:rPr>
      </w:pPr>
      <w:r w:rsidRPr="00E71FB5">
        <w:rPr>
          <w:sz w:val="22"/>
          <w:szCs w:val="22"/>
          <w:lang w:val="en-GB"/>
        </w:rPr>
        <w:t xml:space="preserve">UNFPA shall compare all substantially responsive bids to determine the lowest priced </w:t>
      </w:r>
      <w:r w:rsidR="00594F9B">
        <w:rPr>
          <w:sz w:val="22"/>
          <w:szCs w:val="22"/>
          <w:lang w:val="en-GB"/>
        </w:rPr>
        <w:t>substantially responsive</w:t>
      </w:r>
      <w:r w:rsidR="00594F9B" w:rsidRPr="00E71FB5">
        <w:rPr>
          <w:sz w:val="22"/>
          <w:szCs w:val="22"/>
          <w:lang w:val="en-GB"/>
        </w:rPr>
        <w:t xml:space="preserve"> </w:t>
      </w:r>
      <w:r w:rsidR="00E42E7C">
        <w:rPr>
          <w:sz w:val="22"/>
          <w:szCs w:val="22"/>
          <w:lang w:val="en-GB"/>
        </w:rPr>
        <w:t>bid</w:t>
      </w:r>
      <w:r w:rsidRPr="00E71FB5">
        <w:rPr>
          <w:sz w:val="22"/>
          <w:szCs w:val="22"/>
          <w:lang w:val="en-GB"/>
        </w:rPr>
        <w:t>.</w:t>
      </w:r>
    </w:p>
    <w:p w14:paraId="41554AA5" w14:textId="77777777" w:rsidR="0008751A" w:rsidRDefault="0008751A">
      <w:pPr>
        <w:rPr>
          <w:sz w:val="22"/>
          <w:szCs w:val="22"/>
          <w:lang w:val="en-GB"/>
        </w:rPr>
      </w:pPr>
    </w:p>
    <w:p w14:paraId="41554AA6" w14:textId="77777777" w:rsidR="00AB0AEB" w:rsidRDefault="0008751A" w:rsidP="00E36FB7">
      <w:pPr>
        <w:pStyle w:val="ListParagraph"/>
        <w:numPr>
          <w:ilvl w:val="0"/>
          <w:numId w:val="57"/>
        </w:numPr>
        <w:ind w:left="720" w:hanging="720"/>
        <w:jc w:val="both"/>
        <w:rPr>
          <w:sz w:val="22"/>
          <w:szCs w:val="22"/>
          <w:lang w:val="en-GB"/>
        </w:rPr>
      </w:pPr>
      <w:r w:rsidRPr="00E71FB5">
        <w:rPr>
          <w:sz w:val="22"/>
          <w:szCs w:val="22"/>
          <w:lang w:val="en-GB"/>
        </w:rPr>
        <w:t xml:space="preserve">Bid comparison will be made on the total cost, delivered to final destination. UNFPA reserves the right to compare freight prices of </w:t>
      </w:r>
      <w:r w:rsidR="003034A2">
        <w:rPr>
          <w:sz w:val="22"/>
          <w:szCs w:val="22"/>
          <w:lang w:val="en-GB"/>
        </w:rPr>
        <w:t>B</w:t>
      </w:r>
      <w:r w:rsidRPr="00E71FB5">
        <w:rPr>
          <w:sz w:val="22"/>
          <w:szCs w:val="22"/>
          <w:lang w:val="en-GB"/>
        </w:rPr>
        <w:t xml:space="preserve">idders with rates of reputable freight forwarders and to consider such rates for the purpose of bid evaluation. In the event </w:t>
      </w:r>
      <w:r w:rsidR="00153C38">
        <w:rPr>
          <w:sz w:val="22"/>
          <w:szCs w:val="22"/>
          <w:lang w:val="en-GB"/>
        </w:rPr>
        <w:t xml:space="preserve">that </w:t>
      </w:r>
      <w:r w:rsidR="003034A2">
        <w:rPr>
          <w:sz w:val="22"/>
          <w:szCs w:val="22"/>
          <w:lang w:val="en-GB"/>
        </w:rPr>
        <w:t>B</w:t>
      </w:r>
      <w:r w:rsidR="00153C38">
        <w:rPr>
          <w:sz w:val="22"/>
          <w:szCs w:val="22"/>
          <w:lang w:val="en-GB"/>
        </w:rPr>
        <w:t xml:space="preserve">idder’s </w:t>
      </w:r>
      <w:r w:rsidRPr="00E71FB5">
        <w:rPr>
          <w:sz w:val="22"/>
          <w:szCs w:val="22"/>
          <w:lang w:val="en-GB"/>
        </w:rPr>
        <w:t xml:space="preserve">freight prices </w:t>
      </w:r>
      <w:r w:rsidR="00153C38">
        <w:rPr>
          <w:sz w:val="22"/>
          <w:szCs w:val="22"/>
          <w:lang w:val="en-GB"/>
        </w:rPr>
        <w:t>are</w:t>
      </w:r>
      <w:r w:rsidRPr="00E71FB5">
        <w:rPr>
          <w:sz w:val="22"/>
          <w:szCs w:val="22"/>
          <w:lang w:val="en-GB"/>
        </w:rPr>
        <w:t xml:space="preserve"> found </w:t>
      </w:r>
      <w:r w:rsidR="00153C38">
        <w:rPr>
          <w:sz w:val="22"/>
          <w:szCs w:val="22"/>
          <w:lang w:val="en-GB"/>
        </w:rPr>
        <w:t xml:space="preserve">to be </w:t>
      </w:r>
      <w:r w:rsidRPr="00E71FB5">
        <w:rPr>
          <w:sz w:val="22"/>
          <w:szCs w:val="22"/>
          <w:lang w:val="en-GB"/>
        </w:rPr>
        <w:t xml:space="preserve">less competitive than </w:t>
      </w:r>
      <w:r w:rsidR="00153C38">
        <w:rPr>
          <w:sz w:val="22"/>
          <w:szCs w:val="22"/>
          <w:lang w:val="en-GB"/>
        </w:rPr>
        <w:t xml:space="preserve">the </w:t>
      </w:r>
      <w:r w:rsidRPr="00E71FB5">
        <w:rPr>
          <w:sz w:val="22"/>
          <w:szCs w:val="22"/>
          <w:lang w:val="en-GB"/>
        </w:rPr>
        <w:t>rates offered by freight forwarders, UNFPA may issue a contract on FCA basis to the Vendor instead of CPT/CFR, and issue a separate contract for freight to a freight forwarder if deemed in the best financial interest of UNFPA.</w:t>
      </w:r>
    </w:p>
    <w:p w14:paraId="41554AA7" w14:textId="77777777" w:rsidR="0008751A" w:rsidRDefault="0008751A">
      <w:pPr>
        <w:rPr>
          <w:sz w:val="22"/>
          <w:szCs w:val="22"/>
          <w:lang w:val="en-GB"/>
        </w:rPr>
      </w:pPr>
    </w:p>
    <w:p w14:paraId="41554AA8" w14:textId="77777777" w:rsidR="0008751A" w:rsidRDefault="0008751A">
      <w:pPr>
        <w:rPr>
          <w:sz w:val="22"/>
          <w:szCs w:val="22"/>
          <w:lang w:val="en-GB"/>
        </w:rPr>
      </w:pPr>
    </w:p>
    <w:p w14:paraId="41554AA9" w14:textId="77777777" w:rsidR="0008751A" w:rsidRDefault="0008751A" w:rsidP="00E36FB7">
      <w:pPr>
        <w:pStyle w:val="Heading2"/>
        <w:numPr>
          <w:ilvl w:val="0"/>
          <w:numId w:val="63"/>
        </w:numPr>
        <w:ind w:left="450" w:hanging="450"/>
        <w:rPr>
          <w:rFonts w:ascii="Times New Roman" w:hAnsi="Times New Roman" w:cs="Times New Roman"/>
          <w:lang w:val="en-GB"/>
        </w:rPr>
      </w:pPr>
      <w:bookmarkStart w:id="90" w:name="_Toc358885112"/>
      <w:bookmarkStart w:id="91" w:name="_Toc358885782"/>
      <w:r>
        <w:rPr>
          <w:rFonts w:ascii="Times New Roman" w:hAnsi="Times New Roman" w:cs="Times New Roman"/>
          <w:lang w:val="en-GB"/>
        </w:rPr>
        <w:t>Post-qualification of the Bidder</w:t>
      </w:r>
      <w:bookmarkEnd w:id="90"/>
      <w:bookmarkEnd w:id="91"/>
    </w:p>
    <w:p w14:paraId="41554AAA" w14:textId="77777777" w:rsidR="0008751A" w:rsidRDefault="0008751A">
      <w:pPr>
        <w:jc w:val="both"/>
        <w:rPr>
          <w:sz w:val="22"/>
          <w:szCs w:val="22"/>
          <w:lang w:val="en-GB"/>
        </w:rPr>
      </w:pPr>
    </w:p>
    <w:p w14:paraId="41554AAB" w14:textId="77777777" w:rsidR="00AB0AEB" w:rsidRDefault="0008751A" w:rsidP="00E36FB7">
      <w:pPr>
        <w:pStyle w:val="ListParagraph"/>
        <w:numPr>
          <w:ilvl w:val="0"/>
          <w:numId w:val="58"/>
        </w:numPr>
        <w:ind w:left="720" w:hanging="720"/>
        <w:jc w:val="both"/>
        <w:rPr>
          <w:sz w:val="22"/>
          <w:szCs w:val="22"/>
          <w:lang w:val="en-GB"/>
        </w:rPr>
      </w:pPr>
      <w:r w:rsidRPr="00E71FB5">
        <w:rPr>
          <w:sz w:val="22"/>
          <w:szCs w:val="22"/>
          <w:lang w:val="en-GB"/>
        </w:rPr>
        <w:t xml:space="preserve">UNFPA shall determine to its satisfaction whether the </w:t>
      </w:r>
      <w:r w:rsidR="003034A2">
        <w:rPr>
          <w:sz w:val="22"/>
          <w:szCs w:val="22"/>
          <w:lang w:val="en-GB"/>
        </w:rPr>
        <w:t>B</w:t>
      </w:r>
      <w:r w:rsidRPr="00E71FB5">
        <w:rPr>
          <w:sz w:val="22"/>
          <w:szCs w:val="22"/>
          <w:lang w:val="en-GB"/>
        </w:rPr>
        <w:t xml:space="preserve">idder </w:t>
      </w:r>
      <w:r w:rsidR="00153C38">
        <w:rPr>
          <w:sz w:val="22"/>
          <w:szCs w:val="22"/>
          <w:lang w:val="en-GB"/>
        </w:rPr>
        <w:t xml:space="preserve">with </w:t>
      </w:r>
      <w:r w:rsidRPr="00E71FB5">
        <w:rPr>
          <w:sz w:val="22"/>
          <w:szCs w:val="22"/>
          <w:lang w:val="en-GB"/>
        </w:rPr>
        <w:t xml:space="preserve">the lowest </w:t>
      </w:r>
      <w:r w:rsidR="00153C38">
        <w:rPr>
          <w:sz w:val="22"/>
          <w:szCs w:val="22"/>
          <w:lang w:val="en-GB"/>
        </w:rPr>
        <w:t>priced,</w:t>
      </w:r>
      <w:r w:rsidRPr="00E71FB5">
        <w:rPr>
          <w:sz w:val="22"/>
          <w:szCs w:val="22"/>
          <w:lang w:val="en-GB"/>
        </w:rPr>
        <w:t xml:space="preserve"> substantially </w:t>
      </w:r>
      <w:r w:rsidR="00777AB1">
        <w:rPr>
          <w:sz w:val="22"/>
          <w:szCs w:val="22"/>
          <w:lang w:val="en-GB"/>
        </w:rPr>
        <w:t>responsive</w:t>
      </w:r>
      <w:r w:rsidR="00153C38" w:rsidRPr="00E71FB5">
        <w:rPr>
          <w:sz w:val="22"/>
          <w:szCs w:val="22"/>
          <w:lang w:val="en-GB"/>
        </w:rPr>
        <w:t xml:space="preserve"> </w:t>
      </w:r>
      <w:r w:rsidRPr="00E71FB5">
        <w:rPr>
          <w:sz w:val="22"/>
          <w:szCs w:val="22"/>
          <w:lang w:val="en-GB"/>
        </w:rPr>
        <w:t>bid is qualified to perform the contract satisfactorily.</w:t>
      </w:r>
    </w:p>
    <w:p w14:paraId="41554AAC" w14:textId="77777777" w:rsidR="0008751A" w:rsidRPr="00E71FB5" w:rsidRDefault="0008751A" w:rsidP="00E71FB5">
      <w:pPr>
        <w:pStyle w:val="ListParagraph"/>
        <w:ind w:hanging="720"/>
        <w:jc w:val="both"/>
        <w:rPr>
          <w:sz w:val="22"/>
          <w:szCs w:val="22"/>
          <w:lang w:val="en-GB"/>
        </w:rPr>
      </w:pPr>
    </w:p>
    <w:p w14:paraId="41554AAD" w14:textId="77777777" w:rsidR="00AB0AEB" w:rsidRDefault="0008751A" w:rsidP="00E36FB7">
      <w:pPr>
        <w:pStyle w:val="ListParagraph"/>
        <w:numPr>
          <w:ilvl w:val="0"/>
          <w:numId w:val="58"/>
        </w:numPr>
        <w:ind w:left="720" w:hanging="720"/>
        <w:jc w:val="both"/>
        <w:rPr>
          <w:sz w:val="22"/>
          <w:szCs w:val="22"/>
          <w:lang w:val="en-GB"/>
        </w:rPr>
      </w:pPr>
      <w:r w:rsidRPr="00E71FB5">
        <w:rPr>
          <w:sz w:val="22"/>
          <w:szCs w:val="22"/>
          <w:lang w:val="en-GB"/>
        </w:rPr>
        <w:t xml:space="preserve">The determination shall be based upon an examination of the documentary evidence of the </w:t>
      </w:r>
      <w:r w:rsidR="003034A2">
        <w:rPr>
          <w:sz w:val="22"/>
          <w:szCs w:val="22"/>
          <w:lang w:val="en-GB"/>
        </w:rPr>
        <w:t>B</w:t>
      </w:r>
      <w:r w:rsidRPr="00E71FB5">
        <w:rPr>
          <w:sz w:val="22"/>
          <w:szCs w:val="22"/>
          <w:lang w:val="en-GB"/>
        </w:rPr>
        <w:t xml:space="preserve">idder’s qualifications submitted </w:t>
      </w:r>
      <w:r w:rsidR="00153C38">
        <w:rPr>
          <w:sz w:val="22"/>
          <w:szCs w:val="22"/>
          <w:lang w:val="en-GB"/>
        </w:rPr>
        <w:t xml:space="preserve">in </w:t>
      </w:r>
      <w:r w:rsidRPr="00E71FB5">
        <w:rPr>
          <w:sz w:val="22"/>
          <w:szCs w:val="22"/>
          <w:lang w:val="en-GB"/>
        </w:rPr>
        <w:t xml:space="preserve">the bid. An affirmative determination shall be a pre-requisite </w:t>
      </w:r>
      <w:r w:rsidR="00E278AC">
        <w:rPr>
          <w:sz w:val="22"/>
          <w:szCs w:val="22"/>
          <w:lang w:val="en-GB"/>
        </w:rPr>
        <w:t>in order to</w:t>
      </w:r>
      <w:r w:rsidR="00E278AC" w:rsidRPr="00E71FB5">
        <w:rPr>
          <w:sz w:val="22"/>
          <w:szCs w:val="22"/>
          <w:lang w:val="en-GB"/>
        </w:rPr>
        <w:t xml:space="preserve"> </w:t>
      </w:r>
      <w:r w:rsidRPr="00E71FB5">
        <w:rPr>
          <w:sz w:val="22"/>
          <w:szCs w:val="22"/>
          <w:lang w:val="en-GB"/>
        </w:rPr>
        <w:t xml:space="preserve">award the contract to the </w:t>
      </w:r>
      <w:r w:rsidR="003034A2">
        <w:rPr>
          <w:sz w:val="22"/>
          <w:szCs w:val="22"/>
          <w:lang w:val="en-GB"/>
        </w:rPr>
        <w:t>B</w:t>
      </w:r>
      <w:r w:rsidRPr="00E71FB5">
        <w:rPr>
          <w:sz w:val="22"/>
          <w:szCs w:val="22"/>
          <w:lang w:val="en-GB"/>
        </w:rPr>
        <w:t xml:space="preserve">idder. A negative determination shall result in disqualification of the bid, in which event UNFPA shall proceed to the </w:t>
      </w:r>
      <w:r w:rsidR="00E278AC">
        <w:rPr>
          <w:sz w:val="22"/>
          <w:szCs w:val="22"/>
          <w:lang w:val="en-GB"/>
        </w:rPr>
        <w:t xml:space="preserve">bid that was evaluated as the </w:t>
      </w:r>
      <w:r w:rsidRPr="00E71FB5">
        <w:rPr>
          <w:sz w:val="22"/>
          <w:szCs w:val="22"/>
          <w:lang w:val="en-GB"/>
        </w:rPr>
        <w:t xml:space="preserve">next lowest </w:t>
      </w:r>
      <w:r w:rsidR="00E278AC">
        <w:rPr>
          <w:sz w:val="22"/>
          <w:szCs w:val="22"/>
          <w:lang w:val="en-GB"/>
        </w:rPr>
        <w:t xml:space="preserve">priced, substantially </w:t>
      </w:r>
      <w:r w:rsidR="00777AB1">
        <w:rPr>
          <w:sz w:val="22"/>
          <w:szCs w:val="22"/>
          <w:lang w:val="en-GB"/>
        </w:rPr>
        <w:t>responsive</w:t>
      </w:r>
      <w:r w:rsidR="00E278AC" w:rsidRPr="00E71FB5">
        <w:rPr>
          <w:sz w:val="22"/>
          <w:szCs w:val="22"/>
          <w:lang w:val="en-GB"/>
        </w:rPr>
        <w:t xml:space="preserve"> </w:t>
      </w:r>
      <w:r w:rsidRPr="00E71FB5">
        <w:rPr>
          <w:sz w:val="22"/>
          <w:szCs w:val="22"/>
          <w:lang w:val="en-GB"/>
        </w:rPr>
        <w:t>bid</w:t>
      </w:r>
      <w:r w:rsidR="00E278AC">
        <w:rPr>
          <w:sz w:val="22"/>
          <w:szCs w:val="22"/>
          <w:lang w:val="en-GB"/>
        </w:rPr>
        <w:t xml:space="preserve"> in order</w:t>
      </w:r>
      <w:r w:rsidRPr="00E71FB5">
        <w:rPr>
          <w:sz w:val="22"/>
          <w:szCs w:val="22"/>
          <w:lang w:val="en-GB"/>
        </w:rPr>
        <w:t xml:space="preserve"> to make a similar determination of that </w:t>
      </w:r>
      <w:r w:rsidR="003034A2">
        <w:rPr>
          <w:sz w:val="22"/>
          <w:szCs w:val="22"/>
          <w:lang w:val="en-GB"/>
        </w:rPr>
        <w:t>B</w:t>
      </w:r>
      <w:r w:rsidRPr="00E71FB5">
        <w:rPr>
          <w:sz w:val="22"/>
          <w:szCs w:val="22"/>
          <w:lang w:val="en-GB"/>
        </w:rPr>
        <w:t>idder’s capabilities to perform satisfactorily.</w:t>
      </w:r>
    </w:p>
    <w:p w14:paraId="41554AAE" w14:textId="77777777" w:rsidR="000069A4" w:rsidRPr="000069A4" w:rsidRDefault="000069A4" w:rsidP="000069A4">
      <w:pPr>
        <w:pStyle w:val="ListParagraph"/>
        <w:rPr>
          <w:sz w:val="22"/>
          <w:szCs w:val="22"/>
          <w:lang w:val="en-GB"/>
        </w:rPr>
      </w:pPr>
    </w:p>
    <w:p w14:paraId="41554AAF" w14:textId="3482A8CB" w:rsidR="00AB0AEB" w:rsidRDefault="000069A4" w:rsidP="00E36FB7">
      <w:pPr>
        <w:pStyle w:val="ListParagraph"/>
        <w:numPr>
          <w:ilvl w:val="0"/>
          <w:numId w:val="58"/>
        </w:numPr>
        <w:ind w:left="720" w:hanging="720"/>
        <w:jc w:val="both"/>
        <w:rPr>
          <w:sz w:val="22"/>
          <w:szCs w:val="22"/>
          <w:lang w:val="en-GB"/>
        </w:rPr>
      </w:pPr>
      <w:r w:rsidRPr="000069A4">
        <w:rPr>
          <w:sz w:val="22"/>
          <w:szCs w:val="22"/>
          <w:lang w:val="en-GB"/>
        </w:rPr>
        <w:t xml:space="preserve">To </w:t>
      </w:r>
      <w:r w:rsidR="00587AEF">
        <w:rPr>
          <w:sz w:val="22"/>
          <w:szCs w:val="22"/>
          <w:lang w:val="en-GB"/>
        </w:rPr>
        <w:t xml:space="preserve">determine the </w:t>
      </w:r>
      <w:r w:rsidR="003034A2">
        <w:rPr>
          <w:sz w:val="22"/>
          <w:szCs w:val="22"/>
          <w:lang w:val="en-GB"/>
        </w:rPr>
        <w:t>B</w:t>
      </w:r>
      <w:r w:rsidR="00587AEF">
        <w:rPr>
          <w:sz w:val="22"/>
          <w:szCs w:val="22"/>
          <w:lang w:val="en-GB"/>
        </w:rPr>
        <w:t>idder’s c</w:t>
      </w:r>
      <w:r w:rsidR="008E429A">
        <w:rPr>
          <w:sz w:val="22"/>
          <w:szCs w:val="22"/>
          <w:lang w:val="en-GB"/>
        </w:rPr>
        <w:t>apacity to execute the contract</w:t>
      </w:r>
      <w:r w:rsidRPr="000069A4">
        <w:rPr>
          <w:sz w:val="22"/>
          <w:szCs w:val="22"/>
          <w:lang w:val="en-GB"/>
        </w:rPr>
        <w:t>, UNFPA shall consider the following</w:t>
      </w:r>
      <w:r w:rsidR="00587AEF">
        <w:rPr>
          <w:sz w:val="22"/>
          <w:szCs w:val="22"/>
          <w:lang w:val="en-GB"/>
        </w:rPr>
        <w:t xml:space="preserve"> elements</w:t>
      </w:r>
      <w:r w:rsidRPr="000069A4">
        <w:rPr>
          <w:sz w:val="22"/>
          <w:szCs w:val="22"/>
          <w:lang w:val="en-GB"/>
        </w:rPr>
        <w:t>:</w:t>
      </w:r>
    </w:p>
    <w:p w14:paraId="41554AB0" w14:textId="77777777" w:rsidR="00047104" w:rsidRPr="00413017" w:rsidRDefault="00047104" w:rsidP="00413017">
      <w:pPr>
        <w:jc w:val="both"/>
        <w:rPr>
          <w:sz w:val="22"/>
          <w:szCs w:val="22"/>
          <w:lang w:val="en-GB"/>
        </w:rPr>
      </w:pPr>
    </w:p>
    <w:p w14:paraId="41554AB1" w14:textId="77777777" w:rsidR="00CF71B1" w:rsidRDefault="00413017" w:rsidP="00CF71B1">
      <w:pPr>
        <w:pStyle w:val="ListParagraph"/>
        <w:numPr>
          <w:ilvl w:val="0"/>
          <w:numId w:val="8"/>
        </w:numPr>
        <w:ind w:left="1170"/>
        <w:rPr>
          <w:sz w:val="22"/>
          <w:szCs w:val="22"/>
          <w:lang w:val="en-GB"/>
        </w:rPr>
      </w:pPr>
      <w:r>
        <w:rPr>
          <w:sz w:val="22"/>
          <w:szCs w:val="22"/>
          <w:lang w:val="en-GB"/>
        </w:rPr>
        <w:t>Perform</w:t>
      </w:r>
      <w:r w:rsidRPr="005F25DC">
        <w:rPr>
          <w:sz w:val="22"/>
          <w:szCs w:val="22"/>
          <w:lang w:val="en-GB"/>
        </w:rPr>
        <w:t>ance Statement Form, Section V, 4, with documentary evidence</w:t>
      </w:r>
    </w:p>
    <w:p w14:paraId="41554AB2" w14:textId="77777777" w:rsidR="00CF71B1" w:rsidRPr="00CF71B1" w:rsidRDefault="00CF71B1" w:rsidP="00CF71B1">
      <w:pPr>
        <w:pStyle w:val="ListParagraph"/>
        <w:numPr>
          <w:ilvl w:val="0"/>
          <w:numId w:val="8"/>
        </w:numPr>
        <w:ind w:left="1170"/>
        <w:rPr>
          <w:sz w:val="22"/>
          <w:szCs w:val="22"/>
          <w:lang w:val="en-GB"/>
        </w:rPr>
      </w:pPr>
      <w:r w:rsidRPr="00CF71B1">
        <w:rPr>
          <w:sz w:val="22"/>
          <w:szCs w:val="22"/>
          <w:lang w:val="en-GB"/>
        </w:rPr>
        <w:t>Copy of last year audited company Balance and Financial Statements</w:t>
      </w:r>
    </w:p>
    <w:p w14:paraId="41554AB5" w14:textId="4709F641" w:rsidR="000069A4" w:rsidRDefault="000069A4" w:rsidP="000069A4">
      <w:pPr>
        <w:rPr>
          <w:sz w:val="22"/>
          <w:szCs w:val="22"/>
          <w:lang w:val="en-GB"/>
        </w:rPr>
      </w:pPr>
    </w:p>
    <w:p w14:paraId="41554AB6" w14:textId="77777777" w:rsidR="00413017" w:rsidRDefault="00413017" w:rsidP="000069A4">
      <w:pPr>
        <w:pStyle w:val="ListParagraph"/>
        <w:numPr>
          <w:ilvl w:val="0"/>
          <w:numId w:val="8"/>
        </w:numPr>
        <w:ind w:left="1170"/>
        <w:rPr>
          <w:sz w:val="22"/>
          <w:szCs w:val="22"/>
          <w:lang w:val="en-GB"/>
        </w:rPr>
      </w:pPr>
      <w:r>
        <w:rPr>
          <w:sz w:val="22"/>
          <w:szCs w:val="22"/>
          <w:lang w:val="en-GB"/>
        </w:rPr>
        <w:t>Financial Capability:</w:t>
      </w:r>
    </w:p>
    <w:p w14:paraId="41554AB7" w14:textId="77777777" w:rsidR="000069A4" w:rsidRDefault="000069A4" w:rsidP="000069A4">
      <w:pPr>
        <w:pStyle w:val="ListParagraph"/>
        <w:numPr>
          <w:ilvl w:val="1"/>
          <w:numId w:val="8"/>
        </w:numPr>
        <w:rPr>
          <w:sz w:val="22"/>
          <w:szCs w:val="22"/>
          <w:lang w:val="en-GB"/>
        </w:rPr>
      </w:pPr>
      <w:r>
        <w:rPr>
          <w:sz w:val="22"/>
          <w:szCs w:val="22"/>
          <w:lang w:val="en-GB"/>
        </w:rPr>
        <w:t>Annual sales turnover during any one of the last three years to be at least equal to the contract value</w:t>
      </w:r>
      <w:r w:rsidR="00113FBB">
        <w:rPr>
          <w:sz w:val="22"/>
          <w:szCs w:val="22"/>
          <w:lang w:val="en-GB"/>
        </w:rPr>
        <w:t xml:space="preserve"> (from Financial Statements)</w:t>
      </w:r>
    </w:p>
    <w:p w14:paraId="41554AB9" w14:textId="77777777" w:rsidR="000069A4" w:rsidRDefault="000069A4" w:rsidP="000069A4">
      <w:pPr>
        <w:pStyle w:val="ListParagraph"/>
        <w:numPr>
          <w:ilvl w:val="1"/>
          <w:numId w:val="8"/>
        </w:numPr>
        <w:rPr>
          <w:sz w:val="22"/>
          <w:szCs w:val="22"/>
          <w:lang w:val="en-GB"/>
        </w:rPr>
      </w:pPr>
      <w:r>
        <w:rPr>
          <w:sz w:val="22"/>
          <w:szCs w:val="22"/>
          <w:lang w:val="en-GB"/>
        </w:rPr>
        <w:t xml:space="preserve">Documentary evidence that the </w:t>
      </w:r>
      <w:r w:rsidR="003034A2">
        <w:rPr>
          <w:sz w:val="22"/>
          <w:szCs w:val="22"/>
          <w:lang w:val="en-GB"/>
        </w:rPr>
        <w:t>B</w:t>
      </w:r>
      <w:r>
        <w:rPr>
          <w:sz w:val="22"/>
          <w:szCs w:val="22"/>
          <w:lang w:val="en-GB"/>
        </w:rPr>
        <w:t>idder has successfully completed at least one similar contract within the last five years for supply of goods.</w:t>
      </w:r>
    </w:p>
    <w:p w14:paraId="41554ABB" w14:textId="77777777" w:rsidR="000069A4" w:rsidRDefault="000069A4" w:rsidP="000069A4">
      <w:pPr>
        <w:pStyle w:val="ListParagraph"/>
        <w:numPr>
          <w:ilvl w:val="0"/>
          <w:numId w:val="8"/>
        </w:numPr>
        <w:ind w:left="1170"/>
        <w:rPr>
          <w:sz w:val="22"/>
          <w:szCs w:val="22"/>
          <w:lang w:val="en-GB"/>
        </w:rPr>
      </w:pPr>
      <w:r>
        <w:rPr>
          <w:sz w:val="22"/>
          <w:szCs w:val="22"/>
          <w:lang w:val="en-GB"/>
        </w:rPr>
        <w:t>Experience and Technical Capacity:</w:t>
      </w:r>
    </w:p>
    <w:p w14:paraId="41554ABC" w14:textId="77777777" w:rsidR="000069A4" w:rsidRDefault="000069A4" w:rsidP="000069A4">
      <w:pPr>
        <w:pStyle w:val="ListParagraph"/>
        <w:numPr>
          <w:ilvl w:val="1"/>
          <w:numId w:val="8"/>
        </w:numPr>
        <w:jc w:val="both"/>
        <w:rPr>
          <w:sz w:val="22"/>
          <w:szCs w:val="22"/>
          <w:lang w:val="en-GB"/>
        </w:rPr>
      </w:pPr>
      <w:r>
        <w:rPr>
          <w:sz w:val="22"/>
          <w:szCs w:val="22"/>
          <w:lang w:val="en-GB"/>
        </w:rPr>
        <w:t>Registration details of the company</w:t>
      </w:r>
    </w:p>
    <w:p w14:paraId="41554ABD" w14:textId="77777777" w:rsidR="000069A4" w:rsidRDefault="000069A4" w:rsidP="000069A4">
      <w:pPr>
        <w:pStyle w:val="ListParagraph"/>
        <w:numPr>
          <w:ilvl w:val="1"/>
          <w:numId w:val="8"/>
        </w:numPr>
        <w:jc w:val="both"/>
        <w:rPr>
          <w:sz w:val="22"/>
          <w:szCs w:val="22"/>
          <w:lang w:val="en-GB"/>
        </w:rPr>
      </w:pPr>
      <w:bookmarkStart w:id="92" w:name="OLE_LINK1"/>
      <w:r>
        <w:rPr>
          <w:sz w:val="22"/>
          <w:szCs w:val="22"/>
          <w:lang w:val="en-GB"/>
        </w:rPr>
        <w:t>Experience to undertake the contract</w:t>
      </w:r>
    </w:p>
    <w:p w14:paraId="41554ABE" w14:textId="77777777" w:rsidR="000069A4" w:rsidRDefault="000069A4" w:rsidP="000069A4">
      <w:pPr>
        <w:pStyle w:val="ListParagraph"/>
        <w:numPr>
          <w:ilvl w:val="2"/>
          <w:numId w:val="8"/>
        </w:numPr>
        <w:jc w:val="both"/>
        <w:rPr>
          <w:sz w:val="22"/>
          <w:szCs w:val="22"/>
          <w:lang w:val="en-GB"/>
        </w:rPr>
      </w:pPr>
      <w:r>
        <w:rPr>
          <w:sz w:val="22"/>
          <w:szCs w:val="22"/>
          <w:lang w:val="en-GB"/>
        </w:rPr>
        <w:t>List of similar contracts executed for other clients</w:t>
      </w:r>
      <w:r w:rsidR="005F34B0">
        <w:rPr>
          <w:sz w:val="22"/>
          <w:szCs w:val="22"/>
          <w:lang w:val="en-GB"/>
        </w:rPr>
        <w:t>,</w:t>
      </w:r>
      <w:r>
        <w:rPr>
          <w:sz w:val="22"/>
          <w:szCs w:val="22"/>
          <w:lang w:val="en-GB"/>
        </w:rPr>
        <w:t xml:space="preserve"> including contract details.</w:t>
      </w:r>
    </w:p>
    <w:p w14:paraId="41554ABF" w14:textId="77777777" w:rsidR="000069A4" w:rsidRDefault="000069A4" w:rsidP="000069A4">
      <w:pPr>
        <w:pStyle w:val="ListParagraph"/>
        <w:numPr>
          <w:ilvl w:val="2"/>
          <w:numId w:val="8"/>
        </w:numPr>
        <w:jc w:val="both"/>
        <w:rPr>
          <w:sz w:val="22"/>
          <w:szCs w:val="22"/>
          <w:lang w:val="en-GB"/>
        </w:rPr>
      </w:pPr>
      <w:r>
        <w:rPr>
          <w:sz w:val="22"/>
          <w:szCs w:val="22"/>
          <w:lang w:val="en-GB"/>
        </w:rPr>
        <w:t xml:space="preserve">Evidence that the </w:t>
      </w:r>
      <w:r w:rsidR="003034A2">
        <w:rPr>
          <w:sz w:val="22"/>
          <w:szCs w:val="22"/>
          <w:lang w:val="en-GB"/>
        </w:rPr>
        <w:t>B</w:t>
      </w:r>
      <w:r>
        <w:rPr>
          <w:sz w:val="22"/>
          <w:szCs w:val="22"/>
          <w:lang w:val="en-GB"/>
        </w:rPr>
        <w:t>idder possesses experience in the geographical area</w:t>
      </w:r>
      <w:r w:rsidR="005F34B0">
        <w:rPr>
          <w:sz w:val="22"/>
          <w:szCs w:val="22"/>
          <w:lang w:val="en-GB"/>
        </w:rPr>
        <w:t xml:space="preserve"> required by the bid</w:t>
      </w:r>
      <w:r>
        <w:rPr>
          <w:sz w:val="22"/>
          <w:szCs w:val="22"/>
          <w:lang w:val="en-GB"/>
        </w:rPr>
        <w:t>.</w:t>
      </w:r>
    </w:p>
    <w:p w14:paraId="41554AC0" w14:textId="77777777" w:rsidR="000069A4" w:rsidRDefault="000069A4" w:rsidP="000069A4">
      <w:pPr>
        <w:pStyle w:val="ListParagraph"/>
        <w:numPr>
          <w:ilvl w:val="2"/>
          <w:numId w:val="8"/>
        </w:numPr>
        <w:jc w:val="both"/>
        <w:rPr>
          <w:sz w:val="22"/>
          <w:szCs w:val="22"/>
          <w:lang w:val="en-GB"/>
        </w:rPr>
      </w:pPr>
      <w:r>
        <w:rPr>
          <w:sz w:val="22"/>
          <w:szCs w:val="22"/>
          <w:lang w:val="en-GB"/>
        </w:rPr>
        <w:t>At least three years of experience in performing similar contracts.</w:t>
      </w:r>
    </w:p>
    <w:bookmarkEnd w:id="92"/>
    <w:p w14:paraId="41554AC1" w14:textId="77777777" w:rsidR="000069A4" w:rsidRDefault="000069A4" w:rsidP="000069A4">
      <w:pPr>
        <w:pStyle w:val="ListParagraph"/>
        <w:numPr>
          <w:ilvl w:val="1"/>
          <w:numId w:val="8"/>
        </w:numPr>
        <w:jc w:val="both"/>
        <w:rPr>
          <w:sz w:val="22"/>
          <w:szCs w:val="22"/>
          <w:lang w:val="en-GB"/>
        </w:rPr>
      </w:pPr>
      <w:r>
        <w:rPr>
          <w:sz w:val="22"/>
          <w:szCs w:val="22"/>
          <w:lang w:val="en-GB"/>
        </w:rPr>
        <w:t>Company’s managerial capability:</w:t>
      </w:r>
    </w:p>
    <w:p w14:paraId="41554AC2" w14:textId="77777777" w:rsidR="000069A4" w:rsidRDefault="000069A4" w:rsidP="000069A4">
      <w:pPr>
        <w:pStyle w:val="ListParagraph"/>
        <w:numPr>
          <w:ilvl w:val="2"/>
          <w:numId w:val="8"/>
        </w:numPr>
        <w:jc w:val="both"/>
        <w:rPr>
          <w:sz w:val="22"/>
          <w:szCs w:val="22"/>
          <w:lang w:val="en-GB"/>
        </w:rPr>
      </w:pPr>
      <w:r>
        <w:rPr>
          <w:sz w:val="22"/>
          <w:szCs w:val="22"/>
          <w:lang w:val="en-GB"/>
        </w:rPr>
        <w:t>Details of company’s managerial structure.</w:t>
      </w:r>
    </w:p>
    <w:p w14:paraId="41554AC3" w14:textId="77777777" w:rsidR="000069A4" w:rsidRDefault="000069A4" w:rsidP="000069A4">
      <w:pPr>
        <w:pStyle w:val="ListParagraph"/>
        <w:numPr>
          <w:ilvl w:val="2"/>
          <w:numId w:val="8"/>
        </w:numPr>
        <w:jc w:val="both"/>
        <w:rPr>
          <w:sz w:val="22"/>
          <w:szCs w:val="22"/>
          <w:lang w:val="en-GB"/>
        </w:rPr>
      </w:pPr>
      <w:r>
        <w:rPr>
          <w:sz w:val="22"/>
          <w:szCs w:val="22"/>
          <w:lang w:val="en-GB"/>
        </w:rPr>
        <w:t>Quality assurance systems in place.</w:t>
      </w:r>
    </w:p>
    <w:p w14:paraId="41554AC4" w14:textId="77777777" w:rsidR="000069A4" w:rsidRDefault="000069A4" w:rsidP="000069A4">
      <w:pPr>
        <w:pStyle w:val="ListParagraph"/>
        <w:numPr>
          <w:ilvl w:val="1"/>
          <w:numId w:val="8"/>
        </w:numPr>
        <w:jc w:val="both"/>
        <w:rPr>
          <w:sz w:val="22"/>
          <w:szCs w:val="22"/>
          <w:lang w:val="en-GB"/>
        </w:rPr>
      </w:pPr>
      <w:r>
        <w:rPr>
          <w:sz w:val="22"/>
          <w:szCs w:val="22"/>
          <w:lang w:val="en-GB"/>
        </w:rPr>
        <w:t>Bidder must have manufactured and supplied satisfactorily similar goods to a similar extent of the quantity</w:t>
      </w:r>
      <w:r w:rsidR="005F34B0">
        <w:rPr>
          <w:sz w:val="22"/>
          <w:szCs w:val="22"/>
          <w:lang w:val="en-GB"/>
        </w:rPr>
        <w:t>,</w:t>
      </w:r>
      <w:r>
        <w:rPr>
          <w:sz w:val="22"/>
          <w:szCs w:val="22"/>
          <w:lang w:val="en-GB"/>
        </w:rPr>
        <w:t xml:space="preserve"> as mentioned against each schedule during any one of the last three years and the goods should have been in use satisfactorily with no adverse report.</w:t>
      </w:r>
    </w:p>
    <w:p w14:paraId="41554AC5" w14:textId="77777777" w:rsidR="000069A4" w:rsidRDefault="000069A4" w:rsidP="000069A4">
      <w:pPr>
        <w:pStyle w:val="ListParagraph"/>
        <w:numPr>
          <w:ilvl w:val="1"/>
          <w:numId w:val="8"/>
        </w:numPr>
        <w:jc w:val="both"/>
        <w:rPr>
          <w:sz w:val="22"/>
          <w:szCs w:val="22"/>
          <w:lang w:val="en-GB"/>
        </w:rPr>
      </w:pPr>
      <w:r>
        <w:rPr>
          <w:sz w:val="22"/>
          <w:szCs w:val="22"/>
          <w:lang w:val="en-GB"/>
        </w:rPr>
        <w:t>Client's certificates in support of the satisfactory operation of the goods as specified above.</w:t>
      </w:r>
    </w:p>
    <w:p w14:paraId="41554AC6" w14:textId="77777777" w:rsidR="000069A4" w:rsidRDefault="000069A4" w:rsidP="000069A4">
      <w:pPr>
        <w:pStyle w:val="ListParagraph"/>
        <w:numPr>
          <w:ilvl w:val="1"/>
          <w:numId w:val="8"/>
        </w:numPr>
        <w:jc w:val="both"/>
        <w:rPr>
          <w:sz w:val="22"/>
          <w:szCs w:val="22"/>
          <w:lang w:val="en-GB"/>
        </w:rPr>
      </w:pPr>
      <w:r>
        <w:rPr>
          <w:sz w:val="22"/>
          <w:szCs w:val="22"/>
          <w:lang w:val="en-GB"/>
        </w:rPr>
        <w:t xml:space="preserve">Data to support that the </w:t>
      </w:r>
      <w:r w:rsidR="003034A2">
        <w:rPr>
          <w:sz w:val="22"/>
          <w:szCs w:val="22"/>
          <w:lang w:val="en-GB"/>
        </w:rPr>
        <w:t>B</w:t>
      </w:r>
      <w:r>
        <w:rPr>
          <w:sz w:val="22"/>
          <w:szCs w:val="22"/>
          <w:lang w:val="en-GB"/>
        </w:rPr>
        <w:t xml:space="preserve">idder has </w:t>
      </w:r>
      <w:r w:rsidR="005F34B0">
        <w:rPr>
          <w:sz w:val="22"/>
          <w:szCs w:val="22"/>
          <w:lang w:val="en-GB"/>
        </w:rPr>
        <w:t xml:space="preserve">the </w:t>
      </w:r>
      <w:r>
        <w:rPr>
          <w:sz w:val="22"/>
          <w:szCs w:val="22"/>
          <w:lang w:val="en-GB"/>
        </w:rPr>
        <w:t xml:space="preserve">production capacity to perform the contract and complete the supplies within the stipulated delivery period or data to support that it has an installed annual production capacity for the specific item to match the quantities required. To qualify for multiple schedules, the installation capacity requirement shall be the sum of requirements against </w:t>
      </w:r>
      <w:r w:rsidR="005F34B0">
        <w:rPr>
          <w:sz w:val="22"/>
          <w:szCs w:val="22"/>
          <w:lang w:val="en-GB"/>
        </w:rPr>
        <w:t xml:space="preserve">the </w:t>
      </w:r>
      <w:r>
        <w:rPr>
          <w:sz w:val="22"/>
          <w:szCs w:val="22"/>
          <w:lang w:val="en-GB"/>
        </w:rPr>
        <w:t>individual schedules.</w:t>
      </w:r>
    </w:p>
    <w:p w14:paraId="41554AC7" w14:textId="77777777" w:rsidR="000069A4" w:rsidRDefault="000069A4" w:rsidP="000069A4">
      <w:pPr>
        <w:pStyle w:val="ListParagraph"/>
        <w:numPr>
          <w:ilvl w:val="1"/>
          <w:numId w:val="8"/>
        </w:numPr>
        <w:jc w:val="both"/>
        <w:rPr>
          <w:sz w:val="22"/>
          <w:szCs w:val="22"/>
          <w:lang w:val="en-GB"/>
        </w:rPr>
      </w:pPr>
      <w:r>
        <w:rPr>
          <w:sz w:val="22"/>
          <w:szCs w:val="22"/>
          <w:lang w:val="en-GB"/>
        </w:rPr>
        <w:t xml:space="preserve">Evidence that the </w:t>
      </w:r>
      <w:r w:rsidR="003034A2">
        <w:rPr>
          <w:sz w:val="22"/>
          <w:szCs w:val="22"/>
          <w:lang w:val="en-GB"/>
        </w:rPr>
        <w:t>B</w:t>
      </w:r>
      <w:r>
        <w:rPr>
          <w:sz w:val="22"/>
          <w:szCs w:val="22"/>
          <w:lang w:val="en-GB"/>
        </w:rPr>
        <w:t>idder is in</w:t>
      </w:r>
      <w:r w:rsidR="00F65770">
        <w:rPr>
          <w:sz w:val="22"/>
          <w:szCs w:val="22"/>
          <w:lang w:val="en-GB"/>
        </w:rPr>
        <w:t xml:space="preserve"> the</w:t>
      </w:r>
      <w:r>
        <w:rPr>
          <w:sz w:val="22"/>
          <w:szCs w:val="22"/>
          <w:lang w:val="en-GB"/>
        </w:rPr>
        <w:t xml:space="preserve"> continuous business of manufacturing/supplying and providing after sale services for goods similar to those offered during the last three years prior to bid opening date.</w:t>
      </w:r>
    </w:p>
    <w:p w14:paraId="41554AC8" w14:textId="77777777" w:rsidR="000069A4" w:rsidRDefault="000069A4" w:rsidP="000069A4">
      <w:pPr>
        <w:pStyle w:val="ListParagraph"/>
        <w:numPr>
          <w:ilvl w:val="1"/>
          <w:numId w:val="8"/>
        </w:numPr>
        <w:jc w:val="both"/>
        <w:rPr>
          <w:sz w:val="22"/>
          <w:szCs w:val="22"/>
          <w:lang w:val="en-GB"/>
        </w:rPr>
      </w:pPr>
      <w:r>
        <w:rPr>
          <w:sz w:val="22"/>
          <w:szCs w:val="22"/>
          <w:lang w:val="en-GB"/>
        </w:rPr>
        <w:t>Brief write-up, backed up with adequate data, explaining available capacity and experience in the manufacture and supply of the required products within the specified time of completion after meeting all their current commitments.</w:t>
      </w:r>
    </w:p>
    <w:p w14:paraId="41554AC9" w14:textId="77777777" w:rsidR="000069A4" w:rsidRDefault="000069A4" w:rsidP="000069A4">
      <w:pPr>
        <w:pStyle w:val="ListParagraph"/>
        <w:numPr>
          <w:ilvl w:val="1"/>
          <w:numId w:val="8"/>
        </w:numPr>
        <w:jc w:val="both"/>
        <w:rPr>
          <w:sz w:val="22"/>
          <w:szCs w:val="22"/>
          <w:lang w:val="en-GB"/>
        </w:rPr>
      </w:pPr>
      <w:r>
        <w:rPr>
          <w:sz w:val="22"/>
          <w:szCs w:val="22"/>
          <w:lang w:val="en-GB"/>
        </w:rPr>
        <w:t>Confirmation that all the facilities exist at the factory for inspection and testing and these will be made available to the purchaser or his representative for inspection.</w:t>
      </w:r>
    </w:p>
    <w:p w14:paraId="41554ACA" w14:textId="77777777" w:rsidR="000069A4" w:rsidRDefault="000069A4" w:rsidP="000069A4">
      <w:pPr>
        <w:pStyle w:val="ListParagraph"/>
        <w:numPr>
          <w:ilvl w:val="1"/>
          <w:numId w:val="8"/>
        </w:numPr>
        <w:jc w:val="both"/>
        <w:rPr>
          <w:sz w:val="22"/>
          <w:szCs w:val="22"/>
          <w:lang w:val="en-GB"/>
        </w:rPr>
      </w:pPr>
      <w:r>
        <w:rPr>
          <w:sz w:val="22"/>
          <w:szCs w:val="22"/>
          <w:lang w:val="en-GB"/>
        </w:rPr>
        <w:t xml:space="preserve">The </w:t>
      </w:r>
      <w:r w:rsidR="003034A2">
        <w:rPr>
          <w:sz w:val="22"/>
          <w:szCs w:val="22"/>
          <w:lang w:val="en-GB"/>
        </w:rPr>
        <w:t>B</w:t>
      </w:r>
      <w:r>
        <w:rPr>
          <w:sz w:val="22"/>
          <w:szCs w:val="22"/>
          <w:lang w:val="en-GB"/>
        </w:rPr>
        <w:t xml:space="preserve">idder shall disclose instances of previous past performance that may have resulted in adverse actions taken against the </w:t>
      </w:r>
      <w:r w:rsidR="003034A2">
        <w:rPr>
          <w:sz w:val="22"/>
          <w:szCs w:val="22"/>
          <w:lang w:val="en-GB"/>
        </w:rPr>
        <w:t>B</w:t>
      </w:r>
      <w:r>
        <w:rPr>
          <w:sz w:val="22"/>
          <w:szCs w:val="22"/>
          <w:lang w:val="en-GB"/>
        </w:rPr>
        <w:t xml:space="preserve">idder and the manufacturers whose products are being offered by the </w:t>
      </w:r>
      <w:r w:rsidR="003034A2">
        <w:rPr>
          <w:sz w:val="22"/>
          <w:szCs w:val="22"/>
          <w:lang w:val="en-GB"/>
        </w:rPr>
        <w:t>B</w:t>
      </w:r>
      <w:r>
        <w:rPr>
          <w:sz w:val="22"/>
          <w:szCs w:val="22"/>
          <w:lang w:val="en-GB"/>
        </w:rPr>
        <w:t xml:space="preserve">idder, in the last five years. Such adverse actions may be treated as unsatisfactory performance history while deciding the award of contract. If no instance of previous past performance has resulted into adverse actions, this must be clearly indicated in the </w:t>
      </w:r>
      <w:r w:rsidR="003034A2">
        <w:rPr>
          <w:sz w:val="22"/>
          <w:szCs w:val="22"/>
          <w:lang w:val="en-GB"/>
        </w:rPr>
        <w:t>B</w:t>
      </w:r>
      <w:r>
        <w:rPr>
          <w:sz w:val="22"/>
          <w:szCs w:val="22"/>
          <w:lang w:val="en-GB"/>
        </w:rPr>
        <w:t>idder’s bid.</w:t>
      </w:r>
    </w:p>
    <w:p w14:paraId="41554AD2" w14:textId="61C828E5" w:rsidR="000069A4" w:rsidRDefault="000069A4" w:rsidP="003410DD">
      <w:pPr>
        <w:pStyle w:val="Heading2"/>
        <w:tabs>
          <w:tab w:val="left" w:pos="567"/>
        </w:tabs>
        <w:ind w:left="0" w:firstLine="0"/>
        <w:jc w:val="both"/>
        <w:rPr>
          <w:rFonts w:ascii="Times New Roman" w:hAnsi="Times New Roman" w:cs="Times New Roman"/>
          <w:bCs/>
          <w:sz w:val="22"/>
          <w:szCs w:val="22"/>
          <w:lang w:val="en-GB"/>
        </w:rPr>
      </w:pPr>
    </w:p>
    <w:p w14:paraId="41554AD3" w14:textId="77777777" w:rsidR="00AB0AEB" w:rsidRDefault="000069A4" w:rsidP="00E36FB7">
      <w:pPr>
        <w:pStyle w:val="ListParagraph"/>
        <w:numPr>
          <w:ilvl w:val="1"/>
          <w:numId w:val="61"/>
        </w:numPr>
        <w:jc w:val="both"/>
        <w:rPr>
          <w:sz w:val="22"/>
          <w:szCs w:val="22"/>
          <w:lang w:val="en-GB"/>
        </w:rPr>
      </w:pPr>
      <w:r w:rsidRPr="005B34FF">
        <w:rPr>
          <w:sz w:val="22"/>
          <w:szCs w:val="22"/>
          <w:lang w:val="en-GB"/>
        </w:rPr>
        <w:t xml:space="preserve">Notwithstanding anything stated above, UNFPA reserves the right to assess the </w:t>
      </w:r>
      <w:r w:rsidR="003034A2">
        <w:rPr>
          <w:sz w:val="22"/>
          <w:szCs w:val="22"/>
          <w:lang w:val="en-GB"/>
        </w:rPr>
        <w:t>B</w:t>
      </w:r>
      <w:r w:rsidRPr="005B34FF">
        <w:rPr>
          <w:sz w:val="22"/>
          <w:szCs w:val="22"/>
          <w:lang w:val="en-GB"/>
        </w:rPr>
        <w:t>idder’s capabilities and capacity to execute the contract satisfactorily before deciding on award.</w:t>
      </w:r>
    </w:p>
    <w:p w14:paraId="41554AD4" w14:textId="77777777" w:rsidR="005B34FF" w:rsidRDefault="005B34FF" w:rsidP="005B34FF">
      <w:pPr>
        <w:pStyle w:val="ListParagraph"/>
        <w:ind w:left="480"/>
        <w:jc w:val="both"/>
        <w:rPr>
          <w:sz w:val="22"/>
          <w:szCs w:val="22"/>
          <w:lang w:val="en-GB"/>
        </w:rPr>
      </w:pPr>
    </w:p>
    <w:p w14:paraId="41554AD5" w14:textId="77777777" w:rsidR="00AB0AEB" w:rsidRDefault="000069A4" w:rsidP="00E36FB7">
      <w:pPr>
        <w:pStyle w:val="ListParagraph"/>
        <w:numPr>
          <w:ilvl w:val="1"/>
          <w:numId w:val="61"/>
        </w:numPr>
        <w:jc w:val="both"/>
        <w:rPr>
          <w:sz w:val="22"/>
          <w:szCs w:val="22"/>
          <w:lang w:val="en-GB"/>
        </w:rPr>
      </w:pPr>
      <w:r w:rsidRPr="005B34FF">
        <w:rPr>
          <w:sz w:val="22"/>
          <w:szCs w:val="22"/>
          <w:lang w:val="en-GB"/>
        </w:rPr>
        <w:t xml:space="preserve">Even though the </w:t>
      </w:r>
      <w:r w:rsidR="003034A2">
        <w:rPr>
          <w:sz w:val="22"/>
          <w:szCs w:val="22"/>
          <w:lang w:val="en-GB"/>
        </w:rPr>
        <w:t>B</w:t>
      </w:r>
      <w:r w:rsidRPr="005B34FF">
        <w:rPr>
          <w:sz w:val="22"/>
          <w:szCs w:val="22"/>
          <w:lang w:val="en-GB"/>
        </w:rPr>
        <w:t xml:space="preserve">idders </w:t>
      </w:r>
      <w:r w:rsidR="00DC4E6C">
        <w:rPr>
          <w:sz w:val="22"/>
          <w:szCs w:val="22"/>
          <w:lang w:val="en-GB"/>
        </w:rPr>
        <w:t xml:space="preserve">may </w:t>
      </w:r>
      <w:r w:rsidRPr="005B34FF">
        <w:rPr>
          <w:sz w:val="22"/>
          <w:szCs w:val="22"/>
          <w:lang w:val="en-GB"/>
        </w:rPr>
        <w:t xml:space="preserve">meet the above qualifying criteria, they </w:t>
      </w:r>
      <w:r w:rsidR="00DC4E6C">
        <w:rPr>
          <w:sz w:val="22"/>
          <w:szCs w:val="22"/>
          <w:lang w:val="en-GB"/>
        </w:rPr>
        <w:t>can be</w:t>
      </w:r>
      <w:r w:rsidR="00DC4E6C" w:rsidRPr="005B34FF">
        <w:rPr>
          <w:sz w:val="22"/>
          <w:szCs w:val="22"/>
          <w:lang w:val="en-GB"/>
        </w:rPr>
        <w:t xml:space="preserve"> </w:t>
      </w:r>
      <w:r w:rsidRPr="005B34FF">
        <w:rPr>
          <w:sz w:val="22"/>
          <w:szCs w:val="22"/>
          <w:lang w:val="en-GB"/>
        </w:rPr>
        <w:t xml:space="preserve">subject to </w:t>
      </w:r>
      <w:r w:rsidR="00DC4E6C">
        <w:rPr>
          <w:sz w:val="22"/>
          <w:szCs w:val="22"/>
          <w:lang w:val="en-GB"/>
        </w:rPr>
        <w:t xml:space="preserve">disqualification </w:t>
      </w:r>
      <w:r w:rsidRPr="005B34FF">
        <w:rPr>
          <w:sz w:val="22"/>
          <w:szCs w:val="22"/>
          <w:lang w:val="en-GB"/>
        </w:rPr>
        <w:t>if they have made misleading or false representations in the forms, statements and attachments submitted in proof of the qualification requirements</w:t>
      </w:r>
      <w:r w:rsidR="00DC4E6C">
        <w:rPr>
          <w:sz w:val="22"/>
          <w:szCs w:val="22"/>
          <w:lang w:val="en-GB"/>
        </w:rPr>
        <w:t>,</w:t>
      </w:r>
      <w:r w:rsidRPr="005B34FF">
        <w:rPr>
          <w:sz w:val="22"/>
          <w:szCs w:val="22"/>
          <w:lang w:val="en-GB"/>
        </w:rPr>
        <w:t xml:space="preserve"> and/or record of poor performance such as, not properly completing contracts, inordinate delays in completion, litigation history, financial failures</w:t>
      </w:r>
      <w:r w:rsidR="00DC4E6C">
        <w:rPr>
          <w:sz w:val="22"/>
          <w:szCs w:val="22"/>
          <w:lang w:val="en-GB"/>
        </w:rPr>
        <w:t>,</w:t>
      </w:r>
      <w:r w:rsidRPr="005B34FF">
        <w:rPr>
          <w:sz w:val="22"/>
          <w:szCs w:val="22"/>
          <w:lang w:val="en-GB"/>
        </w:rPr>
        <w:t xml:space="preserve"> etc.</w:t>
      </w:r>
    </w:p>
    <w:p w14:paraId="41554AD6" w14:textId="77777777" w:rsidR="0008751A" w:rsidRDefault="0008751A">
      <w:pPr>
        <w:rPr>
          <w:lang w:val="en-GB"/>
        </w:rPr>
      </w:pPr>
    </w:p>
    <w:p w14:paraId="41554AD7" w14:textId="77777777" w:rsidR="000069A4" w:rsidRDefault="000069A4">
      <w:pPr>
        <w:rPr>
          <w:lang w:val="en-GB"/>
        </w:rPr>
      </w:pPr>
    </w:p>
    <w:p w14:paraId="41554AD8" w14:textId="77777777" w:rsidR="0008751A" w:rsidRDefault="0008751A" w:rsidP="00E36FB7">
      <w:pPr>
        <w:pStyle w:val="Heading2"/>
        <w:numPr>
          <w:ilvl w:val="0"/>
          <w:numId w:val="63"/>
        </w:numPr>
        <w:ind w:left="450" w:hanging="450"/>
        <w:rPr>
          <w:rFonts w:ascii="Times New Roman" w:hAnsi="Times New Roman" w:cs="Times New Roman"/>
          <w:lang w:val="en-GB"/>
        </w:rPr>
      </w:pPr>
      <w:bookmarkStart w:id="93" w:name="_Toc358885113"/>
      <w:bookmarkStart w:id="94" w:name="_Toc358885783"/>
      <w:r>
        <w:rPr>
          <w:rFonts w:ascii="Times New Roman" w:hAnsi="Times New Roman" w:cs="Times New Roman"/>
          <w:lang w:val="en-GB"/>
        </w:rPr>
        <w:lastRenderedPageBreak/>
        <w:t>UNFPA’s Right to Accept Any Bid and to Reject Any or All Bids</w:t>
      </w:r>
      <w:bookmarkEnd w:id="93"/>
      <w:bookmarkEnd w:id="94"/>
    </w:p>
    <w:p w14:paraId="41554AD9" w14:textId="77777777" w:rsidR="0008751A" w:rsidRDefault="0008751A">
      <w:pPr>
        <w:rPr>
          <w:lang w:val="en-GB"/>
        </w:rPr>
      </w:pPr>
    </w:p>
    <w:p w14:paraId="41554ADA" w14:textId="77777777" w:rsidR="00AB0AEB" w:rsidRDefault="0008751A" w:rsidP="00E36FB7">
      <w:pPr>
        <w:pStyle w:val="ListParagraph"/>
        <w:numPr>
          <w:ilvl w:val="0"/>
          <w:numId w:val="59"/>
        </w:numPr>
        <w:ind w:left="720" w:hanging="720"/>
        <w:jc w:val="both"/>
        <w:rPr>
          <w:sz w:val="22"/>
          <w:szCs w:val="22"/>
          <w:lang w:val="en-GB"/>
        </w:rPr>
      </w:pPr>
      <w:r w:rsidRPr="00E71FB5">
        <w:rPr>
          <w:sz w:val="22"/>
          <w:szCs w:val="22"/>
          <w:lang w:val="en-GB"/>
        </w:rPr>
        <w:t xml:space="preserve">A bid that is rejected by UNFPA may not be made responsive by the </w:t>
      </w:r>
      <w:r w:rsidR="003034A2">
        <w:rPr>
          <w:sz w:val="22"/>
          <w:szCs w:val="22"/>
          <w:lang w:val="en-GB"/>
        </w:rPr>
        <w:t>B</w:t>
      </w:r>
      <w:r w:rsidRPr="00E71FB5">
        <w:rPr>
          <w:sz w:val="22"/>
          <w:szCs w:val="22"/>
          <w:lang w:val="en-GB"/>
        </w:rPr>
        <w:t xml:space="preserve">idder by correction of the non-conformity. A responsive bid is defined as one which conforms to all the terms and conditions of the UNFPA’s bid solicitation documents without material deviations. UNFPA shall determine the responsiveness of each bid </w:t>
      </w:r>
      <w:r w:rsidR="00DC4E6C">
        <w:rPr>
          <w:sz w:val="22"/>
          <w:szCs w:val="22"/>
          <w:lang w:val="en-GB"/>
        </w:rPr>
        <w:t>against</w:t>
      </w:r>
      <w:r w:rsidR="00DC4E6C" w:rsidRPr="00E71FB5">
        <w:rPr>
          <w:sz w:val="22"/>
          <w:szCs w:val="22"/>
          <w:lang w:val="en-GB"/>
        </w:rPr>
        <w:t xml:space="preserve"> </w:t>
      </w:r>
      <w:r w:rsidRPr="00E71FB5">
        <w:rPr>
          <w:sz w:val="22"/>
          <w:szCs w:val="22"/>
          <w:lang w:val="en-GB"/>
        </w:rPr>
        <w:t>the UNFPA solicitation documents.</w:t>
      </w:r>
    </w:p>
    <w:p w14:paraId="41554ADB" w14:textId="77777777" w:rsidR="0008751A" w:rsidRPr="00E71FB5" w:rsidRDefault="0008751A" w:rsidP="00E71FB5">
      <w:pPr>
        <w:pStyle w:val="ListParagraph"/>
        <w:ind w:hanging="720"/>
        <w:jc w:val="both"/>
        <w:rPr>
          <w:sz w:val="22"/>
          <w:szCs w:val="22"/>
          <w:lang w:val="en-GB"/>
        </w:rPr>
      </w:pPr>
    </w:p>
    <w:p w14:paraId="41554ADC" w14:textId="77777777" w:rsidR="00AB0AEB" w:rsidRDefault="0008751A" w:rsidP="00E36FB7">
      <w:pPr>
        <w:pStyle w:val="ListParagraph"/>
        <w:numPr>
          <w:ilvl w:val="0"/>
          <w:numId w:val="59"/>
        </w:numPr>
        <w:ind w:left="720" w:hanging="720"/>
        <w:jc w:val="both"/>
        <w:rPr>
          <w:sz w:val="22"/>
          <w:szCs w:val="22"/>
          <w:lang w:val="en-GB"/>
        </w:rPr>
      </w:pPr>
      <w:r w:rsidRPr="00E71FB5">
        <w:rPr>
          <w:sz w:val="22"/>
          <w:szCs w:val="22"/>
          <w:lang w:val="en-GB"/>
        </w:rPr>
        <w:t xml:space="preserve">UNFPA reserves the right to reject any bid if a </w:t>
      </w:r>
      <w:r w:rsidR="003034A2">
        <w:rPr>
          <w:sz w:val="22"/>
          <w:szCs w:val="22"/>
          <w:lang w:val="en-GB"/>
        </w:rPr>
        <w:t>B</w:t>
      </w:r>
      <w:r w:rsidRPr="00E71FB5">
        <w:rPr>
          <w:sz w:val="22"/>
          <w:szCs w:val="22"/>
          <w:lang w:val="en-GB"/>
        </w:rPr>
        <w:t xml:space="preserve">idder has previously failed to perform properly or complete on time in accordance with contracts or the </w:t>
      </w:r>
      <w:r w:rsidR="003034A2">
        <w:rPr>
          <w:sz w:val="22"/>
          <w:szCs w:val="22"/>
          <w:lang w:val="en-GB"/>
        </w:rPr>
        <w:t>B</w:t>
      </w:r>
      <w:r w:rsidRPr="00E71FB5">
        <w:rPr>
          <w:sz w:val="22"/>
          <w:szCs w:val="22"/>
          <w:lang w:val="en-GB"/>
        </w:rPr>
        <w:t>idder who in UNFPA’s perspective is not in a position to perform the contract.</w:t>
      </w:r>
    </w:p>
    <w:p w14:paraId="41554ADD" w14:textId="77777777" w:rsidR="0008751A" w:rsidRPr="00E71FB5" w:rsidRDefault="0008751A" w:rsidP="00E71FB5">
      <w:pPr>
        <w:pStyle w:val="ListParagraph"/>
        <w:ind w:hanging="720"/>
        <w:jc w:val="both"/>
        <w:rPr>
          <w:sz w:val="22"/>
          <w:szCs w:val="22"/>
          <w:lang w:val="en-GB"/>
        </w:rPr>
      </w:pPr>
    </w:p>
    <w:p w14:paraId="41554ADE" w14:textId="77777777" w:rsidR="00AB0AEB" w:rsidRDefault="0008751A" w:rsidP="00E36FB7">
      <w:pPr>
        <w:pStyle w:val="ListParagraph"/>
        <w:numPr>
          <w:ilvl w:val="0"/>
          <w:numId w:val="59"/>
        </w:numPr>
        <w:ind w:left="720" w:hanging="720"/>
        <w:jc w:val="both"/>
        <w:rPr>
          <w:sz w:val="22"/>
          <w:szCs w:val="22"/>
          <w:lang w:val="en-GB"/>
        </w:rPr>
      </w:pPr>
      <w:r w:rsidRPr="00E71FB5">
        <w:rPr>
          <w:sz w:val="22"/>
          <w:szCs w:val="22"/>
          <w:lang w:val="en-GB"/>
        </w:rPr>
        <w:t xml:space="preserve">The </w:t>
      </w:r>
      <w:r w:rsidR="003034A2">
        <w:rPr>
          <w:sz w:val="22"/>
          <w:szCs w:val="22"/>
          <w:lang w:val="en-GB"/>
        </w:rPr>
        <w:t>B</w:t>
      </w:r>
      <w:r w:rsidRPr="00E71FB5">
        <w:rPr>
          <w:sz w:val="22"/>
          <w:szCs w:val="22"/>
          <w:lang w:val="en-GB"/>
        </w:rPr>
        <w:t>idders waive all rights to appeal against the decision made by UNFPA.</w:t>
      </w:r>
    </w:p>
    <w:p w14:paraId="41554ADF" w14:textId="77777777" w:rsidR="0008751A" w:rsidRDefault="0008751A">
      <w:pPr>
        <w:ind w:left="540" w:hanging="540"/>
        <w:jc w:val="both"/>
        <w:rPr>
          <w:sz w:val="22"/>
          <w:szCs w:val="22"/>
          <w:lang w:val="en-GB"/>
        </w:rPr>
      </w:pPr>
    </w:p>
    <w:p w14:paraId="41554AE0" w14:textId="77777777" w:rsidR="0008751A" w:rsidRDefault="0008751A">
      <w:pPr>
        <w:jc w:val="both"/>
        <w:rPr>
          <w:sz w:val="22"/>
          <w:szCs w:val="22"/>
          <w:lang w:val="en-GB"/>
        </w:rPr>
      </w:pPr>
    </w:p>
    <w:p w14:paraId="41554AE1" w14:textId="77777777" w:rsidR="0008751A" w:rsidRDefault="0008751A" w:rsidP="00E36FB7">
      <w:pPr>
        <w:pStyle w:val="Heading2"/>
        <w:numPr>
          <w:ilvl w:val="0"/>
          <w:numId w:val="63"/>
        </w:numPr>
        <w:ind w:left="450" w:hanging="450"/>
        <w:rPr>
          <w:rFonts w:ascii="Times New Roman" w:hAnsi="Times New Roman" w:cs="Times New Roman"/>
          <w:lang w:val="en-GB"/>
        </w:rPr>
      </w:pPr>
      <w:bookmarkStart w:id="95" w:name="_Toc358885114"/>
      <w:bookmarkStart w:id="96" w:name="_Toc358885784"/>
      <w:r>
        <w:rPr>
          <w:rFonts w:ascii="Times New Roman" w:hAnsi="Times New Roman" w:cs="Times New Roman"/>
          <w:lang w:val="en-GB"/>
        </w:rPr>
        <w:t>UNFPA’s Right to Annul a Bidding Process</w:t>
      </w:r>
      <w:bookmarkEnd w:id="95"/>
      <w:bookmarkEnd w:id="96"/>
    </w:p>
    <w:p w14:paraId="41554AE2" w14:textId="77777777" w:rsidR="0008751A" w:rsidRDefault="0008751A">
      <w:pPr>
        <w:jc w:val="both"/>
        <w:rPr>
          <w:sz w:val="22"/>
          <w:szCs w:val="22"/>
          <w:lang w:val="en-GB"/>
        </w:rPr>
      </w:pPr>
    </w:p>
    <w:p w14:paraId="41554AE3" w14:textId="77777777" w:rsidR="00AB0AEB" w:rsidRDefault="0008751A" w:rsidP="00E36FB7">
      <w:pPr>
        <w:pStyle w:val="ListParagraph"/>
        <w:numPr>
          <w:ilvl w:val="0"/>
          <w:numId w:val="43"/>
        </w:numPr>
        <w:ind w:left="720" w:hanging="720"/>
        <w:rPr>
          <w:sz w:val="22"/>
          <w:szCs w:val="22"/>
          <w:lang w:val="en-GB"/>
        </w:rPr>
      </w:pPr>
      <w:r w:rsidRPr="0032151E">
        <w:rPr>
          <w:sz w:val="22"/>
          <w:szCs w:val="22"/>
          <w:lang w:val="en-GB"/>
        </w:rPr>
        <w:t xml:space="preserve">UNFPA reserves the right to annul the </w:t>
      </w:r>
      <w:r w:rsidR="002126A3">
        <w:rPr>
          <w:sz w:val="22"/>
          <w:szCs w:val="22"/>
          <w:lang w:val="en-GB"/>
        </w:rPr>
        <w:t>bidding</w:t>
      </w:r>
      <w:r w:rsidRPr="0032151E">
        <w:rPr>
          <w:sz w:val="22"/>
          <w:szCs w:val="22"/>
          <w:lang w:val="en-GB"/>
        </w:rPr>
        <w:t xml:space="preserve"> process and reject all bids at any time prior to award of purchase order, without thereby incurring any liability to the affected </w:t>
      </w:r>
      <w:r w:rsidR="003034A2">
        <w:rPr>
          <w:sz w:val="22"/>
          <w:szCs w:val="22"/>
          <w:lang w:val="en-GB"/>
        </w:rPr>
        <w:t>B</w:t>
      </w:r>
      <w:r w:rsidRPr="0032151E">
        <w:rPr>
          <w:sz w:val="22"/>
          <w:szCs w:val="22"/>
          <w:lang w:val="en-GB"/>
        </w:rPr>
        <w:t xml:space="preserve">idder(s) or any obligation to provide information on the grounds for </w:t>
      </w:r>
      <w:r w:rsidR="00772983" w:rsidRPr="0032151E">
        <w:rPr>
          <w:sz w:val="22"/>
          <w:szCs w:val="22"/>
          <w:lang w:val="en-GB"/>
        </w:rPr>
        <w:t>UNFPA</w:t>
      </w:r>
      <w:r w:rsidRPr="0032151E">
        <w:rPr>
          <w:sz w:val="22"/>
          <w:szCs w:val="22"/>
          <w:lang w:val="en-GB"/>
        </w:rPr>
        <w:t>’s action.</w:t>
      </w:r>
    </w:p>
    <w:p w14:paraId="41554AE4" w14:textId="77777777" w:rsidR="0008751A" w:rsidRPr="0032151E" w:rsidRDefault="0008751A">
      <w:pPr>
        <w:pStyle w:val="ListParagraph"/>
        <w:rPr>
          <w:sz w:val="22"/>
          <w:szCs w:val="22"/>
          <w:lang w:val="en-GB"/>
        </w:rPr>
      </w:pPr>
    </w:p>
    <w:p w14:paraId="41554AE5" w14:textId="77777777" w:rsidR="0008751A" w:rsidRPr="0032151E" w:rsidRDefault="0008751A">
      <w:pPr>
        <w:ind w:left="540"/>
        <w:jc w:val="both"/>
        <w:rPr>
          <w:sz w:val="22"/>
          <w:szCs w:val="22"/>
          <w:lang w:val="en-GB"/>
        </w:rPr>
      </w:pPr>
    </w:p>
    <w:p w14:paraId="41554AE6" w14:textId="77777777" w:rsidR="0008751A" w:rsidRDefault="0008751A">
      <w:pPr>
        <w:pStyle w:val="Heading1"/>
        <w:numPr>
          <w:ilvl w:val="0"/>
          <w:numId w:val="3"/>
        </w:numPr>
        <w:rPr>
          <w:rFonts w:ascii="Times New Roman" w:hAnsi="Times New Roman" w:cs="Times New Roman"/>
        </w:rPr>
      </w:pPr>
      <w:bookmarkStart w:id="97" w:name="_Toc358885115"/>
      <w:bookmarkStart w:id="98" w:name="_Toc358885785"/>
      <w:r>
        <w:rPr>
          <w:rFonts w:ascii="Times New Roman" w:hAnsi="Times New Roman" w:cs="Times New Roman"/>
        </w:rPr>
        <w:t>Award of Contract</w:t>
      </w:r>
      <w:bookmarkEnd w:id="97"/>
      <w:bookmarkEnd w:id="98"/>
    </w:p>
    <w:p w14:paraId="41554AE7" w14:textId="77777777" w:rsidR="0008751A" w:rsidRDefault="0008751A">
      <w:pPr>
        <w:rPr>
          <w:sz w:val="22"/>
          <w:szCs w:val="22"/>
          <w:lang w:val="en-GB"/>
        </w:rPr>
      </w:pPr>
    </w:p>
    <w:p w14:paraId="41554AE8" w14:textId="77777777" w:rsidR="0008751A" w:rsidRDefault="0008751A" w:rsidP="00E36FB7">
      <w:pPr>
        <w:pStyle w:val="Heading2"/>
        <w:numPr>
          <w:ilvl w:val="0"/>
          <w:numId w:val="63"/>
        </w:numPr>
        <w:ind w:left="450" w:hanging="450"/>
        <w:rPr>
          <w:rFonts w:ascii="Times New Roman" w:hAnsi="Times New Roman" w:cs="Times New Roman"/>
          <w:lang w:val="en-GB"/>
        </w:rPr>
      </w:pPr>
      <w:bookmarkStart w:id="99" w:name="_Toc358885116"/>
      <w:bookmarkStart w:id="100" w:name="_Toc358885786"/>
      <w:r>
        <w:rPr>
          <w:rFonts w:ascii="Times New Roman" w:hAnsi="Times New Roman" w:cs="Times New Roman"/>
          <w:lang w:val="en-GB"/>
        </w:rPr>
        <w:t>Award Criteria</w:t>
      </w:r>
      <w:bookmarkEnd w:id="99"/>
      <w:bookmarkEnd w:id="100"/>
    </w:p>
    <w:p w14:paraId="41554AE9" w14:textId="77777777" w:rsidR="0008751A" w:rsidRDefault="0008751A">
      <w:pPr>
        <w:overflowPunct/>
        <w:autoSpaceDE/>
        <w:autoSpaceDN/>
        <w:adjustRightInd/>
        <w:jc w:val="both"/>
        <w:textAlignment w:val="auto"/>
        <w:rPr>
          <w:b/>
          <w:snapToGrid w:val="0"/>
          <w:sz w:val="22"/>
          <w:szCs w:val="22"/>
          <w:lang w:val="en-GB"/>
        </w:rPr>
      </w:pPr>
    </w:p>
    <w:p w14:paraId="41554AEA" w14:textId="15DC1D8B" w:rsidR="00AB0AEB" w:rsidRDefault="0008751A" w:rsidP="00E36FB7">
      <w:pPr>
        <w:pStyle w:val="ListParagraph"/>
        <w:numPr>
          <w:ilvl w:val="0"/>
          <w:numId w:val="60"/>
        </w:numPr>
        <w:ind w:left="720" w:hanging="720"/>
        <w:jc w:val="both"/>
        <w:rPr>
          <w:sz w:val="22"/>
          <w:szCs w:val="22"/>
          <w:lang w:val="en-GB"/>
        </w:rPr>
      </w:pPr>
      <w:r w:rsidRPr="00BC56E1">
        <w:rPr>
          <w:sz w:val="22"/>
          <w:szCs w:val="22"/>
          <w:lang w:val="en-GB"/>
        </w:rPr>
        <w:t xml:space="preserve">In the event of a contract award, UNFPA shall award the </w:t>
      </w:r>
      <w:r w:rsidR="000D04F1" w:rsidRPr="006048BF">
        <w:rPr>
          <w:i/>
          <w:sz w:val="22"/>
          <w:szCs w:val="22"/>
          <w:lang w:val="en-GB"/>
        </w:rPr>
        <w:t>[</w:t>
      </w:r>
      <w:r w:rsidR="000E599E" w:rsidRPr="006048BF">
        <w:rPr>
          <w:i/>
          <w:sz w:val="22"/>
          <w:szCs w:val="22"/>
          <w:lang w:val="en-GB"/>
        </w:rPr>
        <w:t>Long Term Agreement</w:t>
      </w:r>
      <w:r w:rsidR="00DB24CD" w:rsidRPr="006048BF">
        <w:rPr>
          <w:i/>
          <w:sz w:val="22"/>
          <w:szCs w:val="22"/>
          <w:lang w:val="en-GB"/>
        </w:rPr>
        <w:t>s</w:t>
      </w:r>
      <w:r w:rsidR="000D04F1" w:rsidRPr="006048BF">
        <w:rPr>
          <w:i/>
          <w:sz w:val="22"/>
          <w:szCs w:val="22"/>
          <w:lang w:val="en-GB"/>
        </w:rPr>
        <w:t>]</w:t>
      </w:r>
      <w:r w:rsidRPr="006048BF">
        <w:rPr>
          <w:sz w:val="22"/>
          <w:szCs w:val="22"/>
          <w:lang w:val="en-GB"/>
        </w:rPr>
        <w:t xml:space="preserve"> to the lowest priced </w:t>
      </w:r>
      <w:r w:rsidR="003034A2" w:rsidRPr="006048BF">
        <w:rPr>
          <w:sz w:val="22"/>
          <w:szCs w:val="22"/>
          <w:lang w:val="en-GB"/>
        </w:rPr>
        <w:t>B</w:t>
      </w:r>
      <w:r w:rsidRPr="006048BF">
        <w:rPr>
          <w:sz w:val="22"/>
          <w:szCs w:val="22"/>
          <w:lang w:val="en-GB"/>
        </w:rPr>
        <w:t xml:space="preserve">idder(s) whose </w:t>
      </w:r>
      <w:r w:rsidR="00E42E7C" w:rsidRPr="006048BF">
        <w:rPr>
          <w:sz w:val="22"/>
          <w:szCs w:val="22"/>
          <w:lang w:val="en-GB"/>
        </w:rPr>
        <w:t>bid</w:t>
      </w:r>
      <w:r w:rsidRPr="006048BF">
        <w:rPr>
          <w:sz w:val="22"/>
          <w:szCs w:val="22"/>
          <w:lang w:val="en-GB"/>
        </w:rPr>
        <w:t xml:space="preserve"> has been determined to be </w:t>
      </w:r>
      <w:r w:rsidR="00EF470A" w:rsidRPr="006048BF">
        <w:rPr>
          <w:sz w:val="22"/>
          <w:szCs w:val="22"/>
          <w:lang w:val="en-GB"/>
        </w:rPr>
        <w:t xml:space="preserve">substantially </w:t>
      </w:r>
      <w:r w:rsidR="00777AB1" w:rsidRPr="006048BF">
        <w:rPr>
          <w:sz w:val="22"/>
          <w:szCs w:val="22"/>
          <w:lang w:val="en-GB"/>
        </w:rPr>
        <w:t>responsive</w:t>
      </w:r>
      <w:r w:rsidR="00777AB1">
        <w:rPr>
          <w:sz w:val="22"/>
          <w:szCs w:val="22"/>
          <w:lang w:val="en-GB"/>
        </w:rPr>
        <w:t xml:space="preserve"> to</w:t>
      </w:r>
      <w:r w:rsidRPr="00BC56E1">
        <w:rPr>
          <w:sz w:val="22"/>
          <w:szCs w:val="22"/>
          <w:lang w:val="en-GB"/>
        </w:rPr>
        <w:t xml:space="preserve"> the bidding documents.</w:t>
      </w:r>
    </w:p>
    <w:p w14:paraId="41554AED" w14:textId="25E6CA3A" w:rsidR="0008751A" w:rsidRPr="00C00A23" w:rsidRDefault="0008751A" w:rsidP="00C00A23">
      <w:pPr>
        <w:jc w:val="both"/>
        <w:rPr>
          <w:sz w:val="22"/>
          <w:szCs w:val="22"/>
          <w:lang w:val="en-GB"/>
        </w:rPr>
      </w:pPr>
    </w:p>
    <w:p w14:paraId="41554AEE" w14:textId="77777777" w:rsidR="00AB0AEB" w:rsidRDefault="0008751A" w:rsidP="00E36FB7">
      <w:pPr>
        <w:pStyle w:val="ListParagraph"/>
        <w:numPr>
          <w:ilvl w:val="0"/>
          <w:numId w:val="60"/>
        </w:numPr>
        <w:ind w:left="720" w:hanging="720"/>
        <w:jc w:val="both"/>
        <w:rPr>
          <w:sz w:val="22"/>
          <w:szCs w:val="22"/>
          <w:lang w:val="en-GB"/>
        </w:rPr>
      </w:pPr>
      <w:r w:rsidRPr="00BC56E1">
        <w:rPr>
          <w:sz w:val="22"/>
          <w:szCs w:val="22"/>
          <w:lang w:val="en-GB"/>
        </w:rPr>
        <w:t xml:space="preserve">If required, the </w:t>
      </w:r>
      <w:r w:rsidR="003034A2">
        <w:rPr>
          <w:sz w:val="22"/>
          <w:szCs w:val="22"/>
          <w:lang w:val="en-GB"/>
        </w:rPr>
        <w:t>B</w:t>
      </w:r>
      <w:r w:rsidRPr="00BC56E1">
        <w:rPr>
          <w:sz w:val="22"/>
          <w:szCs w:val="22"/>
          <w:lang w:val="en-GB"/>
        </w:rPr>
        <w:t>idder shall permit UNFPA representatives access to their facilities at any reasonable time to inspect the premises that shall be used for the production, testing and packaging of the products</w:t>
      </w:r>
      <w:r w:rsidR="00FC65B7">
        <w:rPr>
          <w:sz w:val="22"/>
          <w:szCs w:val="22"/>
          <w:lang w:val="en-GB"/>
        </w:rPr>
        <w:t xml:space="preserve">. The </w:t>
      </w:r>
      <w:r w:rsidR="003034A2">
        <w:rPr>
          <w:sz w:val="22"/>
          <w:szCs w:val="22"/>
          <w:lang w:val="en-GB"/>
        </w:rPr>
        <w:t>B</w:t>
      </w:r>
      <w:r w:rsidR="00FC65B7">
        <w:rPr>
          <w:sz w:val="22"/>
          <w:szCs w:val="22"/>
          <w:lang w:val="en-GB"/>
        </w:rPr>
        <w:t xml:space="preserve">idder </w:t>
      </w:r>
      <w:r w:rsidRPr="00BC56E1">
        <w:rPr>
          <w:sz w:val="22"/>
          <w:szCs w:val="22"/>
          <w:lang w:val="en-GB"/>
        </w:rPr>
        <w:t>shall</w:t>
      </w:r>
      <w:r w:rsidR="00FC65B7">
        <w:rPr>
          <w:sz w:val="22"/>
          <w:szCs w:val="22"/>
          <w:lang w:val="en-GB"/>
        </w:rPr>
        <w:t xml:space="preserve"> also</w:t>
      </w:r>
      <w:r w:rsidRPr="00BC56E1">
        <w:rPr>
          <w:sz w:val="22"/>
          <w:szCs w:val="22"/>
          <w:lang w:val="en-GB"/>
        </w:rPr>
        <w:t xml:space="preserve"> provide reasonable assistance to the representatives for such inspection, including copies of any test results or quality control reports as may be necessary. UNFPA may inspect the manufacturing facilities of the lowest evaluated responsive </w:t>
      </w:r>
      <w:r w:rsidR="003034A2">
        <w:rPr>
          <w:sz w:val="22"/>
          <w:szCs w:val="22"/>
          <w:lang w:val="en-GB"/>
        </w:rPr>
        <w:t>B</w:t>
      </w:r>
      <w:r w:rsidRPr="00BC56E1">
        <w:rPr>
          <w:sz w:val="22"/>
          <w:szCs w:val="22"/>
          <w:lang w:val="en-GB"/>
        </w:rPr>
        <w:t xml:space="preserve">idder to assess his capability to successfully perform the contract as per the terms and conditions specified in the </w:t>
      </w:r>
      <w:r w:rsidR="009A0EBC">
        <w:rPr>
          <w:sz w:val="22"/>
          <w:szCs w:val="22"/>
          <w:lang w:val="en-GB"/>
        </w:rPr>
        <w:t>ITB</w:t>
      </w:r>
      <w:r w:rsidRPr="00BC56E1">
        <w:rPr>
          <w:sz w:val="22"/>
          <w:szCs w:val="22"/>
          <w:lang w:val="en-GB"/>
        </w:rPr>
        <w:t>.</w:t>
      </w:r>
    </w:p>
    <w:p w14:paraId="41554AEF" w14:textId="77777777" w:rsidR="0008751A" w:rsidRPr="000E599E" w:rsidRDefault="0008751A" w:rsidP="0032151E">
      <w:pPr>
        <w:pStyle w:val="Heading2"/>
        <w:jc w:val="both"/>
        <w:rPr>
          <w:rFonts w:ascii="Times New Roman" w:hAnsi="Times New Roman" w:cs="Times New Roman"/>
          <w:b w:val="0"/>
          <w:sz w:val="22"/>
          <w:lang w:val="en-GB"/>
        </w:rPr>
      </w:pPr>
    </w:p>
    <w:p w14:paraId="41554AF0" w14:textId="7253FAE8" w:rsidR="00AB0AEB" w:rsidRDefault="0008751A" w:rsidP="00E36FB7">
      <w:pPr>
        <w:pStyle w:val="ListParagraph"/>
        <w:numPr>
          <w:ilvl w:val="0"/>
          <w:numId w:val="60"/>
        </w:numPr>
        <w:ind w:left="720" w:hanging="720"/>
        <w:jc w:val="both"/>
        <w:rPr>
          <w:sz w:val="22"/>
          <w:szCs w:val="22"/>
          <w:lang w:val="en-GB"/>
        </w:rPr>
      </w:pPr>
      <w:bookmarkStart w:id="101" w:name="OLE_LINK13"/>
      <w:r w:rsidRPr="00BC56E1">
        <w:rPr>
          <w:sz w:val="22"/>
          <w:szCs w:val="22"/>
          <w:lang w:val="en-GB"/>
        </w:rPr>
        <w:t xml:space="preserve">UNFPA reserves the right to make multiple arrangements for any item(s) where, in the opinion of UNFPA, the lowest </w:t>
      </w:r>
      <w:r w:rsidR="002C6C04">
        <w:rPr>
          <w:sz w:val="22"/>
          <w:szCs w:val="22"/>
          <w:lang w:val="en-GB"/>
        </w:rPr>
        <w:t xml:space="preserve">priced substantially responsive </w:t>
      </w:r>
      <w:r w:rsidR="003034A2">
        <w:rPr>
          <w:sz w:val="22"/>
          <w:szCs w:val="22"/>
          <w:lang w:val="en-GB"/>
        </w:rPr>
        <w:t>B</w:t>
      </w:r>
      <w:r w:rsidRPr="00BC56E1">
        <w:rPr>
          <w:sz w:val="22"/>
          <w:szCs w:val="22"/>
          <w:lang w:val="en-GB"/>
        </w:rPr>
        <w:t>idder cannot fully meet the delivery requirements or if it is deemed to be in UNFPA’s best interest to do so. Any arrangement under this condition shall be made on the basis of the lowest</w:t>
      </w:r>
      <w:r w:rsidR="002C6C04">
        <w:rPr>
          <w:sz w:val="22"/>
          <w:szCs w:val="22"/>
          <w:lang w:val="en-GB"/>
        </w:rPr>
        <w:t xml:space="preserve"> priced substantially responsive</w:t>
      </w:r>
      <w:r w:rsidRPr="00BC56E1">
        <w:rPr>
          <w:sz w:val="22"/>
          <w:szCs w:val="22"/>
          <w:lang w:val="en-GB"/>
        </w:rPr>
        <w:t>,</w:t>
      </w:r>
      <w:r w:rsidR="002C6C04">
        <w:rPr>
          <w:sz w:val="22"/>
          <w:szCs w:val="22"/>
          <w:lang w:val="en-GB"/>
        </w:rPr>
        <w:t xml:space="preserve"> the</w:t>
      </w:r>
      <w:r w:rsidRPr="00BC56E1">
        <w:rPr>
          <w:sz w:val="22"/>
          <w:szCs w:val="22"/>
          <w:lang w:val="en-GB"/>
        </w:rPr>
        <w:t xml:space="preserve"> second lowest</w:t>
      </w:r>
      <w:r w:rsidR="002C6C04">
        <w:rPr>
          <w:sz w:val="22"/>
          <w:szCs w:val="22"/>
          <w:lang w:val="en-GB"/>
        </w:rPr>
        <w:t xml:space="preserve"> priced substantially responsive</w:t>
      </w:r>
      <w:r w:rsidRPr="00BC56E1">
        <w:rPr>
          <w:sz w:val="22"/>
          <w:szCs w:val="22"/>
          <w:lang w:val="en-GB"/>
        </w:rPr>
        <w:t xml:space="preserve">, </w:t>
      </w:r>
      <w:r w:rsidR="002C6C04">
        <w:rPr>
          <w:sz w:val="22"/>
          <w:szCs w:val="22"/>
          <w:lang w:val="en-GB"/>
        </w:rPr>
        <w:t xml:space="preserve">the </w:t>
      </w:r>
      <w:r w:rsidRPr="00BC56E1">
        <w:rPr>
          <w:sz w:val="22"/>
          <w:szCs w:val="22"/>
          <w:lang w:val="en-GB"/>
        </w:rPr>
        <w:t>third</w:t>
      </w:r>
      <w:r w:rsidR="002C6C04">
        <w:rPr>
          <w:sz w:val="22"/>
          <w:szCs w:val="22"/>
          <w:lang w:val="en-GB"/>
        </w:rPr>
        <w:t xml:space="preserve"> lowest priced substantially </w:t>
      </w:r>
      <w:r w:rsidR="003410DD">
        <w:rPr>
          <w:sz w:val="22"/>
          <w:szCs w:val="22"/>
          <w:lang w:val="en-GB"/>
        </w:rPr>
        <w:t>responsive</w:t>
      </w:r>
      <w:r w:rsidR="003410DD" w:rsidRPr="00BC56E1">
        <w:rPr>
          <w:sz w:val="22"/>
          <w:szCs w:val="22"/>
          <w:lang w:val="en-GB"/>
        </w:rPr>
        <w:t>,</w:t>
      </w:r>
      <w:r w:rsidRPr="00BC56E1">
        <w:rPr>
          <w:sz w:val="22"/>
          <w:szCs w:val="22"/>
          <w:lang w:val="en-GB"/>
        </w:rPr>
        <w:t xml:space="preserve"> etc.</w:t>
      </w:r>
    </w:p>
    <w:bookmarkEnd w:id="101"/>
    <w:p w14:paraId="41554AF1" w14:textId="77777777" w:rsidR="0008751A" w:rsidRDefault="0008751A">
      <w:pPr>
        <w:overflowPunct/>
        <w:autoSpaceDE/>
        <w:autoSpaceDN/>
        <w:adjustRightInd/>
        <w:jc w:val="both"/>
        <w:textAlignment w:val="auto"/>
        <w:rPr>
          <w:snapToGrid w:val="0"/>
          <w:sz w:val="22"/>
          <w:szCs w:val="22"/>
          <w:lang w:val="en-GB"/>
        </w:rPr>
      </w:pPr>
    </w:p>
    <w:p w14:paraId="41554AF2" w14:textId="77777777" w:rsidR="0008751A" w:rsidRDefault="0008751A">
      <w:pPr>
        <w:overflowPunct/>
        <w:autoSpaceDE/>
        <w:autoSpaceDN/>
        <w:adjustRightInd/>
        <w:jc w:val="both"/>
        <w:textAlignment w:val="auto"/>
        <w:rPr>
          <w:snapToGrid w:val="0"/>
          <w:sz w:val="22"/>
          <w:szCs w:val="22"/>
          <w:lang w:val="en-GB"/>
        </w:rPr>
      </w:pPr>
    </w:p>
    <w:p w14:paraId="41554AF3" w14:textId="77777777" w:rsidR="0008751A" w:rsidRDefault="0008751A" w:rsidP="00E36FB7">
      <w:pPr>
        <w:pStyle w:val="Heading2"/>
        <w:numPr>
          <w:ilvl w:val="0"/>
          <w:numId w:val="63"/>
        </w:numPr>
        <w:ind w:left="450" w:hanging="450"/>
        <w:rPr>
          <w:rFonts w:ascii="Times New Roman" w:hAnsi="Times New Roman" w:cs="Times New Roman"/>
          <w:lang w:val="en-GB"/>
        </w:rPr>
      </w:pPr>
      <w:bookmarkStart w:id="102" w:name="_Toc358885117"/>
      <w:bookmarkStart w:id="103" w:name="_Toc358885787"/>
      <w:r>
        <w:rPr>
          <w:rFonts w:ascii="Times New Roman" w:hAnsi="Times New Roman" w:cs="Times New Roman"/>
          <w:lang w:val="en-GB"/>
        </w:rPr>
        <w:t>Right to Vary Requirements at Time of Award</w:t>
      </w:r>
      <w:bookmarkEnd w:id="102"/>
      <w:bookmarkEnd w:id="103"/>
    </w:p>
    <w:p w14:paraId="41554AF4" w14:textId="77777777" w:rsidR="0008751A" w:rsidRDefault="0008751A">
      <w:pPr>
        <w:jc w:val="both"/>
        <w:rPr>
          <w:sz w:val="22"/>
          <w:szCs w:val="22"/>
          <w:lang w:val="en-GB"/>
        </w:rPr>
      </w:pPr>
    </w:p>
    <w:p w14:paraId="41554AF5" w14:textId="77777777" w:rsidR="00AB0AEB" w:rsidRDefault="0008751A" w:rsidP="00E36FB7">
      <w:pPr>
        <w:pStyle w:val="ListParagraph"/>
        <w:numPr>
          <w:ilvl w:val="0"/>
          <w:numId w:val="44"/>
        </w:numPr>
        <w:ind w:left="720" w:hanging="720"/>
        <w:jc w:val="both"/>
        <w:rPr>
          <w:sz w:val="22"/>
          <w:szCs w:val="22"/>
          <w:lang w:val="en-GB"/>
        </w:rPr>
      </w:pPr>
      <w:r w:rsidRPr="0032151E">
        <w:rPr>
          <w:sz w:val="22"/>
          <w:szCs w:val="22"/>
          <w:lang w:val="en-GB"/>
        </w:rPr>
        <w:t xml:space="preserve">UNFPA reserves the right at the time of award of contract to increase or decrease by up to 20% the quantity of goods specified in this bid without any change in </w:t>
      </w:r>
      <w:r w:rsidR="005A4565">
        <w:rPr>
          <w:sz w:val="22"/>
          <w:szCs w:val="22"/>
          <w:lang w:val="en-GB"/>
        </w:rPr>
        <w:t xml:space="preserve">unit </w:t>
      </w:r>
      <w:r w:rsidRPr="0032151E">
        <w:rPr>
          <w:sz w:val="22"/>
          <w:szCs w:val="22"/>
          <w:lang w:val="en-GB"/>
        </w:rPr>
        <w:t>price or other terms and conditions.</w:t>
      </w:r>
    </w:p>
    <w:p w14:paraId="41554AF6" w14:textId="77777777" w:rsidR="0008751A" w:rsidRPr="0032151E" w:rsidRDefault="0008751A">
      <w:pPr>
        <w:jc w:val="both"/>
        <w:rPr>
          <w:sz w:val="22"/>
          <w:szCs w:val="22"/>
          <w:lang w:val="en-GB"/>
        </w:rPr>
      </w:pPr>
    </w:p>
    <w:p w14:paraId="41554AF7" w14:textId="77777777" w:rsidR="0008751A" w:rsidRDefault="0008751A">
      <w:pPr>
        <w:jc w:val="both"/>
        <w:rPr>
          <w:sz w:val="22"/>
          <w:szCs w:val="22"/>
          <w:lang w:val="en-GB"/>
        </w:rPr>
      </w:pPr>
    </w:p>
    <w:p w14:paraId="41554AF8" w14:textId="77777777" w:rsidR="0032151E" w:rsidRDefault="0008751A" w:rsidP="00E36FB7">
      <w:pPr>
        <w:pStyle w:val="Heading2"/>
        <w:numPr>
          <w:ilvl w:val="0"/>
          <w:numId w:val="63"/>
        </w:numPr>
        <w:ind w:left="450" w:hanging="450"/>
        <w:rPr>
          <w:rFonts w:ascii="Times New Roman" w:hAnsi="Times New Roman" w:cs="Times New Roman"/>
          <w:lang w:val="en-GB"/>
        </w:rPr>
      </w:pPr>
      <w:bookmarkStart w:id="104" w:name="_Toc358885118"/>
      <w:bookmarkStart w:id="105" w:name="_Toc358885788"/>
      <w:r>
        <w:rPr>
          <w:rFonts w:ascii="Times New Roman" w:hAnsi="Times New Roman" w:cs="Times New Roman"/>
          <w:lang w:val="en-GB"/>
        </w:rPr>
        <w:t>Signing of the contract</w:t>
      </w:r>
      <w:bookmarkEnd w:id="104"/>
      <w:bookmarkEnd w:id="105"/>
    </w:p>
    <w:p w14:paraId="41554AF9" w14:textId="77777777" w:rsidR="0032151E" w:rsidRDefault="0032151E" w:rsidP="0032151E">
      <w:pPr>
        <w:pStyle w:val="Heading2"/>
        <w:ind w:left="450" w:firstLine="0"/>
        <w:rPr>
          <w:rFonts w:ascii="Times New Roman" w:hAnsi="Times New Roman" w:cs="Times New Roman"/>
          <w:lang w:val="en-GB"/>
        </w:rPr>
      </w:pPr>
    </w:p>
    <w:p w14:paraId="41554AFA" w14:textId="75A79895" w:rsidR="00AB0AEB" w:rsidRPr="00256393" w:rsidRDefault="0008751A" w:rsidP="00E36FB7">
      <w:pPr>
        <w:pStyle w:val="ListParagraph"/>
        <w:numPr>
          <w:ilvl w:val="0"/>
          <w:numId w:val="45"/>
        </w:numPr>
        <w:ind w:left="720" w:hanging="720"/>
        <w:jc w:val="both"/>
        <w:rPr>
          <w:sz w:val="22"/>
          <w:szCs w:val="22"/>
          <w:lang w:val="en-GB"/>
        </w:rPr>
      </w:pPr>
      <w:r w:rsidRPr="00256393">
        <w:rPr>
          <w:sz w:val="22"/>
          <w:szCs w:val="22"/>
          <w:lang w:val="en-GB"/>
        </w:rPr>
        <w:t>P</w:t>
      </w:r>
      <w:r w:rsidRPr="0032151E">
        <w:rPr>
          <w:sz w:val="22"/>
          <w:szCs w:val="22"/>
          <w:lang w:val="en-GB"/>
        </w:rPr>
        <w:t xml:space="preserve">rior to the expiration of the period of bid validity, </w:t>
      </w:r>
      <w:r w:rsidR="00772983" w:rsidRPr="0032151E">
        <w:rPr>
          <w:sz w:val="22"/>
          <w:szCs w:val="22"/>
          <w:lang w:val="en-GB"/>
        </w:rPr>
        <w:t>UNFPA</w:t>
      </w:r>
      <w:r w:rsidRPr="0032151E">
        <w:rPr>
          <w:sz w:val="22"/>
          <w:szCs w:val="22"/>
          <w:lang w:val="en-GB"/>
        </w:rPr>
        <w:t xml:space="preserve"> shall send the successful </w:t>
      </w:r>
      <w:r w:rsidR="003034A2">
        <w:rPr>
          <w:sz w:val="22"/>
          <w:szCs w:val="22"/>
          <w:lang w:val="en-GB"/>
        </w:rPr>
        <w:t>B</w:t>
      </w:r>
      <w:r w:rsidRPr="0032151E">
        <w:rPr>
          <w:sz w:val="22"/>
          <w:szCs w:val="22"/>
          <w:lang w:val="en-GB"/>
        </w:rPr>
        <w:t xml:space="preserve">idder </w:t>
      </w:r>
      <w:r w:rsidRPr="006048BF">
        <w:rPr>
          <w:sz w:val="22"/>
          <w:szCs w:val="22"/>
          <w:lang w:val="en-GB"/>
        </w:rPr>
        <w:t xml:space="preserve">the </w:t>
      </w:r>
      <w:r w:rsidR="00EF470A" w:rsidRPr="006048BF">
        <w:rPr>
          <w:sz w:val="22"/>
          <w:szCs w:val="22"/>
          <w:lang w:val="en-GB"/>
        </w:rPr>
        <w:t>[</w:t>
      </w:r>
      <w:r w:rsidRPr="006048BF">
        <w:rPr>
          <w:sz w:val="22"/>
          <w:szCs w:val="22"/>
          <w:lang w:val="en-GB"/>
        </w:rPr>
        <w:t>Long Term Agreement</w:t>
      </w:r>
      <w:r w:rsidR="00EF470A" w:rsidRPr="006048BF">
        <w:rPr>
          <w:i/>
          <w:sz w:val="22"/>
          <w:szCs w:val="22"/>
          <w:lang w:val="en-GB"/>
        </w:rPr>
        <w:t>]</w:t>
      </w:r>
      <w:r w:rsidRPr="006048BF">
        <w:rPr>
          <w:sz w:val="22"/>
          <w:szCs w:val="22"/>
          <w:lang w:val="en-GB"/>
        </w:rPr>
        <w:t>, which</w:t>
      </w:r>
      <w:r w:rsidRPr="0032151E">
        <w:rPr>
          <w:sz w:val="22"/>
          <w:szCs w:val="22"/>
          <w:lang w:val="en-GB"/>
        </w:rPr>
        <w:t xml:space="preserve"> constitute the notification of award.  The successful </w:t>
      </w:r>
      <w:r w:rsidR="003034A2">
        <w:rPr>
          <w:sz w:val="22"/>
          <w:szCs w:val="22"/>
          <w:lang w:val="en-GB"/>
        </w:rPr>
        <w:t>B</w:t>
      </w:r>
      <w:r w:rsidRPr="0032151E">
        <w:rPr>
          <w:sz w:val="22"/>
          <w:szCs w:val="22"/>
          <w:lang w:val="en-GB"/>
        </w:rPr>
        <w:t xml:space="preserve">idder shall sign, date the contract and return it to UNFPA within </w:t>
      </w:r>
      <w:r w:rsidR="00706179" w:rsidRPr="0032151E">
        <w:rPr>
          <w:sz w:val="22"/>
          <w:szCs w:val="22"/>
          <w:lang w:val="en-GB"/>
        </w:rPr>
        <w:t>1</w:t>
      </w:r>
      <w:r w:rsidRPr="0032151E">
        <w:rPr>
          <w:sz w:val="22"/>
          <w:szCs w:val="22"/>
          <w:lang w:val="en-GB"/>
        </w:rPr>
        <w:t xml:space="preserve">0 days of receipt of the contract. After receipt of the contract, the successful </w:t>
      </w:r>
      <w:r w:rsidR="003034A2">
        <w:rPr>
          <w:sz w:val="22"/>
          <w:szCs w:val="22"/>
          <w:lang w:val="en-GB"/>
        </w:rPr>
        <w:t>B</w:t>
      </w:r>
      <w:r w:rsidRPr="0032151E">
        <w:rPr>
          <w:sz w:val="22"/>
          <w:szCs w:val="22"/>
          <w:lang w:val="en-GB"/>
        </w:rPr>
        <w:t>idder shall deliver the commodities in accordance with the</w:t>
      </w:r>
      <w:r w:rsidR="00706179" w:rsidRPr="0032151E">
        <w:rPr>
          <w:sz w:val="22"/>
          <w:szCs w:val="22"/>
          <w:lang w:val="en-GB"/>
        </w:rPr>
        <w:t xml:space="preserve"> quantity, quality and</w:t>
      </w:r>
      <w:r w:rsidRPr="0032151E">
        <w:rPr>
          <w:sz w:val="22"/>
          <w:szCs w:val="22"/>
          <w:lang w:val="en-GB"/>
        </w:rPr>
        <w:t xml:space="preserve"> delivery schedule outlined in its </w:t>
      </w:r>
      <w:r w:rsidR="002126A3">
        <w:rPr>
          <w:sz w:val="22"/>
          <w:szCs w:val="22"/>
          <w:lang w:val="en-GB"/>
        </w:rPr>
        <w:t>bid</w:t>
      </w:r>
      <w:r w:rsidR="00706179" w:rsidRPr="0032151E">
        <w:rPr>
          <w:sz w:val="22"/>
          <w:szCs w:val="22"/>
          <w:lang w:val="en-GB"/>
        </w:rPr>
        <w:t xml:space="preserve"> in conjunction </w:t>
      </w:r>
      <w:r w:rsidR="00706179" w:rsidRPr="00256393">
        <w:rPr>
          <w:sz w:val="22"/>
          <w:szCs w:val="22"/>
          <w:lang w:val="en-GB"/>
        </w:rPr>
        <w:t>with UN</w:t>
      </w:r>
      <w:r w:rsidR="002307D2" w:rsidRPr="00256393">
        <w:rPr>
          <w:sz w:val="22"/>
          <w:szCs w:val="22"/>
          <w:lang w:val="en-GB"/>
        </w:rPr>
        <w:t>FPA</w:t>
      </w:r>
      <w:r w:rsidR="00AD265F" w:rsidRPr="00256393">
        <w:rPr>
          <w:sz w:val="22"/>
          <w:szCs w:val="22"/>
          <w:lang w:val="en-GB"/>
        </w:rPr>
        <w:t xml:space="preserve"> </w:t>
      </w:r>
      <w:r w:rsidR="0028551B" w:rsidRPr="00256393">
        <w:rPr>
          <w:sz w:val="22"/>
          <w:szCs w:val="22"/>
          <w:lang w:val="en-GB"/>
        </w:rPr>
        <w:t>terms and conditions</w:t>
      </w:r>
      <w:r w:rsidRPr="00256393">
        <w:rPr>
          <w:sz w:val="22"/>
          <w:szCs w:val="22"/>
          <w:lang w:val="en-GB"/>
        </w:rPr>
        <w:t>.</w:t>
      </w:r>
    </w:p>
    <w:p w14:paraId="41554AFB" w14:textId="77777777" w:rsidR="0008751A" w:rsidRDefault="0008751A">
      <w:pPr>
        <w:jc w:val="both"/>
        <w:rPr>
          <w:snapToGrid w:val="0"/>
          <w:sz w:val="22"/>
          <w:szCs w:val="22"/>
          <w:lang w:val="en-GB"/>
        </w:rPr>
      </w:pPr>
    </w:p>
    <w:p w14:paraId="41554AFC" w14:textId="77777777" w:rsidR="0008751A" w:rsidRDefault="0008751A">
      <w:pPr>
        <w:jc w:val="both"/>
        <w:rPr>
          <w:snapToGrid w:val="0"/>
          <w:sz w:val="22"/>
          <w:szCs w:val="22"/>
          <w:lang w:val="en-GB"/>
        </w:rPr>
      </w:pPr>
    </w:p>
    <w:p w14:paraId="41554AFD" w14:textId="77777777" w:rsidR="0008751A" w:rsidRDefault="0008751A" w:rsidP="00E36FB7">
      <w:pPr>
        <w:pStyle w:val="Heading2"/>
        <w:numPr>
          <w:ilvl w:val="0"/>
          <w:numId w:val="63"/>
        </w:numPr>
        <w:ind w:left="450" w:hanging="450"/>
        <w:rPr>
          <w:rFonts w:ascii="Times New Roman" w:hAnsi="Times New Roman" w:cs="Times New Roman"/>
          <w:lang w:val="en-GB"/>
        </w:rPr>
      </w:pPr>
      <w:bookmarkStart w:id="106" w:name="_Toc358885119"/>
      <w:bookmarkStart w:id="107" w:name="_Toc358885789"/>
      <w:r>
        <w:rPr>
          <w:rFonts w:ascii="Times New Roman" w:hAnsi="Times New Roman" w:cs="Times New Roman"/>
          <w:lang w:val="en-GB"/>
        </w:rPr>
        <w:t>Publication of Contract Award</w:t>
      </w:r>
      <w:bookmarkEnd w:id="106"/>
      <w:bookmarkEnd w:id="107"/>
    </w:p>
    <w:p w14:paraId="41554AFE" w14:textId="77777777" w:rsidR="0008751A" w:rsidRDefault="0008751A">
      <w:pPr>
        <w:rPr>
          <w:lang w:val="en-GB"/>
        </w:rPr>
      </w:pPr>
    </w:p>
    <w:p w14:paraId="41554AFF" w14:textId="77777777" w:rsidR="00AB0AEB" w:rsidRDefault="0008751A" w:rsidP="00E36FB7">
      <w:pPr>
        <w:pStyle w:val="ListParagraph"/>
        <w:numPr>
          <w:ilvl w:val="0"/>
          <w:numId w:val="46"/>
        </w:numPr>
        <w:ind w:hanging="750"/>
        <w:jc w:val="both"/>
        <w:rPr>
          <w:sz w:val="22"/>
          <w:szCs w:val="22"/>
          <w:lang w:val="en-GB"/>
        </w:rPr>
      </w:pPr>
      <w:r w:rsidRPr="00243E9F">
        <w:rPr>
          <w:sz w:val="22"/>
          <w:szCs w:val="22"/>
          <w:lang w:val="en-GB"/>
        </w:rPr>
        <w:t xml:space="preserve">UNFPA shall publish the contract award on United Nations Global Marketplace </w:t>
      </w:r>
      <w:hyperlink r:id="rId30" w:history="1">
        <w:r w:rsidR="003F215D" w:rsidRPr="00CD04D5">
          <w:rPr>
            <w:rStyle w:val="Hyperlink"/>
            <w:sz w:val="22"/>
            <w:szCs w:val="22"/>
            <w:lang w:val="en-GB"/>
          </w:rPr>
          <w:t>http://www.ungm.org</w:t>
        </w:r>
      </w:hyperlink>
      <w:r w:rsidRPr="00243E9F">
        <w:rPr>
          <w:sz w:val="22"/>
          <w:szCs w:val="22"/>
          <w:lang w:val="en-GB"/>
        </w:rPr>
        <w:t xml:space="preserve">, with the information of the awarded </w:t>
      </w:r>
      <w:r w:rsidR="003034A2">
        <w:rPr>
          <w:sz w:val="22"/>
          <w:szCs w:val="22"/>
          <w:lang w:val="en-GB"/>
        </w:rPr>
        <w:t>B</w:t>
      </w:r>
      <w:r w:rsidRPr="00243E9F">
        <w:rPr>
          <w:sz w:val="22"/>
          <w:szCs w:val="22"/>
          <w:lang w:val="en-GB"/>
        </w:rPr>
        <w:t xml:space="preserve">idder company name, contract amount or LTA and the date of the contract. </w:t>
      </w:r>
    </w:p>
    <w:p w14:paraId="41554B00" w14:textId="77777777" w:rsidR="00F15005" w:rsidRDefault="00F15005" w:rsidP="00F15005">
      <w:pPr>
        <w:pStyle w:val="ListParagraph"/>
        <w:ind w:left="750"/>
        <w:jc w:val="both"/>
        <w:rPr>
          <w:sz w:val="22"/>
          <w:szCs w:val="22"/>
          <w:lang w:val="en-GB"/>
        </w:rPr>
      </w:pPr>
    </w:p>
    <w:p w14:paraId="41554B02" w14:textId="3E265DD2" w:rsidR="002F3666" w:rsidRPr="003410DD" w:rsidRDefault="00F15005" w:rsidP="00E36FB7">
      <w:pPr>
        <w:pStyle w:val="ListParagraph"/>
        <w:numPr>
          <w:ilvl w:val="0"/>
          <w:numId w:val="46"/>
        </w:numPr>
        <w:ind w:hanging="750"/>
        <w:jc w:val="both"/>
        <w:rPr>
          <w:sz w:val="22"/>
          <w:szCs w:val="22"/>
          <w:lang w:val="en-GB"/>
        </w:rPr>
      </w:pPr>
      <w:r w:rsidRPr="003410DD">
        <w:rPr>
          <w:sz w:val="22"/>
          <w:szCs w:val="22"/>
          <w:lang w:val="en-GB"/>
        </w:rPr>
        <w:t xml:space="preserve">Suppliers perceiving that they have been unjustly treated in connection with the solicitation or award of a contract may lodge a complaint directly with the UNFPA Head of Office at </w:t>
      </w:r>
      <w:r w:rsidRPr="006048BF">
        <w:rPr>
          <w:i/>
          <w:sz w:val="22"/>
          <w:szCs w:val="22"/>
          <w:lang w:val="en-GB"/>
        </w:rPr>
        <w:t>[</w:t>
      </w:r>
      <w:r w:rsidR="003410DD" w:rsidRPr="006048BF">
        <w:rPr>
          <w:i/>
          <w:sz w:val="22"/>
          <w:szCs w:val="22"/>
          <w:lang w:val="en-GB"/>
        </w:rPr>
        <w:t>butler@unfpa.org</w:t>
      </w:r>
      <w:r w:rsidRPr="006048BF">
        <w:rPr>
          <w:i/>
          <w:sz w:val="22"/>
          <w:szCs w:val="22"/>
          <w:lang w:val="en-GB"/>
        </w:rPr>
        <w:t>].</w:t>
      </w:r>
      <w:r w:rsidRPr="003410DD">
        <w:rPr>
          <w:sz w:val="22"/>
          <w:szCs w:val="22"/>
          <w:lang w:val="en-GB"/>
        </w:rPr>
        <w:t xml:space="preserve"> The UNFPA Head of Office will then make an assessment of the complaint and provide a reply to the supplier within a week. If the supplier is not satisfied with the reply provided by the UNFPA Head of Office, the supplier may escalate the complaint to the Chief, Procurement Services Branch at procurement@unfpa.org, who will reply to the supplier within a week and advise the Supplier on further recourse if required.</w:t>
      </w:r>
      <w:r w:rsidRPr="003410DD">
        <w:rPr>
          <w:sz w:val="28"/>
          <w:szCs w:val="28"/>
          <w:lang w:val="en-GB"/>
        </w:rPr>
        <w:t xml:space="preserve"> </w:t>
      </w:r>
    </w:p>
    <w:p w14:paraId="41554B03" w14:textId="77777777" w:rsidR="002F3666" w:rsidRPr="00601944" w:rsidRDefault="00D8078C" w:rsidP="00601944">
      <w:pPr>
        <w:pStyle w:val="Heading1"/>
        <w:rPr>
          <w:rFonts w:ascii="Times New Roman" w:hAnsi="Times New Roman" w:cs="Times New Roman"/>
          <w:sz w:val="28"/>
          <w:szCs w:val="28"/>
          <w:lang w:val="en-GB"/>
        </w:rPr>
      </w:pPr>
      <w:r w:rsidRPr="00D64C3E">
        <w:rPr>
          <w:lang w:val="en-GB"/>
        </w:rPr>
        <w:br w:type="page"/>
      </w:r>
      <w:bookmarkStart w:id="108" w:name="_Toc358885120"/>
      <w:bookmarkStart w:id="109" w:name="_Toc358885790"/>
      <w:r w:rsidR="0008751A" w:rsidRPr="00601944">
        <w:rPr>
          <w:rFonts w:ascii="Times New Roman" w:hAnsi="Times New Roman" w:cs="Times New Roman"/>
          <w:sz w:val="28"/>
          <w:szCs w:val="28"/>
          <w:lang w:val="en-GB"/>
        </w:rPr>
        <w:lastRenderedPageBreak/>
        <w:t xml:space="preserve">SECTION II: </w:t>
      </w:r>
      <w:bookmarkStart w:id="110" w:name="_Toc152577133"/>
      <w:bookmarkStart w:id="111" w:name="_Toc152577694"/>
      <w:bookmarkStart w:id="112" w:name="_Toc152577963"/>
      <w:bookmarkStart w:id="113" w:name="_Toc156198778"/>
      <w:bookmarkStart w:id="114" w:name="_Toc38258027"/>
      <w:bookmarkEnd w:id="16"/>
      <w:bookmarkEnd w:id="110"/>
      <w:bookmarkEnd w:id="111"/>
      <w:bookmarkEnd w:id="112"/>
      <w:bookmarkEnd w:id="113"/>
      <w:r w:rsidR="00B45366" w:rsidRPr="00601944">
        <w:rPr>
          <w:rFonts w:ascii="Times New Roman" w:hAnsi="Times New Roman" w:cs="Times New Roman"/>
          <w:sz w:val="28"/>
          <w:szCs w:val="28"/>
          <w:lang w:val="en-GB"/>
        </w:rPr>
        <w:t xml:space="preserve">Technical Specifications and Schedule </w:t>
      </w:r>
      <w:r w:rsidR="0014618A" w:rsidRPr="00601944">
        <w:rPr>
          <w:rFonts w:ascii="Times New Roman" w:hAnsi="Times New Roman" w:cs="Times New Roman"/>
          <w:sz w:val="28"/>
          <w:szCs w:val="28"/>
          <w:lang w:val="en-GB"/>
        </w:rPr>
        <w:t xml:space="preserve">of </w:t>
      </w:r>
      <w:r w:rsidR="0008751A" w:rsidRPr="00601944">
        <w:rPr>
          <w:rFonts w:ascii="Times New Roman" w:hAnsi="Times New Roman" w:cs="Times New Roman"/>
          <w:sz w:val="28"/>
          <w:szCs w:val="28"/>
          <w:lang w:val="en-GB"/>
        </w:rPr>
        <w:t>Requirements</w:t>
      </w:r>
      <w:bookmarkEnd w:id="108"/>
      <w:bookmarkEnd w:id="109"/>
    </w:p>
    <w:p w14:paraId="41554B04" w14:textId="77777777" w:rsidR="00B45366" w:rsidRDefault="00B45366" w:rsidP="00B45366">
      <w:pPr>
        <w:suppressAutoHyphens/>
        <w:jc w:val="both"/>
        <w:rPr>
          <w:b/>
          <w:i/>
          <w:highlight w:val="yellow"/>
        </w:rPr>
      </w:pPr>
    </w:p>
    <w:p w14:paraId="41554B05" w14:textId="77777777" w:rsidR="0014618A" w:rsidRDefault="0014618A" w:rsidP="00B45366">
      <w:pPr>
        <w:suppressAutoHyphens/>
        <w:jc w:val="both"/>
        <w:rPr>
          <w:b/>
          <w:i/>
          <w:highlight w:val="yellow"/>
        </w:rPr>
      </w:pPr>
    </w:p>
    <w:p w14:paraId="41554B06" w14:textId="0B4C5D15" w:rsidR="00B45366" w:rsidRDefault="0086563B" w:rsidP="0086563B">
      <w:pPr>
        <w:pStyle w:val="Heading1"/>
        <w:rPr>
          <w:rFonts w:ascii="Times New Roman" w:hAnsi="Times New Roman" w:cs="Times New Roman"/>
        </w:rPr>
      </w:pPr>
      <w:bookmarkStart w:id="115" w:name="_Toc358885121"/>
      <w:bookmarkStart w:id="116" w:name="_Toc358885791"/>
      <w:r>
        <w:rPr>
          <w:rFonts w:ascii="Times New Roman" w:hAnsi="Times New Roman" w:cs="Times New Roman"/>
        </w:rPr>
        <w:t>2.1.</w:t>
      </w:r>
      <w:r>
        <w:rPr>
          <w:rFonts w:ascii="Times New Roman" w:hAnsi="Times New Roman" w:cs="Times New Roman"/>
        </w:rPr>
        <w:tab/>
      </w:r>
      <w:r w:rsidR="00B45366" w:rsidRPr="0086563B">
        <w:rPr>
          <w:rFonts w:ascii="Times New Roman" w:hAnsi="Times New Roman" w:cs="Times New Roman"/>
        </w:rPr>
        <w:t>Technical Specifications</w:t>
      </w:r>
      <w:bookmarkEnd w:id="115"/>
      <w:bookmarkEnd w:id="116"/>
    </w:p>
    <w:p w14:paraId="0B9BA807" w14:textId="2DFC36AF" w:rsidR="0066646A" w:rsidRDefault="0066646A" w:rsidP="00106124"/>
    <w:p w14:paraId="3FCAA1FA" w14:textId="240F227E" w:rsidR="0066646A" w:rsidRPr="00106124" w:rsidRDefault="0066646A" w:rsidP="00106124">
      <w:pPr>
        <w:rPr>
          <w:b/>
          <w:sz w:val="24"/>
          <w:szCs w:val="24"/>
        </w:rPr>
      </w:pPr>
      <w:r>
        <w:rPr>
          <w:b/>
          <w:sz w:val="24"/>
          <w:szCs w:val="24"/>
        </w:rPr>
        <w:t>LOT</w:t>
      </w:r>
      <w:r w:rsidRPr="00106124">
        <w:rPr>
          <w:b/>
          <w:sz w:val="24"/>
          <w:szCs w:val="24"/>
        </w:rPr>
        <w:t xml:space="preserve"> 1</w:t>
      </w:r>
    </w:p>
    <w:p w14:paraId="41554B19" w14:textId="50ABB4FC" w:rsidR="00B45366" w:rsidRDefault="00B45366" w:rsidP="00556821">
      <w:pPr>
        <w:jc w:val="both"/>
        <w:rPr>
          <w:i/>
          <w:iCs/>
          <w:sz w:val="22"/>
          <w:szCs w:val="22"/>
          <w:highlight w:val="yellow"/>
        </w:rPr>
      </w:pPr>
    </w:p>
    <w:tbl>
      <w:tblPr>
        <w:tblW w:w="9541"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1889"/>
        <w:gridCol w:w="1440"/>
        <w:gridCol w:w="720"/>
        <w:gridCol w:w="3872"/>
        <w:gridCol w:w="989"/>
      </w:tblGrid>
      <w:tr w:rsidR="00556821" w14:paraId="5435AAB5" w14:textId="77777777" w:rsidTr="00556821">
        <w:trPr>
          <w:trHeight w:val="806"/>
        </w:trPr>
        <w:tc>
          <w:tcPr>
            <w:tcW w:w="631" w:type="dxa"/>
            <w:shd w:val="clear" w:color="auto" w:fill="D9D9D9"/>
          </w:tcPr>
          <w:p w14:paraId="72522BFF" w14:textId="77777777" w:rsidR="00556821" w:rsidRDefault="00556821" w:rsidP="00BE774E">
            <w:pPr>
              <w:pStyle w:val="TableParagraph"/>
              <w:spacing w:before="159"/>
              <w:ind w:left="263" w:right="95" w:hanging="144"/>
              <w:rPr>
                <w:b/>
                <w:sz w:val="20"/>
              </w:rPr>
            </w:pPr>
            <w:r>
              <w:rPr>
                <w:b/>
                <w:sz w:val="20"/>
              </w:rPr>
              <w:t>Item</w:t>
            </w:r>
            <w:r>
              <w:rPr>
                <w:rFonts w:ascii="Times New Roman"/>
                <w:w w:val="99"/>
                <w:sz w:val="20"/>
              </w:rPr>
              <w:t xml:space="preserve"> </w:t>
            </w:r>
            <w:r>
              <w:rPr>
                <w:b/>
                <w:sz w:val="20"/>
              </w:rPr>
              <w:t>#</w:t>
            </w:r>
          </w:p>
        </w:tc>
        <w:tc>
          <w:tcPr>
            <w:tcW w:w="1889" w:type="dxa"/>
            <w:shd w:val="clear" w:color="auto" w:fill="D9D9D9"/>
          </w:tcPr>
          <w:p w14:paraId="556EBC4A" w14:textId="77777777" w:rsidR="00556821" w:rsidRDefault="00556821" w:rsidP="00BE774E">
            <w:pPr>
              <w:pStyle w:val="TableParagraph"/>
              <w:spacing w:before="133"/>
              <w:ind w:left="105" w:right="304"/>
              <w:rPr>
                <w:b/>
              </w:rPr>
            </w:pPr>
            <w:r>
              <w:rPr>
                <w:b/>
              </w:rPr>
              <w:t>Description of Document/Title</w:t>
            </w:r>
          </w:p>
        </w:tc>
        <w:tc>
          <w:tcPr>
            <w:tcW w:w="1440" w:type="dxa"/>
            <w:shd w:val="clear" w:color="auto" w:fill="D9D9D9"/>
          </w:tcPr>
          <w:p w14:paraId="143A4544" w14:textId="77777777" w:rsidR="00556821" w:rsidRDefault="00556821" w:rsidP="00BE774E">
            <w:pPr>
              <w:pStyle w:val="TableParagraph"/>
              <w:spacing w:before="11"/>
              <w:rPr>
                <w:b/>
                <w:sz w:val="21"/>
              </w:rPr>
            </w:pPr>
          </w:p>
          <w:p w14:paraId="1A800823" w14:textId="77777777" w:rsidR="00556821" w:rsidRDefault="00556821" w:rsidP="00BE774E">
            <w:pPr>
              <w:pStyle w:val="TableParagraph"/>
              <w:ind w:left="108"/>
              <w:rPr>
                <w:b/>
              </w:rPr>
            </w:pPr>
            <w:r>
              <w:rPr>
                <w:b/>
              </w:rPr>
              <w:t>Classification</w:t>
            </w:r>
          </w:p>
        </w:tc>
        <w:tc>
          <w:tcPr>
            <w:tcW w:w="720" w:type="dxa"/>
            <w:shd w:val="clear" w:color="auto" w:fill="D9D9D9"/>
          </w:tcPr>
          <w:p w14:paraId="3CC4F6AA" w14:textId="77777777" w:rsidR="00556821" w:rsidRDefault="00556821" w:rsidP="00BE774E">
            <w:pPr>
              <w:pStyle w:val="TableParagraph"/>
              <w:spacing w:before="159"/>
              <w:ind w:left="108"/>
              <w:rPr>
                <w:b/>
                <w:sz w:val="20"/>
              </w:rPr>
            </w:pPr>
            <w:r>
              <w:rPr>
                <w:b/>
                <w:w w:val="95"/>
                <w:sz w:val="20"/>
              </w:rPr>
              <w:t xml:space="preserve">Paper </w:t>
            </w:r>
            <w:r>
              <w:rPr>
                <w:b/>
                <w:sz w:val="20"/>
              </w:rPr>
              <w:t>Size</w:t>
            </w:r>
          </w:p>
        </w:tc>
        <w:tc>
          <w:tcPr>
            <w:tcW w:w="3872" w:type="dxa"/>
            <w:shd w:val="clear" w:color="auto" w:fill="D9D9D9"/>
          </w:tcPr>
          <w:p w14:paraId="6B37AA54" w14:textId="77777777" w:rsidR="00556821" w:rsidRDefault="00556821" w:rsidP="00BE774E">
            <w:pPr>
              <w:pStyle w:val="TableParagraph"/>
              <w:spacing w:before="11"/>
              <w:rPr>
                <w:b/>
                <w:sz w:val="21"/>
              </w:rPr>
            </w:pPr>
          </w:p>
          <w:p w14:paraId="518E38CC" w14:textId="77777777" w:rsidR="00556821" w:rsidRDefault="00556821" w:rsidP="00BE774E">
            <w:pPr>
              <w:pStyle w:val="TableParagraph"/>
              <w:ind w:left="108"/>
              <w:rPr>
                <w:b/>
              </w:rPr>
            </w:pPr>
            <w:r>
              <w:rPr>
                <w:b/>
              </w:rPr>
              <w:t>Specifications</w:t>
            </w:r>
          </w:p>
        </w:tc>
        <w:tc>
          <w:tcPr>
            <w:tcW w:w="989" w:type="dxa"/>
            <w:shd w:val="clear" w:color="auto" w:fill="D9D9D9"/>
          </w:tcPr>
          <w:p w14:paraId="5825D3AF" w14:textId="77777777" w:rsidR="00556821" w:rsidRDefault="00556821" w:rsidP="00BE774E">
            <w:pPr>
              <w:pStyle w:val="TableParagraph"/>
              <w:ind w:left="106" w:right="86"/>
              <w:rPr>
                <w:b/>
              </w:rPr>
            </w:pPr>
            <w:r>
              <w:rPr>
                <w:b/>
              </w:rPr>
              <w:t>Number of Pages</w:t>
            </w:r>
          </w:p>
          <w:p w14:paraId="3E36B7CB" w14:textId="77777777" w:rsidR="00556821" w:rsidRDefault="00556821" w:rsidP="00BE774E">
            <w:pPr>
              <w:pStyle w:val="TableParagraph"/>
              <w:spacing w:line="249" w:lineRule="exact"/>
              <w:ind w:left="106"/>
              <w:rPr>
                <w:b/>
              </w:rPr>
            </w:pPr>
          </w:p>
        </w:tc>
      </w:tr>
      <w:tr w:rsidR="00556821" w14:paraId="73940A77" w14:textId="77777777" w:rsidTr="00556821">
        <w:trPr>
          <w:trHeight w:val="844"/>
        </w:trPr>
        <w:tc>
          <w:tcPr>
            <w:tcW w:w="631" w:type="dxa"/>
          </w:tcPr>
          <w:p w14:paraId="29E2B1EE" w14:textId="77777777" w:rsidR="00556821" w:rsidRDefault="00556821" w:rsidP="00BE774E">
            <w:pPr>
              <w:pStyle w:val="TableParagraph"/>
              <w:rPr>
                <w:b/>
              </w:rPr>
            </w:pPr>
          </w:p>
          <w:p w14:paraId="78D0B892" w14:textId="77777777" w:rsidR="00556821" w:rsidRDefault="00556821" w:rsidP="00BE774E">
            <w:pPr>
              <w:pStyle w:val="TableParagraph"/>
              <w:spacing w:before="175" w:line="249" w:lineRule="exact"/>
              <w:ind w:right="96"/>
              <w:jc w:val="right"/>
            </w:pPr>
            <w:r>
              <w:t>1</w:t>
            </w:r>
          </w:p>
        </w:tc>
        <w:tc>
          <w:tcPr>
            <w:tcW w:w="1889" w:type="dxa"/>
          </w:tcPr>
          <w:p w14:paraId="7A45B352" w14:textId="314E75A9" w:rsidR="00556821" w:rsidRPr="00231EAB" w:rsidRDefault="008E429A" w:rsidP="008E429A">
            <w:pPr>
              <w:pStyle w:val="TableParagraph"/>
              <w:spacing w:before="175" w:line="249" w:lineRule="exact"/>
              <w:rPr>
                <w:sz w:val="20"/>
                <w:szCs w:val="20"/>
              </w:rPr>
            </w:pPr>
            <w:r>
              <w:rPr>
                <w:sz w:val="20"/>
                <w:szCs w:val="20"/>
              </w:rPr>
              <w:t xml:space="preserve"> </w:t>
            </w:r>
            <w:r w:rsidR="00556821" w:rsidRPr="00231EAB">
              <w:rPr>
                <w:sz w:val="20"/>
                <w:szCs w:val="20"/>
              </w:rPr>
              <w:t>Report</w:t>
            </w:r>
          </w:p>
        </w:tc>
        <w:tc>
          <w:tcPr>
            <w:tcW w:w="1440" w:type="dxa"/>
          </w:tcPr>
          <w:p w14:paraId="5EFD3B69" w14:textId="77777777" w:rsidR="00556821" w:rsidRPr="00231EAB" w:rsidRDefault="00556821" w:rsidP="00BE774E">
            <w:pPr>
              <w:pStyle w:val="TableParagraph"/>
              <w:spacing w:before="173" w:line="270" w:lineRule="atLeast"/>
              <w:ind w:left="108" w:right="548"/>
              <w:rPr>
                <w:sz w:val="20"/>
                <w:szCs w:val="20"/>
              </w:rPr>
            </w:pPr>
            <w:r w:rsidRPr="00231EAB">
              <w:rPr>
                <w:sz w:val="20"/>
                <w:szCs w:val="20"/>
              </w:rPr>
              <w:t>manual/ booklet</w:t>
            </w:r>
          </w:p>
        </w:tc>
        <w:tc>
          <w:tcPr>
            <w:tcW w:w="720" w:type="dxa"/>
          </w:tcPr>
          <w:p w14:paraId="33DD1744" w14:textId="77777777" w:rsidR="00556821" w:rsidRPr="00231EAB" w:rsidRDefault="00556821" w:rsidP="00BE774E">
            <w:pPr>
              <w:pStyle w:val="TableParagraph"/>
              <w:rPr>
                <w:b/>
                <w:sz w:val="20"/>
                <w:szCs w:val="20"/>
              </w:rPr>
            </w:pPr>
          </w:p>
          <w:p w14:paraId="43D269AA" w14:textId="77777777" w:rsidR="00556821" w:rsidRPr="00231EAB" w:rsidRDefault="00556821" w:rsidP="00BE774E">
            <w:pPr>
              <w:pStyle w:val="TableParagraph"/>
              <w:spacing w:line="249" w:lineRule="exact"/>
              <w:ind w:left="108"/>
              <w:rPr>
                <w:sz w:val="20"/>
                <w:szCs w:val="20"/>
              </w:rPr>
            </w:pPr>
            <w:r w:rsidRPr="00231EAB">
              <w:rPr>
                <w:sz w:val="20"/>
                <w:szCs w:val="20"/>
              </w:rPr>
              <w:t>A4</w:t>
            </w:r>
          </w:p>
        </w:tc>
        <w:tc>
          <w:tcPr>
            <w:tcW w:w="3872" w:type="dxa"/>
          </w:tcPr>
          <w:p w14:paraId="7A2C700D" w14:textId="77777777" w:rsidR="00556821" w:rsidRPr="00231EAB" w:rsidRDefault="00556821" w:rsidP="00BE774E">
            <w:pPr>
              <w:pStyle w:val="TableParagraph"/>
              <w:spacing w:before="30"/>
              <w:ind w:left="108" w:right="185"/>
              <w:rPr>
                <w:sz w:val="20"/>
                <w:szCs w:val="20"/>
              </w:rPr>
            </w:pPr>
            <w:r w:rsidRPr="00231EAB">
              <w:rPr>
                <w:sz w:val="20"/>
                <w:szCs w:val="20"/>
              </w:rPr>
              <w:t xml:space="preserve">Cover: 300 </w:t>
            </w:r>
            <w:proofErr w:type="spellStart"/>
            <w:r w:rsidRPr="00231EAB">
              <w:rPr>
                <w:sz w:val="20"/>
                <w:szCs w:val="20"/>
              </w:rPr>
              <w:t>gsm</w:t>
            </w:r>
            <w:proofErr w:type="spellEnd"/>
            <w:r w:rsidRPr="00231EAB">
              <w:rPr>
                <w:sz w:val="20"/>
                <w:szCs w:val="20"/>
              </w:rPr>
              <w:t xml:space="preserve">, </w:t>
            </w:r>
            <w:proofErr w:type="spellStart"/>
            <w:r w:rsidRPr="00231EAB">
              <w:rPr>
                <w:sz w:val="20"/>
                <w:szCs w:val="20"/>
              </w:rPr>
              <w:t>colour</w:t>
            </w:r>
            <w:proofErr w:type="spellEnd"/>
            <w:r w:rsidRPr="00231EAB">
              <w:rPr>
                <w:sz w:val="20"/>
                <w:szCs w:val="20"/>
              </w:rPr>
              <w:t xml:space="preserve"> 4/4, gloss, laminated; Text: 135 </w:t>
            </w:r>
            <w:proofErr w:type="spellStart"/>
            <w:r w:rsidRPr="00231EAB">
              <w:rPr>
                <w:sz w:val="20"/>
                <w:szCs w:val="20"/>
              </w:rPr>
              <w:t>gsm</w:t>
            </w:r>
            <w:proofErr w:type="spellEnd"/>
            <w:r w:rsidRPr="00231EAB">
              <w:rPr>
                <w:sz w:val="20"/>
                <w:szCs w:val="20"/>
              </w:rPr>
              <w:t xml:space="preserve">, </w:t>
            </w:r>
            <w:proofErr w:type="spellStart"/>
            <w:r w:rsidRPr="00231EAB">
              <w:rPr>
                <w:sz w:val="20"/>
                <w:szCs w:val="20"/>
              </w:rPr>
              <w:t>colour</w:t>
            </w:r>
            <w:proofErr w:type="spellEnd"/>
            <w:r w:rsidRPr="00231EAB">
              <w:rPr>
                <w:sz w:val="20"/>
                <w:szCs w:val="20"/>
              </w:rPr>
              <w:t xml:space="preserve"> 4/4 gloss; Binding: stapled; Matte lamination</w:t>
            </w:r>
          </w:p>
        </w:tc>
        <w:tc>
          <w:tcPr>
            <w:tcW w:w="989" w:type="dxa"/>
          </w:tcPr>
          <w:p w14:paraId="15D3A600" w14:textId="77777777" w:rsidR="00556821" w:rsidRPr="00231EAB" w:rsidRDefault="00556821" w:rsidP="00BE774E">
            <w:pPr>
              <w:pStyle w:val="TableParagraph"/>
              <w:rPr>
                <w:sz w:val="20"/>
                <w:szCs w:val="20"/>
              </w:rPr>
            </w:pPr>
            <w:r w:rsidRPr="00231EAB">
              <w:rPr>
                <w:sz w:val="20"/>
                <w:szCs w:val="20"/>
              </w:rPr>
              <w:t xml:space="preserve"> 25, 50, 100, 150, 200</w:t>
            </w:r>
          </w:p>
        </w:tc>
      </w:tr>
      <w:tr w:rsidR="008E429A" w14:paraId="2771F9E8" w14:textId="77777777" w:rsidTr="00556821">
        <w:trPr>
          <w:trHeight w:val="842"/>
        </w:trPr>
        <w:tc>
          <w:tcPr>
            <w:tcW w:w="631" w:type="dxa"/>
          </w:tcPr>
          <w:p w14:paraId="1162677A" w14:textId="77777777" w:rsidR="008E429A" w:rsidRDefault="008E429A" w:rsidP="008E429A">
            <w:pPr>
              <w:pStyle w:val="TableParagraph"/>
              <w:rPr>
                <w:b/>
              </w:rPr>
            </w:pPr>
          </w:p>
          <w:p w14:paraId="07286AB2" w14:textId="77777777" w:rsidR="008E429A" w:rsidRDefault="008E429A" w:rsidP="008E429A">
            <w:pPr>
              <w:pStyle w:val="TableParagraph"/>
              <w:spacing w:before="175" w:line="249" w:lineRule="exact"/>
              <w:ind w:right="96"/>
              <w:jc w:val="right"/>
            </w:pPr>
            <w:r>
              <w:t>2</w:t>
            </w:r>
          </w:p>
        </w:tc>
        <w:tc>
          <w:tcPr>
            <w:tcW w:w="1889" w:type="dxa"/>
          </w:tcPr>
          <w:p w14:paraId="3491EB0F" w14:textId="5A316CC6" w:rsidR="008E429A" w:rsidRPr="00231EAB" w:rsidRDefault="008E429A" w:rsidP="008E429A">
            <w:pPr>
              <w:pStyle w:val="TableParagraph"/>
              <w:spacing w:before="175" w:line="249" w:lineRule="exact"/>
              <w:ind w:left="105"/>
              <w:rPr>
                <w:sz w:val="20"/>
                <w:szCs w:val="20"/>
              </w:rPr>
            </w:pPr>
            <w:r w:rsidRPr="006040AA">
              <w:rPr>
                <w:sz w:val="20"/>
                <w:szCs w:val="20"/>
              </w:rPr>
              <w:t>Report</w:t>
            </w:r>
          </w:p>
        </w:tc>
        <w:tc>
          <w:tcPr>
            <w:tcW w:w="1440" w:type="dxa"/>
          </w:tcPr>
          <w:p w14:paraId="5CF3615C" w14:textId="77777777" w:rsidR="008E429A" w:rsidRPr="00231EAB" w:rsidRDefault="008E429A" w:rsidP="008E429A">
            <w:pPr>
              <w:pStyle w:val="TableParagraph"/>
              <w:spacing w:before="173" w:line="270" w:lineRule="atLeast"/>
              <w:ind w:left="108" w:right="548"/>
              <w:rPr>
                <w:sz w:val="20"/>
                <w:szCs w:val="20"/>
              </w:rPr>
            </w:pPr>
            <w:r w:rsidRPr="00231EAB">
              <w:rPr>
                <w:sz w:val="20"/>
                <w:szCs w:val="20"/>
              </w:rPr>
              <w:t>manual/ booklet</w:t>
            </w:r>
          </w:p>
        </w:tc>
        <w:tc>
          <w:tcPr>
            <w:tcW w:w="720" w:type="dxa"/>
          </w:tcPr>
          <w:p w14:paraId="7FEAE820" w14:textId="77777777" w:rsidR="008E429A" w:rsidRPr="00231EAB" w:rsidRDefault="008E429A" w:rsidP="008E429A">
            <w:pPr>
              <w:pStyle w:val="TableParagraph"/>
              <w:rPr>
                <w:b/>
                <w:sz w:val="20"/>
                <w:szCs w:val="20"/>
              </w:rPr>
            </w:pPr>
          </w:p>
          <w:p w14:paraId="71D80E6E" w14:textId="77777777" w:rsidR="008E429A" w:rsidRPr="00231EAB" w:rsidRDefault="008E429A" w:rsidP="008E429A">
            <w:pPr>
              <w:pStyle w:val="TableParagraph"/>
              <w:spacing w:line="249" w:lineRule="exact"/>
              <w:ind w:left="108"/>
              <w:rPr>
                <w:sz w:val="20"/>
                <w:szCs w:val="20"/>
              </w:rPr>
            </w:pPr>
            <w:r w:rsidRPr="00231EAB">
              <w:rPr>
                <w:sz w:val="20"/>
                <w:szCs w:val="20"/>
              </w:rPr>
              <w:t>A4</w:t>
            </w:r>
          </w:p>
        </w:tc>
        <w:tc>
          <w:tcPr>
            <w:tcW w:w="3872" w:type="dxa"/>
          </w:tcPr>
          <w:p w14:paraId="08AE8714" w14:textId="77777777" w:rsidR="008E429A" w:rsidRPr="00231EAB" w:rsidRDefault="008E429A" w:rsidP="008E429A">
            <w:pPr>
              <w:pStyle w:val="TableParagraph"/>
              <w:spacing w:before="30"/>
              <w:ind w:left="108" w:right="185"/>
              <w:rPr>
                <w:sz w:val="20"/>
                <w:szCs w:val="20"/>
              </w:rPr>
            </w:pPr>
            <w:r w:rsidRPr="00231EAB">
              <w:rPr>
                <w:sz w:val="20"/>
                <w:szCs w:val="20"/>
              </w:rPr>
              <w:t xml:space="preserve">Cover: 300 </w:t>
            </w:r>
            <w:proofErr w:type="spellStart"/>
            <w:r w:rsidRPr="00231EAB">
              <w:rPr>
                <w:sz w:val="20"/>
                <w:szCs w:val="20"/>
              </w:rPr>
              <w:t>gsm</w:t>
            </w:r>
            <w:proofErr w:type="spellEnd"/>
            <w:r w:rsidRPr="00231EAB">
              <w:rPr>
                <w:sz w:val="20"/>
                <w:szCs w:val="20"/>
              </w:rPr>
              <w:t xml:space="preserve">, </w:t>
            </w:r>
            <w:proofErr w:type="spellStart"/>
            <w:r w:rsidRPr="00231EAB">
              <w:rPr>
                <w:sz w:val="20"/>
                <w:szCs w:val="20"/>
              </w:rPr>
              <w:t>colour</w:t>
            </w:r>
            <w:proofErr w:type="spellEnd"/>
            <w:r w:rsidRPr="00231EAB">
              <w:rPr>
                <w:sz w:val="20"/>
                <w:szCs w:val="20"/>
              </w:rPr>
              <w:t xml:space="preserve"> 4/4, gloss, laminated; Text: 135 </w:t>
            </w:r>
            <w:proofErr w:type="spellStart"/>
            <w:r w:rsidRPr="00231EAB">
              <w:rPr>
                <w:sz w:val="20"/>
                <w:szCs w:val="20"/>
              </w:rPr>
              <w:t>gsm</w:t>
            </w:r>
            <w:proofErr w:type="spellEnd"/>
            <w:r w:rsidRPr="00231EAB">
              <w:rPr>
                <w:sz w:val="20"/>
                <w:szCs w:val="20"/>
              </w:rPr>
              <w:t xml:space="preserve">, </w:t>
            </w:r>
            <w:proofErr w:type="spellStart"/>
            <w:r w:rsidRPr="00231EAB">
              <w:rPr>
                <w:sz w:val="20"/>
                <w:szCs w:val="20"/>
              </w:rPr>
              <w:t>colour</w:t>
            </w:r>
            <w:proofErr w:type="spellEnd"/>
            <w:r w:rsidRPr="00231EAB">
              <w:rPr>
                <w:sz w:val="20"/>
                <w:szCs w:val="20"/>
              </w:rPr>
              <w:t xml:space="preserve"> 4/4 gloss; Binding: glue; Matte lamination</w:t>
            </w:r>
          </w:p>
        </w:tc>
        <w:tc>
          <w:tcPr>
            <w:tcW w:w="989" w:type="dxa"/>
          </w:tcPr>
          <w:p w14:paraId="2A80BA25" w14:textId="77777777" w:rsidR="008E429A" w:rsidRPr="00231EAB" w:rsidRDefault="008E429A" w:rsidP="008E429A">
            <w:pPr>
              <w:pStyle w:val="TableParagraph"/>
              <w:rPr>
                <w:sz w:val="20"/>
                <w:szCs w:val="20"/>
              </w:rPr>
            </w:pPr>
            <w:r w:rsidRPr="00231EAB">
              <w:rPr>
                <w:sz w:val="20"/>
                <w:szCs w:val="20"/>
              </w:rPr>
              <w:t xml:space="preserve"> 25, 50, 100, 150, 200</w:t>
            </w:r>
          </w:p>
        </w:tc>
      </w:tr>
      <w:tr w:rsidR="008E429A" w14:paraId="69220A60" w14:textId="77777777" w:rsidTr="00556821">
        <w:trPr>
          <w:trHeight w:val="848"/>
        </w:trPr>
        <w:tc>
          <w:tcPr>
            <w:tcW w:w="631" w:type="dxa"/>
          </w:tcPr>
          <w:p w14:paraId="5A8CF24D" w14:textId="77777777" w:rsidR="008E429A" w:rsidRDefault="008E429A" w:rsidP="008E429A">
            <w:pPr>
              <w:pStyle w:val="TableParagraph"/>
              <w:rPr>
                <w:b/>
              </w:rPr>
            </w:pPr>
          </w:p>
          <w:p w14:paraId="6C385693" w14:textId="77777777" w:rsidR="008E429A" w:rsidRDefault="008E429A" w:rsidP="008E429A">
            <w:pPr>
              <w:pStyle w:val="TableParagraph"/>
              <w:spacing w:before="175" w:line="249" w:lineRule="exact"/>
              <w:ind w:right="96"/>
              <w:jc w:val="right"/>
            </w:pPr>
            <w:r>
              <w:t>3</w:t>
            </w:r>
          </w:p>
        </w:tc>
        <w:tc>
          <w:tcPr>
            <w:tcW w:w="1889" w:type="dxa"/>
          </w:tcPr>
          <w:p w14:paraId="485E471A" w14:textId="2ACA9567" w:rsidR="008E429A" w:rsidRPr="00231EAB" w:rsidRDefault="008E429A" w:rsidP="008E429A">
            <w:pPr>
              <w:pStyle w:val="TableParagraph"/>
              <w:spacing w:before="175" w:line="249" w:lineRule="exact"/>
              <w:ind w:left="105"/>
              <w:rPr>
                <w:sz w:val="20"/>
                <w:szCs w:val="20"/>
              </w:rPr>
            </w:pPr>
            <w:r w:rsidRPr="006040AA">
              <w:rPr>
                <w:sz w:val="20"/>
                <w:szCs w:val="20"/>
              </w:rPr>
              <w:t>Report</w:t>
            </w:r>
          </w:p>
        </w:tc>
        <w:tc>
          <w:tcPr>
            <w:tcW w:w="1440" w:type="dxa"/>
          </w:tcPr>
          <w:p w14:paraId="63DA9A78" w14:textId="77777777" w:rsidR="008E429A" w:rsidRPr="00231EAB" w:rsidRDefault="008E429A" w:rsidP="008E429A">
            <w:pPr>
              <w:pStyle w:val="TableParagraph"/>
              <w:spacing w:before="173" w:line="270" w:lineRule="atLeast"/>
              <w:ind w:left="108" w:right="548"/>
              <w:rPr>
                <w:sz w:val="20"/>
                <w:szCs w:val="20"/>
              </w:rPr>
            </w:pPr>
            <w:r w:rsidRPr="00231EAB">
              <w:rPr>
                <w:sz w:val="20"/>
                <w:szCs w:val="20"/>
              </w:rPr>
              <w:t>manual/ booklet</w:t>
            </w:r>
          </w:p>
        </w:tc>
        <w:tc>
          <w:tcPr>
            <w:tcW w:w="720" w:type="dxa"/>
          </w:tcPr>
          <w:p w14:paraId="5464C842" w14:textId="77777777" w:rsidR="008E429A" w:rsidRPr="00231EAB" w:rsidRDefault="008E429A" w:rsidP="008E429A">
            <w:pPr>
              <w:pStyle w:val="TableParagraph"/>
              <w:rPr>
                <w:b/>
                <w:sz w:val="20"/>
                <w:szCs w:val="20"/>
              </w:rPr>
            </w:pPr>
          </w:p>
          <w:p w14:paraId="39635D93" w14:textId="77777777" w:rsidR="008E429A" w:rsidRPr="00231EAB" w:rsidRDefault="008E429A" w:rsidP="008E429A">
            <w:pPr>
              <w:pStyle w:val="TableParagraph"/>
              <w:spacing w:line="249" w:lineRule="exact"/>
              <w:ind w:left="108"/>
              <w:rPr>
                <w:sz w:val="20"/>
                <w:szCs w:val="20"/>
              </w:rPr>
            </w:pPr>
            <w:r w:rsidRPr="00231EAB">
              <w:rPr>
                <w:sz w:val="20"/>
                <w:szCs w:val="20"/>
              </w:rPr>
              <w:t>A5</w:t>
            </w:r>
          </w:p>
        </w:tc>
        <w:tc>
          <w:tcPr>
            <w:tcW w:w="3872" w:type="dxa"/>
          </w:tcPr>
          <w:p w14:paraId="3409A2D3" w14:textId="77777777" w:rsidR="008E429A" w:rsidRPr="00231EAB" w:rsidRDefault="008E429A" w:rsidP="008E429A">
            <w:pPr>
              <w:pStyle w:val="TableParagraph"/>
              <w:spacing w:before="30"/>
              <w:ind w:left="108" w:right="185"/>
              <w:rPr>
                <w:sz w:val="20"/>
                <w:szCs w:val="20"/>
              </w:rPr>
            </w:pPr>
            <w:r w:rsidRPr="00231EAB">
              <w:rPr>
                <w:sz w:val="20"/>
                <w:szCs w:val="20"/>
              </w:rPr>
              <w:t xml:space="preserve">Cover: 300 </w:t>
            </w:r>
            <w:proofErr w:type="spellStart"/>
            <w:r w:rsidRPr="00231EAB">
              <w:rPr>
                <w:sz w:val="20"/>
                <w:szCs w:val="20"/>
              </w:rPr>
              <w:t>gsm</w:t>
            </w:r>
            <w:proofErr w:type="spellEnd"/>
            <w:r w:rsidRPr="00231EAB">
              <w:rPr>
                <w:sz w:val="20"/>
                <w:szCs w:val="20"/>
              </w:rPr>
              <w:t xml:space="preserve">, </w:t>
            </w:r>
            <w:proofErr w:type="spellStart"/>
            <w:r w:rsidRPr="00231EAB">
              <w:rPr>
                <w:sz w:val="20"/>
                <w:szCs w:val="20"/>
              </w:rPr>
              <w:t>colour</w:t>
            </w:r>
            <w:proofErr w:type="spellEnd"/>
            <w:r w:rsidRPr="00231EAB">
              <w:rPr>
                <w:sz w:val="20"/>
                <w:szCs w:val="20"/>
              </w:rPr>
              <w:t xml:space="preserve"> 4/4, gloss, laminated; Text: 135 </w:t>
            </w:r>
            <w:proofErr w:type="spellStart"/>
            <w:r w:rsidRPr="00231EAB">
              <w:rPr>
                <w:sz w:val="20"/>
                <w:szCs w:val="20"/>
              </w:rPr>
              <w:t>gsm</w:t>
            </w:r>
            <w:proofErr w:type="spellEnd"/>
            <w:r w:rsidRPr="00231EAB">
              <w:rPr>
                <w:sz w:val="20"/>
                <w:szCs w:val="20"/>
              </w:rPr>
              <w:t xml:space="preserve">, </w:t>
            </w:r>
            <w:proofErr w:type="spellStart"/>
            <w:r w:rsidRPr="00231EAB">
              <w:rPr>
                <w:sz w:val="20"/>
                <w:szCs w:val="20"/>
              </w:rPr>
              <w:t>colour</w:t>
            </w:r>
            <w:proofErr w:type="spellEnd"/>
            <w:r w:rsidRPr="00231EAB">
              <w:rPr>
                <w:sz w:val="20"/>
                <w:szCs w:val="20"/>
              </w:rPr>
              <w:t xml:space="preserve"> 4/4 gloss; Binding: stapled; Matte lamination</w:t>
            </w:r>
          </w:p>
        </w:tc>
        <w:tc>
          <w:tcPr>
            <w:tcW w:w="989" w:type="dxa"/>
          </w:tcPr>
          <w:p w14:paraId="70B84AFF" w14:textId="77777777" w:rsidR="008E429A" w:rsidRPr="00231EAB" w:rsidRDefault="008E429A" w:rsidP="008E429A">
            <w:pPr>
              <w:pStyle w:val="TableParagraph"/>
              <w:rPr>
                <w:sz w:val="20"/>
                <w:szCs w:val="20"/>
              </w:rPr>
            </w:pPr>
            <w:r w:rsidRPr="00231EAB">
              <w:rPr>
                <w:sz w:val="20"/>
                <w:szCs w:val="20"/>
              </w:rPr>
              <w:t xml:space="preserve"> 25, 50, 100, 150, 200</w:t>
            </w:r>
          </w:p>
        </w:tc>
      </w:tr>
      <w:tr w:rsidR="008E429A" w14:paraId="7C05C17F" w14:textId="77777777" w:rsidTr="00556821">
        <w:trPr>
          <w:trHeight w:val="848"/>
        </w:trPr>
        <w:tc>
          <w:tcPr>
            <w:tcW w:w="631" w:type="dxa"/>
          </w:tcPr>
          <w:p w14:paraId="59F4FAE3" w14:textId="77777777" w:rsidR="008E429A" w:rsidRDefault="008E429A" w:rsidP="008E429A">
            <w:pPr>
              <w:pStyle w:val="TableParagraph"/>
              <w:jc w:val="center"/>
              <w:rPr>
                <w:b/>
              </w:rPr>
            </w:pPr>
            <w:r>
              <w:rPr>
                <w:b/>
              </w:rPr>
              <w:t xml:space="preserve">      </w:t>
            </w:r>
          </w:p>
          <w:p w14:paraId="2649B387" w14:textId="77777777" w:rsidR="008E429A" w:rsidRPr="00231EAB" w:rsidRDefault="008E429A" w:rsidP="008E429A">
            <w:pPr>
              <w:pStyle w:val="TableParagraph"/>
              <w:jc w:val="center"/>
            </w:pPr>
            <w:r w:rsidRPr="00231EAB">
              <w:t xml:space="preserve">     4</w:t>
            </w:r>
          </w:p>
        </w:tc>
        <w:tc>
          <w:tcPr>
            <w:tcW w:w="1889" w:type="dxa"/>
          </w:tcPr>
          <w:p w14:paraId="74790C72" w14:textId="7B011A9F" w:rsidR="008E429A" w:rsidRPr="00231EAB" w:rsidRDefault="008E429A" w:rsidP="008E429A">
            <w:pPr>
              <w:pStyle w:val="TableParagraph"/>
              <w:spacing w:before="175" w:line="249" w:lineRule="exact"/>
              <w:ind w:left="105"/>
              <w:rPr>
                <w:sz w:val="20"/>
                <w:szCs w:val="20"/>
              </w:rPr>
            </w:pPr>
            <w:r w:rsidRPr="006040AA">
              <w:rPr>
                <w:sz w:val="20"/>
                <w:szCs w:val="20"/>
              </w:rPr>
              <w:t>Report</w:t>
            </w:r>
          </w:p>
        </w:tc>
        <w:tc>
          <w:tcPr>
            <w:tcW w:w="1440" w:type="dxa"/>
          </w:tcPr>
          <w:p w14:paraId="62DF596A" w14:textId="77777777" w:rsidR="008E429A" w:rsidRPr="00231EAB" w:rsidRDefault="008E429A" w:rsidP="008E429A">
            <w:pPr>
              <w:pStyle w:val="TableParagraph"/>
              <w:spacing w:before="173" w:line="270" w:lineRule="atLeast"/>
              <w:ind w:left="108" w:right="548"/>
              <w:rPr>
                <w:sz w:val="20"/>
                <w:szCs w:val="20"/>
              </w:rPr>
            </w:pPr>
            <w:r w:rsidRPr="00231EAB">
              <w:rPr>
                <w:sz w:val="20"/>
                <w:szCs w:val="20"/>
              </w:rPr>
              <w:t>manual/ booklet</w:t>
            </w:r>
          </w:p>
        </w:tc>
        <w:tc>
          <w:tcPr>
            <w:tcW w:w="720" w:type="dxa"/>
          </w:tcPr>
          <w:p w14:paraId="2D7615D8" w14:textId="77777777" w:rsidR="008E429A" w:rsidRPr="00231EAB" w:rsidRDefault="008E429A" w:rsidP="008E429A">
            <w:pPr>
              <w:pStyle w:val="TableParagraph"/>
              <w:rPr>
                <w:b/>
                <w:sz w:val="20"/>
                <w:szCs w:val="20"/>
              </w:rPr>
            </w:pPr>
          </w:p>
          <w:p w14:paraId="2630CD3F" w14:textId="77777777" w:rsidR="008E429A" w:rsidRPr="00231EAB" w:rsidRDefault="008E429A" w:rsidP="008E429A">
            <w:pPr>
              <w:pStyle w:val="TableParagraph"/>
              <w:spacing w:line="249" w:lineRule="exact"/>
              <w:ind w:left="108"/>
              <w:rPr>
                <w:sz w:val="20"/>
                <w:szCs w:val="20"/>
              </w:rPr>
            </w:pPr>
            <w:r w:rsidRPr="00231EAB">
              <w:rPr>
                <w:sz w:val="20"/>
                <w:szCs w:val="20"/>
              </w:rPr>
              <w:t>A5</w:t>
            </w:r>
          </w:p>
        </w:tc>
        <w:tc>
          <w:tcPr>
            <w:tcW w:w="3872" w:type="dxa"/>
          </w:tcPr>
          <w:p w14:paraId="393EB231" w14:textId="77777777" w:rsidR="008E429A" w:rsidRPr="00231EAB" w:rsidRDefault="008E429A" w:rsidP="008E429A">
            <w:pPr>
              <w:pStyle w:val="TableParagraph"/>
              <w:spacing w:before="30"/>
              <w:ind w:left="108" w:right="185"/>
              <w:rPr>
                <w:sz w:val="20"/>
                <w:szCs w:val="20"/>
              </w:rPr>
            </w:pPr>
            <w:r w:rsidRPr="00231EAB">
              <w:rPr>
                <w:sz w:val="20"/>
                <w:szCs w:val="20"/>
              </w:rPr>
              <w:t xml:space="preserve">Cover: 300 </w:t>
            </w:r>
            <w:proofErr w:type="spellStart"/>
            <w:r w:rsidRPr="00231EAB">
              <w:rPr>
                <w:sz w:val="20"/>
                <w:szCs w:val="20"/>
              </w:rPr>
              <w:t>gsm</w:t>
            </w:r>
            <w:proofErr w:type="spellEnd"/>
            <w:r w:rsidRPr="00231EAB">
              <w:rPr>
                <w:sz w:val="20"/>
                <w:szCs w:val="20"/>
              </w:rPr>
              <w:t xml:space="preserve">, </w:t>
            </w:r>
            <w:proofErr w:type="spellStart"/>
            <w:r w:rsidRPr="00231EAB">
              <w:rPr>
                <w:sz w:val="20"/>
                <w:szCs w:val="20"/>
              </w:rPr>
              <w:t>colour</w:t>
            </w:r>
            <w:proofErr w:type="spellEnd"/>
            <w:r w:rsidRPr="00231EAB">
              <w:rPr>
                <w:sz w:val="20"/>
                <w:szCs w:val="20"/>
              </w:rPr>
              <w:t xml:space="preserve"> 4/4, gloss, laminated; Text: 135 </w:t>
            </w:r>
            <w:proofErr w:type="spellStart"/>
            <w:r w:rsidRPr="00231EAB">
              <w:rPr>
                <w:sz w:val="20"/>
                <w:szCs w:val="20"/>
              </w:rPr>
              <w:t>gsm</w:t>
            </w:r>
            <w:proofErr w:type="spellEnd"/>
            <w:r w:rsidRPr="00231EAB">
              <w:rPr>
                <w:sz w:val="20"/>
                <w:szCs w:val="20"/>
              </w:rPr>
              <w:t xml:space="preserve">, </w:t>
            </w:r>
            <w:proofErr w:type="spellStart"/>
            <w:r w:rsidRPr="00231EAB">
              <w:rPr>
                <w:sz w:val="20"/>
                <w:szCs w:val="20"/>
              </w:rPr>
              <w:t>colour</w:t>
            </w:r>
            <w:proofErr w:type="spellEnd"/>
            <w:r w:rsidRPr="00231EAB">
              <w:rPr>
                <w:sz w:val="20"/>
                <w:szCs w:val="20"/>
              </w:rPr>
              <w:t xml:space="preserve"> 4/4 gloss; Binding: glue; Matte lamination</w:t>
            </w:r>
          </w:p>
        </w:tc>
        <w:tc>
          <w:tcPr>
            <w:tcW w:w="989" w:type="dxa"/>
          </w:tcPr>
          <w:p w14:paraId="3546E681" w14:textId="77777777" w:rsidR="008E429A" w:rsidRPr="00231EAB" w:rsidRDefault="008E429A" w:rsidP="008E429A">
            <w:pPr>
              <w:pStyle w:val="TableParagraph"/>
              <w:rPr>
                <w:sz w:val="20"/>
                <w:szCs w:val="20"/>
              </w:rPr>
            </w:pPr>
            <w:r w:rsidRPr="00231EAB">
              <w:rPr>
                <w:sz w:val="20"/>
                <w:szCs w:val="20"/>
              </w:rPr>
              <w:t xml:space="preserve"> 25, 50, 100, 150, 200</w:t>
            </w:r>
          </w:p>
        </w:tc>
      </w:tr>
      <w:tr w:rsidR="00556821" w14:paraId="2CA85659" w14:textId="77777777" w:rsidTr="00556821">
        <w:trPr>
          <w:trHeight w:val="822"/>
        </w:trPr>
        <w:tc>
          <w:tcPr>
            <w:tcW w:w="631" w:type="dxa"/>
          </w:tcPr>
          <w:p w14:paraId="03DD0ECA" w14:textId="77777777" w:rsidR="00556821" w:rsidRPr="00231EAB" w:rsidRDefault="00556821" w:rsidP="00BE774E">
            <w:pPr>
              <w:pStyle w:val="TableParagraph"/>
              <w:rPr>
                <w:b/>
                <w:sz w:val="20"/>
                <w:szCs w:val="20"/>
              </w:rPr>
            </w:pPr>
          </w:p>
          <w:p w14:paraId="528D135A" w14:textId="77777777" w:rsidR="00556821" w:rsidRPr="00231EAB" w:rsidRDefault="00556821" w:rsidP="00BE774E">
            <w:pPr>
              <w:pStyle w:val="TableParagraph"/>
              <w:rPr>
                <w:b/>
                <w:sz w:val="20"/>
                <w:szCs w:val="20"/>
              </w:rPr>
            </w:pPr>
          </w:p>
          <w:p w14:paraId="092C57D6" w14:textId="77777777" w:rsidR="00556821" w:rsidRPr="00231EAB" w:rsidRDefault="00556821" w:rsidP="00BE774E">
            <w:pPr>
              <w:pStyle w:val="TableParagraph"/>
              <w:spacing w:line="249" w:lineRule="exact"/>
              <w:ind w:right="96"/>
              <w:jc w:val="right"/>
              <w:rPr>
                <w:sz w:val="20"/>
                <w:szCs w:val="20"/>
              </w:rPr>
            </w:pPr>
            <w:r>
              <w:rPr>
                <w:sz w:val="20"/>
                <w:szCs w:val="20"/>
              </w:rPr>
              <w:t>5</w:t>
            </w:r>
          </w:p>
        </w:tc>
        <w:tc>
          <w:tcPr>
            <w:tcW w:w="1889" w:type="dxa"/>
          </w:tcPr>
          <w:p w14:paraId="0532750D" w14:textId="77777777" w:rsidR="00556821" w:rsidRPr="00231EAB" w:rsidRDefault="00556821" w:rsidP="00BE774E">
            <w:pPr>
              <w:pStyle w:val="TableParagraph"/>
              <w:rPr>
                <w:b/>
                <w:sz w:val="20"/>
                <w:szCs w:val="20"/>
              </w:rPr>
            </w:pPr>
          </w:p>
          <w:p w14:paraId="7BC1320F" w14:textId="77777777" w:rsidR="00556821" w:rsidRPr="00231EAB" w:rsidRDefault="00556821" w:rsidP="00BE774E">
            <w:pPr>
              <w:pStyle w:val="TableParagraph"/>
              <w:spacing w:before="1" w:line="270" w:lineRule="atLeast"/>
              <w:ind w:left="105" w:right="230"/>
              <w:rPr>
                <w:sz w:val="20"/>
                <w:szCs w:val="20"/>
              </w:rPr>
            </w:pPr>
            <w:r w:rsidRPr="00231EAB">
              <w:rPr>
                <w:sz w:val="20"/>
                <w:szCs w:val="20"/>
              </w:rPr>
              <w:t>Publications (with infographics)</w:t>
            </w:r>
          </w:p>
        </w:tc>
        <w:tc>
          <w:tcPr>
            <w:tcW w:w="1440" w:type="dxa"/>
          </w:tcPr>
          <w:p w14:paraId="3DAA6E73" w14:textId="77777777" w:rsidR="00556821" w:rsidRPr="00231EAB" w:rsidRDefault="00556821" w:rsidP="00BE774E">
            <w:pPr>
              <w:pStyle w:val="TableParagraph"/>
              <w:rPr>
                <w:b/>
                <w:sz w:val="20"/>
                <w:szCs w:val="20"/>
              </w:rPr>
            </w:pPr>
          </w:p>
          <w:p w14:paraId="4E5BF523" w14:textId="77777777" w:rsidR="00556821" w:rsidRPr="00231EAB" w:rsidRDefault="00556821" w:rsidP="00BE774E">
            <w:pPr>
              <w:pStyle w:val="TableParagraph"/>
              <w:spacing w:before="1" w:line="270" w:lineRule="atLeast"/>
              <w:ind w:left="108" w:right="548"/>
              <w:rPr>
                <w:sz w:val="20"/>
                <w:szCs w:val="20"/>
              </w:rPr>
            </w:pPr>
            <w:r w:rsidRPr="00231EAB">
              <w:rPr>
                <w:sz w:val="20"/>
                <w:szCs w:val="20"/>
              </w:rPr>
              <w:t>manual/ booklet</w:t>
            </w:r>
          </w:p>
        </w:tc>
        <w:tc>
          <w:tcPr>
            <w:tcW w:w="720" w:type="dxa"/>
          </w:tcPr>
          <w:p w14:paraId="38D824DE" w14:textId="77777777" w:rsidR="00556821" w:rsidRPr="00231EAB" w:rsidRDefault="00556821" w:rsidP="00BE774E">
            <w:pPr>
              <w:pStyle w:val="TableParagraph"/>
              <w:rPr>
                <w:b/>
                <w:sz w:val="20"/>
                <w:szCs w:val="20"/>
              </w:rPr>
            </w:pPr>
          </w:p>
          <w:p w14:paraId="570B3ABA" w14:textId="77777777" w:rsidR="00556821" w:rsidRPr="00231EAB" w:rsidRDefault="00556821" w:rsidP="00BE774E">
            <w:pPr>
              <w:pStyle w:val="TableParagraph"/>
              <w:spacing w:line="249" w:lineRule="exact"/>
              <w:ind w:left="108"/>
              <w:rPr>
                <w:sz w:val="20"/>
                <w:szCs w:val="20"/>
              </w:rPr>
            </w:pPr>
            <w:r w:rsidRPr="00231EAB">
              <w:rPr>
                <w:sz w:val="20"/>
                <w:szCs w:val="20"/>
              </w:rPr>
              <w:t>A4</w:t>
            </w:r>
          </w:p>
        </w:tc>
        <w:tc>
          <w:tcPr>
            <w:tcW w:w="3872" w:type="dxa"/>
          </w:tcPr>
          <w:p w14:paraId="64D8E8DB" w14:textId="77777777" w:rsidR="00556821" w:rsidRPr="00231EAB" w:rsidRDefault="00556821" w:rsidP="00BE774E">
            <w:pPr>
              <w:pStyle w:val="TableParagraph"/>
              <w:spacing w:line="223" w:lineRule="exact"/>
              <w:ind w:left="108"/>
              <w:rPr>
                <w:sz w:val="20"/>
                <w:szCs w:val="20"/>
              </w:rPr>
            </w:pPr>
            <w:r w:rsidRPr="00231EAB">
              <w:rPr>
                <w:rFonts w:asciiTheme="minorHAnsi" w:hAnsiTheme="minorHAnsi"/>
                <w:bCs/>
                <w:sz w:val="20"/>
                <w:szCs w:val="20"/>
              </w:rPr>
              <w:t>Cover: f</w:t>
            </w:r>
            <w:r w:rsidRPr="00231EAB">
              <w:rPr>
                <w:rFonts w:asciiTheme="minorHAnsi" w:hAnsiTheme="minorHAnsi"/>
                <w:sz w:val="20"/>
                <w:szCs w:val="20"/>
              </w:rPr>
              <w:t>ront and back cover 300 gm paper, matte lamination, 4 color; inside pages 80 gm, 4 colors, glue binding.</w:t>
            </w:r>
          </w:p>
        </w:tc>
        <w:tc>
          <w:tcPr>
            <w:tcW w:w="989" w:type="dxa"/>
          </w:tcPr>
          <w:p w14:paraId="7069F9FD" w14:textId="77777777" w:rsidR="00556821" w:rsidRPr="00231EAB" w:rsidRDefault="00556821" w:rsidP="00BE774E">
            <w:pPr>
              <w:pStyle w:val="TableParagraph"/>
              <w:spacing w:line="249" w:lineRule="exact"/>
              <w:ind w:right="96"/>
              <w:rPr>
                <w:sz w:val="20"/>
                <w:szCs w:val="20"/>
              </w:rPr>
            </w:pPr>
            <w:r w:rsidRPr="00231EAB">
              <w:rPr>
                <w:sz w:val="20"/>
                <w:szCs w:val="20"/>
              </w:rPr>
              <w:t>25, 50, 100, 150, 200</w:t>
            </w:r>
          </w:p>
        </w:tc>
      </w:tr>
      <w:tr w:rsidR="00556821" w14:paraId="46F90CFD" w14:textId="77777777" w:rsidTr="00556821">
        <w:trPr>
          <w:trHeight w:val="993"/>
        </w:trPr>
        <w:tc>
          <w:tcPr>
            <w:tcW w:w="631" w:type="dxa"/>
          </w:tcPr>
          <w:p w14:paraId="51055C7D" w14:textId="77777777" w:rsidR="00556821" w:rsidRPr="00231EAB" w:rsidRDefault="00556821" w:rsidP="00BE774E">
            <w:pPr>
              <w:pStyle w:val="TableParagraph"/>
              <w:rPr>
                <w:b/>
                <w:sz w:val="20"/>
                <w:szCs w:val="20"/>
              </w:rPr>
            </w:pPr>
          </w:p>
          <w:p w14:paraId="55B9FE2D" w14:textId="77777777" w:rsidR="00556821" w:rsidRPr="00231EAB" w:rsidRDefault="00556821" w:rsidP="00BE774E">
            <w:pPr>
              <w:pStyle w:val="TableParagraph"/>
              <w:rPr>
                <w:b/>
                <w:sz w:val="20"/>
                <w:szCs w:val="20"/>
              </w:rPr>
            </w:pPr>
          </w:p>
          <w:p w14:paraId="5B58EB39" w14:textId="77777777" w:rsidR="00556821" w:rsidRPr="00231EAB" w:rsidRDefault="00556821" w:rsidP="00BE774E">
            <w:pPr>
              <w:pStyle w:val="TableParagraph"/>
              <w:spacing w:line="249" w:lineRule="exact"/>
              <w:ind w:right="96"/>
              <w:jc w:val="right"/>
              <w:rPr>
                <w:sz w:val="20"/>
                <w:szCs w:val="20"/>
              </w:rPr>
            </w:pPr>
            <w:r>
              <w:rPr>
                <w:sz w:val="20"/>
                <w:szCs w:val="20"/>
              </w:rPr>
              <w:t>6</w:t>
            </w:r>
          </w:p>
        </w:tc>
        <w:tc>
          <w:tcPr>
            <w:tcW w:w="1889" w:type="dxa"/>
          </w:tcPr>
          <w:p w14:paraId="7D44D29A" w14:textId="77777777" w:rsidR="00556821" w:rsidRPr="00231EAB" w:rsidRDefault="00556821" w:rsidP="00BE774E">
            <w:pPr>
              <w:pStyle w:val="TableParagraph"/>
              <w:rPr>
                <w:b/>
                <w:sz w:val="20"/>
                <w:szCs w:val="20"/>
              </w:rPr>
            </w:pPr>
          </w:p>
          <w:p w14:paraId="54506989" w14:textId="77777777" w:rsidR="00556821" w:rsidRPr="00231EAB" w:rsidRDefault="00556821" w:rsidP="00BE774E">
            <w:pPr>
              <w:pStyle w:val="TableParagraph"/>
              <w:spacing w:before="1" w:line="270" w:lineRule="atLeast"/>
              <w:ind w:left="105" w:right="230"/>
              <w:rPr>
                <w:sz w:val="20"/>
                <w:szCs w:val="20"/>
              </w:rPr>
            </w:pPr>
            <w:r w:rsidRPr="00231EAB">
              <w:rPr>
                <w:sz w:val="20"/>
                <w:szCs w:val="20"/>
              </w:rPr>
              <w:t>Publications (with infographics)</w:t>
            </w:r>
          </w:p>
        </w:tc>
        <w:tc>
          <w:tcPr>
            <w:tcW w:w="1440" w:type="dxa"/>
          </w:tcPr>
          <w:p w14:paraId="2BED95E5" w14:textId="77777777" w:rsidR="00556821" w:rsidRPr="00231EAB" w:rsidRDefault="00556821" w:rsidP="00BE774E">
            <w:pPr>
              <w:pStyle w:val="TableParagraph"/>
              <w:rPr>
                <w:b/>
                <w:sz w:val="20"/>
                <w:szCs w:val="20"/>
              </w:rPr>
            </w:pPr>
          </w:p>
          <w:p w14:paraId="549C45F6" w14:textId="77777777" w:rsidR="00556821" w:rsidRPr="00231EAB" w:rsidRDefault="00556821" w:rsidP="00BE774E">
            <w:pPr>
              <w:pStyle w:val="TableParagraph"/>
              <w:spacing w:before="1" w:line="270" w:lineRule="atLeast"/>
              <w:ind w:left="108" w:right="548"/>
              <w:rPr>
                <w:sz w:val="20"/>
                <w:szCs w:val="20"/>
              </w:rPr>
            </w:pPr>
            <w:r w:rsidRPr="00231EAB">
              <w:rPr>
                <w:sz w:val="20"/>
                <w:szCs w:val="20"/>
              </w:rPr>
              <w:t>manual/ booklet</w:t>
            </w:r>
          </w:p>
        </w:tc>
        <w:tc>
          <w:tcPr>
            <w:tcW w:w="720" w:type="dxa"/>
          </w:tcPr>
          <w:p w14:paraId="0A34CB0F" w14:textId="77777777" w:rsidR="00556821" w:rsidRPr="00231EAB" w:rsidRDefault="00556821" w:rsidP="00BE774E">
            <w:pPr>
              <w:pStyle w:val="TableParagraph"/>
              <w:rPr>
                <w:b/>
                <w:sz w:val="20"/>
                <w:szCs w:val="20"/>
              </w:rPr>
            </w:pPr>
          </w:p>
          <w:p w14:paraId="265EA603" w14:textId="77777777" w:rsidR="00556821" w:rsidRPr="00231EAB" w:rsidRDefault="00556821" w:rsidP="00BE774E">
            <w:pPr>
              <w:pStyle w:val="TableParagraph"/>
              <w:spacing w:line="249" w:lineRule="exact"/>
              <w:ind w:left="108"/>
              <w:rPr>
                <w:sz w:val="20"/>
                <w:szCs w:val="20"/>
              </w:rPr>
            </w:pPr>
            <w:r w:rsidRPr="00231EAB">
              <w:rPr>
                <w:sz w:val="20"/>
                <w:szCs w:val="20"/>
              </w:rPr>
              <w:t>A4</w:t>
            </w:r>
          </w:p>
        </w:tc>
        <w:tc>
          <w:tcPr>
            <w:tcW w:w="3872" w:type="dxa"/>
          </w:tcPr>
          <w:p w14:paraId="18139756" w14:textId="77777777" w:rsidR="00556821" w:rsidRPr="00231EAB" w:rsidRDefault="00556821" w:rsidP="00BE774E">
            <w:pPr>
              <w:pStyle w:val="TableParagraph"/>
              <w:spacing w:line="223" w:lineRule="exact"/>
              <w:ind w:left="108"/>
              <w:rPr>
                <w:sz w:val="20"/>
                <w:szCs w:val="20"/>
              </w:rPr>
            </w:pPr>
            <w:r w:rsidRPr="00231EAB">
              <w:rPr>
                <w:rFonts w:asciiTheme="minorHAnsi" w:hAnsiTheme="minorHAnsi"/>
                <w:bCs/>
                <w:sz w:val="20"/>
                <w:szCs w:val="20"/>
              </w:rPr>
              <w:t>Cover: f</w:t>
            </w:r>
            <w:r w:rsidRPr="00231EAB">
              <w:rPr>
                <w:rFonts w:asciiTheme="minorHAnsi" w:hAnsiTheme="minorHAnsi"/>
                <w:sz w:val="20"/>
                <w:szCs w:val="20"/>
              </w:rPr>
              <w:t>ront and back cover 300 gm paper, matte lamination, 4 color; inside pages 80 gm, 4 colors, staple binding.</w:t>
            </w:r>
          </w:p>
        </w:tc>
        <w:tc>
          <w:tcPr>
            <w:tcW w:w="989" w:type="dxa"/>
          </w:tcPr>
          <w:p w14:paraId="42A17457" w14:textId="77777777" w:rsidR="00556821" w:rsidRPr="00231EAB" w:rsidRDefault="00556821" w:rsidP="00BE774E">
            <w:pPr>
              <w:pStyle w:val="TableParagraph"/>
              <w:spacing w:line="249" w:lineRule="exact"/>
              <w:ind w:right="96"/>
              <w:rPr>
                <w:sz w:val="20"/>
                <w:szCs w:val="20"/>
              </w:rPr>
            </w:pPr>
            <w:r w:rsidRPr="00231EAB">
              <w:rPr>
                <w:sz w:val="20"/>
                <w:szCs w:val="20"/>
              </w:rPr>
              <w:t>25, 50, 100, 150, 200</w:t>
            </w:r>
          </w:p>
        </w:tc>
      </w:tr>
      <w:tr w:rsidR="00556821" w14:paraId="18661439" w14:textId="77777777" w:rsidTr="00556821">
        <w:trPr>
          <w:trHeight w:val="851"/>
        </w:trPr>
        <w:tc>
          <w:tcPr>
            <w:tcW w:w="631" w:type="dxa"/>
          </w:tcPr>
          <w:p w14:paraId="5B742884" w14:textId="77777777" w:rsidR="00556821" w:rsidRPr="00231EAB" w:rsidRDefault="00556821" w:rsidP="00BE774E">
            <w:pPr>
              <w:pStyle w:val="TableParagraph"/>
              <w:rPr>
                <w:b/>
                <w:sz w:val="20"/>
                <w:szCs w:val="20"/>
              </w:rPr>
            </w:pPr>
          </w:p>
          <w:p w14:paraId="12432B4B" w14:textId="77777777" w:rsidR="00556821" w:rsidRPr="00231EAB" w:rsidRDefault="00556821" w:rsidP="00BE774E">
            <w:pPr>
              <w:pStyle w:val="TableParagraph"/>
              <w:rPr>
                <w:b/>
                <w:sz w:val="20"/>
                <w:szCs w:val="20"/>
              </w:rPr>
            </w:pPr>
          </w:p>
          <w:p w14:paraId="35E09FD5" w14:textId="77777777" w:rsidR="00556821" w:rsidRPr="00231EAB" w:rsidRDefault="00556821" w:rsidP="00BE774E">
            <w:pPr>
              <w:pStyle w:val="TableParagraph"/>
              <w:spacing w:line="249" w:lineRule="exact"/>
              <w:ind w:right="96"/>
              <w:jc w:val="right"/>
              <w:rPr>
                <w:sz w:val="20"/>
                <w:szCs w:val="20"/>
              </w:rPr>
            </w:pPr>
            <w:r>
              <w:rPr>
                <w:sz w:val="20"/>
                <w:szCs w:val="20"/>
              </w:rPr>
              <w:t>7</w:t>
            </w:r>
          </w:p>
        </w:tc>
        <w:tc>
          <w:tcPr>
            <w:tcW w:w="1889" w:type="dxa"/>
          </w:tcPr>
          <w:p w14:paraId="05608214" w14:textId="77777777" w:rsidR="00556821" w:rsidRPr="00231EAB" w:rsidRDefault="00556821" w:rsidP="00BE774E">
            <w:pPr>
              <w:pStyle w:val="TableParagraph"/>
              <w:rPr>
                <w:b/>
                <w:sz w:val="20"/>
                <w:szCs w:val="20"/>
              </w:rPr>
            </w:pPr>
          </w:p>
          <w:p w14:paraId="626AE89E" w14:textId="77777777" w:rsidR="00556821" w:rsidRPr="00231EAB" w:rsidRDefault="00556821" w:rsidP="00BE774E">
            <w:pPr>
              <w:pStyle w:val="TableParagraph"/>
              <w:spacing w:before="1" w:line="270" w:lineRule="atLeast"/>
              <w:ind w:left="105" w:right="230"/>
              <w:rPr>
                <w:sz w:val="20"/>
                <w:szCs w:val="20"/>
              </w:rPr>
            </w:pPr>
            <w:r w:rsidRPr="00231EAB">
              <w:rPr>
                <w:sz w:val="20"/>
                <w:szCs w:val="20"/>
              </w:rPr>
              <w:t>Publications (with infographics)</w:t>
            </w:r>
          </w:p>
        </w:tc>
        <w:tc>
          <w:tcPr>
            <w:tcW w:w="1440" w:type="dxa"/>
          </w:tcPr>
          <w:p w14:paraId="3A6AEDCF" w14:textId="77777777" w:rsidR="00556821" w:rsidRPr="00231EAB" w:rsidRDefault="00556821" w:rsidP="00BE774E">
            <w:pPr>
              <w:pStyle w:val="TableParagraph"/>
              <w:rPr>
                <w:b/>
                <w:sz w:val="20"/>
                <w:szCs w:val="20"/>
              </w:rPr>
            </w:pPr>
          </w:p>
          <w:p w14:paraId="3331F411" w14:textId="77777777" w:rsidR="00556821" w:rsidRPr="00231EAB" w:rsidRDefault="00556821" w:rsidP="00BE774E">
            <w:pPr>
              <w:pStyle w:val="TableParagraph"/>
              <w:spacing w:before="1" w:line="270" w:lineRule="atLeast"/>
              <w:ind w:left="108" w:right="548"/>
              <w:rPr>
                <w:sz w:val="20"/>
                <w:szCs w:val="20"/>
              </w:rPr>
            </w:pPr>
            <w:r w:rsidRPr="00231EAB">
              <w:rPr>
                <w:sz w:val="20"/>
                <w:szCs w:val="20"/>
              </w:rPr>
              <w:t>manual/ booklet</w:t>
            </w:r>
          </w:p>
        </w:tc>
        <w:tc>
          <w:tcPr>
            <w:tcW w:w="720" w:type="dxa"/>
          </w:tcPr>
          <w:p w14:paraId="1E6D1029" w14:textId="77777777" w:rsidR="00556821" w:rsidRPr="00231EAB" w:rsidRDefault="00556821" w:rsidP="00BE774E">
            <w:pPr>
              <w:pStyle w:val="TableParagraph"/>
              <w:rPr>
                <w:b/>
                <w:sz w:val="20"/>
                <w:szCs w:val="20"/>
              </w:rPr>
            </w:pPr>
          </w:p>
          <w:p w14:paraId="5911C285" w14:textId="77777777" w:rsidR="00556821" w:rsidRPr="00231EAB" w:rsidRDefault="00556821" w:rsidP="00BE774E">
            <w:pPr>
              <w:pStyle w:val="TableParagraph"/>
              <w:spacing w:line="249" w:lineRule="exact"/>
              <w:ind w:left="108"/>
              <w:rPr>
                <w:sz w:val="20"/>
                <w:szCs w:val="20"/>
              </w:rPr>
            </w:pPr>
            <w:r w:rsidRPr="00231EAB">
              <w:rPr>
                <w:sz w:val="20"/>
                <w:szCs w:val="20"/>
              </w:rPr>
              <w:t>A5</w:t>
            </w:r>
          </w:p>
        </w:tc>
        <w:tc>
          <w:tcPr>
            <w:tcW w:w="3872" w:type="dxa"/>
          </w:tcPr>
          <w:p w14:paraId="1960490D" w14:textId="77777777" w:rsidR="00556821" w:rsidRPr="00231EAB" w:rsidRDefault="00556821" w:rsidP="00BE774E">
            <w:pPr>
              <w:pStyle w:val="TableParagraph"/>
              <w:spacing w:line="223" w:lineRule="exact"/>
              <w:ind w:left="108"/>
              <w:rPr>
                <w:sz w:val="20"/>
                <w:szCs w:val="20"/>
              </w:rPr>
            </w:pPr>
            <w:r w:rsidRPr="00231EAB">
              <w:rPr>
                <w:rFonts w:asciiTheme="minorHAnsi" w:hAnsiTheme="minorHAnsi"/>
                <w:bCs/>
                <w:sz w:val="20"/>
                <w:szCs w:val="20"/>
              </w:rPr>
              <w:t>Cover: f</w:t>
            </w:r>
            <w:r w:rsidRPr="00231EAB">
              <w:rPr>
                <w:rFonts w:asciiTheme="minorHAnsi" w:hAnsiTheme="minorHAnsi"/>
                <w:sz w:val="20"/>
                <w:szCs w:val="20"/>
              </w:rPr>
              <w:t>ront and back cover 300 gm paper, matte lamination, 4 color; inside pages 80 gm, 4 colors, staple binding.</w:t>
            </w:r>
          </w:p>
        </w:tc>
        <w:tc>
          <w:tcPr>
            <w:tcW w:w="989" w:type="dxa"/>
          </w:tcPr>
          <w:p w14:paraId="1DDF3E4F" w14:textId="77777777" w:rsidR="00556821" w:rsidRPr="00231EAB" w:rsidRDefault="00556821" w:rsidP="00BE774E">
            <w:pPr>
              <w:pStyle w:val="TableParagraph"/>
              <w:spacing w:line="249" w:lineRule="exact"/>
              <w:ind w:right="96"/>
              <w:rPr>
                <w:sz w:val="20"/>
                <w:szCs w:val="20"/>
              </w:rPr>
            </w:pPr>
            <w:r w:rsidRPr="00231EAB">
              <w:rPr>
                <w:sz w:val="20"/>
                <w:szCs w:val="20"/>
              </w:rPr>
              <w:t>25, 50, 100, 150, 200</w:t>
            </w:r>
          </w:p>
        </w:tc>
      </w:tr>
      <w:tr w:rsidR="00556821" w14:paraId="4CF2A31D" w14:textId="77777777" w:rsidTr="00556821">
        <w:trPr>
          <w:trHeight w:val="849"/>
        </w:trPr>
        <w:tc>
          <w:tcPr>
            <w:tcW w:w="631" w:type="dxa"/>
          </w:tcPr>
          <w:p w14:paraId="1F22990A" w14:textId="77777777" w:rsidR="00556821" w:rsidRPr="00231EAB" w:rsidRDefault="00556821" w:rsidP="00BE774E">
            <w:pPr>
              <w:pStyle w:val="TableParagraph"/>
              <w:rPr>
                <w:b/>
                <w:sz w:val="20"/>
                <w:szCs w:val="20"/>
              </w:rPr>
            </w:pPr>
          </w:p>
          <w:p w14:paraId="0D55CF4E" w14:textId="77777777" w:rsidR="00556821" w:rsidRPr="00231EAB" w:rsidRDefault="00556821" w:rsidP="00BE774E">
            <w:pPr>
              <w:pStyle w:val="TableParagraph"/>
              <w:rPr>
                <w:b/>
                <w:sz w:val="20"/>
                <w:szCs w:val="20"/>
              </w:rPr>
            </w:pPr>
          </w:p>
          <w:p w14:paraId="2FFE9F6E" w14:textId="77777777" w:rsidR="00556821" w:rsidRPr="00231EAB" w:rsidRDefault="00556821" w:rsidP="00BE774E">
            <w:pPr>
              <w:pStyle w:val="TableParagraph"/>
              <w:spacing w:line="249" w:lineRule="exact"/>
              <w:ind w:right="96"/>
              <w:jc w:val="right"/>
              <w:rPr>
                <w:sz w:val="20"/>
                <w:szCs w:val="20"/>
              </w:rPr>
            </w:pPr>
            <w:r>
              <w:rPr>
                <w:sz w:val="20"/>
                <w:szCs w:val="20"/>
              </w:rPr>
              <w:t>8</w:t>
            </w:r>
          </w:p>
        </w:tc>
        <w:tc>
          <w:tcPr>
            <w:tcW w:w="1889" w:type="dxa"/>
          </w:tcPr>
          <w:p w14:paraId="56370C5C" w14:textId="77777777" w:rsidR="00556821" w:rsidRPr="00231EAB" w:rsidRDefault="00556821" w:rsidP="00BE774E">
            <w:pPr>
              <w:pStyle w:val="TableParagraph"/>
              <w:rPr>
                <w:b/>
                <w:sz w:val="20"/>
                <w:szCs w:val="20"/>
              </w:rPr>
            </w:pPr>
          </w:p>
          <w:p w14:paraId="18E2179E" w14:textId="77777777" w:rsidR="00556821" w:rsidRPr="00231EAB" w:rsidRDefault="00556821" w:rsidP="00BE774E">
            <w:pPr>
              <w:pStyle w:val="TableParagraph"/>
              <w:spacing w:before="1" w:line="270" w:lineRule="atLeast"/>
              <w:ind w:left="105" w:right="230"/>
              <w:rPr>
                <w:sz w:val="20"/>
                <w:szCs w:val="20"/>
              </w:rPr>
            </w:pPr>
            <w:r w:rsidRPr="00231EAB">
              <w:rPr>
                <w:sz w:val="20"/>
                <w:szCs w:val="20"/>
              </w:rPr>
              <w:t>Publications (with infographics)</w:t>
            </w:r>
          </w:p>
        </w:tc>
        <w:tc>
          <w:tcPr>
            <w:tcW w:w="1440" w:type="dxa"/>
          </w:tcPr>
          <w:p w14:paraId="34B0B4FB" w14:textId="77777777" w:rsidR="00556821" w:rsidRPr="00231EAB" w:rsidRDefault="00556821" w:rsidP="00BE774E">
            <w:pPr>
              <w:pStyle w:val="TableParagraph"/>
              <w:rPr>
                <w:b/>
                <w:sz w:val="20"/>
                <w:szCs w:val="20"/>
              </w:rPr>
            </w:pPr>
          </w:p>
          <w:p w14:paraId="7A1BDDF1" w14:textId="77777777" w:rsidR="00556821" w:rsidRPr="00231EAB" w:rsidRDefault="00556821" w:rsidP="00BE774E">
            <w:pPr>
              <w:pStyle w:val="TableParagraph"/>
              <w:spacing w:before="1" w:line="270" w:lineRule="atLeast"/>
              <w:ind w:left="108" w:right="548"/>
              <w:rPr>
                <w:sz w:val="20"/>
                <w:szCs w:val="20"/>
              </w:rPr>
            </w:pPr>
            <w:r w:rsidRPr="00231EAB">
              <w:rPr>
                <w:sz w:val="20"/>
                <w:szCs w:val="20"/>
              </w:rPr>
              <w:t>manual/ booklet</w:t>
            </w:r>
          </w:p>
        </w:tc>
        <w:tc>
          <w:tcPr>
            <w:tcW w:w="720" w:type="dxa"/>
          </w:tcPr>
          <w:p w14:paraId="1A1E61CF" w14:textId="77777777" w:rsidR="00556821" w:rsidRPr="00231EAB" w:rsidRDefault="00556821" w:rsidP="00BE774E">
            <w:pPr>
              <w:pStyle w:val="TableParagraph"/>
              <w:rPr>
                <w:b/>
                <w:sz w:val="20"/>
                <w:szCs w:val="20"/>
              </w:rPr>
            </w:pPr>
          </w:p>
          <w:p w14:paraId="1A9B1466" w14:textId="77777777" w:rsidR="00556821" w:rsidRPr="00231EAB" w:rsidRDefault="00556821" w:rsidP="00BE774E">
            <w:pPr>
              <w:pStyle w:val="TableParagraph"/>
              <w:spacing w:line="249" w:lineRule="exact"/>
              <w:ind w:left="108"/>
              <w:rPr>
                <w:sz w:val="20"/>
                <w:szCs w:val="20"/>
              </w:rPr>
            </w:pPr>
            <w:r w:rsidRPr="00231EAB">
              <w:rPr>
                <w:sz w:val="20"/>
                <w:szCs w:val="20"/>
              </w:rPr>
              <w:t>A5</w:t>
            </w:r>
          </w:p>
        </w:tc>
        <w:tc>
          <w:tcPr>
            <w:tcW w:w="3872" w:type="dxa"/>
          </w:tcPr>
          <w:p w14:paraId="4A6A4A7F" w14:textId="77777777" w:rsidR="00556821" w:rsidRPr="00231EAB" w:rsidRDefault="00556821" w:rsidP="00BE774E">
            <w:pPr>
              <w:pStyle w:val="TableParagraph"/>
              <w:spacing w:line="223" w:lineRule="exact"/>
              <w:ind w:left="108"/>
              <w:rPr>
                <w:sz w:val="20"/>
                <w:szCs w:val="20"/>
              </w:rPr>
            </w:pPr>
            <w:r w:rsidRPr="00231EAB">
              <w:rPr>
                <w:rFonts w:asciiTheme="minorHAnsi" w:hAnsiTheme="minorHAnsi"/>
                <w:bCs/>
                <w:sz w:val="20"/>
                <w:szCs w:val="20"/>
              </w:rPr>
              <w:t>Cover: f</w:t>
            </w:r>
            <w:r w:rsidRPr="00231EAB">
              <w:rPr>
                <w:rFonts w:asciiTheme="minorHAnsi" w:hAnsiTheme="minorHAnsi"/>
                <w:sz w:val="20"/>
                <w:szCs w:val="20"/>
              </w:rPr>
              <w:t>ront and back cover 300 gm paper, matte lamination, 4 color; inside pages 80 gm, 4 colors, glue binding.</w:t>
            </w:r>
          </w:p>
        </w:tc>
        <w:tc>
          <w:tcPr>
            <w:tcW w:w="989" w:type="dxa"/>
          </w:tcPr>
          <w:p w14:paraId="6AB8C1E0" w14:textId="77777777" w:rsidR="00556821" w:rsidRPr="00231EAB" w:rsidRDefault="00556821" w:rsidP="00BE774E">
            <w:pPr>
              <w:pStyle w:val="TableParagraph"/>
              <w:spacing w:line="249" w:lineRule="exact"/>
              <w:ind w:right="96"/>
              <w:rPr>
                <w:sz w:val="20"/>
                <w:szCs w:val="20"/>
              </w:rPr>
            </w:pPr>
            <w:r w:rsidRPr="00231EAB">
              <w:rPr>
                <w:sz w:val="20"/>
                <w:szCs w:val="20"/>
              </w:rPr>
              <w:t>25, 50, 100, 150, 200</w:t>
            </w:r>
          </w:p>
        </w:tc>
      </w:tr>
    </w:tbl>
    <w:p w14:paraId="2CEB8100" w14:textId="09EC035A" w:rsidR="00556821" w:rsidRDefault="00556821" w:rsidP="00B45366">
      <w:pPr>
        <w:ind w:left="720"/>
        <w:jc w:val="both"/>
        <w:rPr>
          <w:i/>
          <w:iCs/>
          <w:sz w:val="22"/>
          <w:szCs w:val="22"/>
          <w:highlight w:val="yellow"/>
        </w:rPr>
      </w:pPr>
    </w:p>
    <w:p w14:paraId="3E4954A9" w14:textId="6719AF82" w:rsidR="0066646A" w:rsidRDefault="0066646A" w:rsidP="00106124">
      <w:pPr>
        <w:jc w:val="both"/>
        <w:rPr>
          <w:b/>
          <w:iCs/>
          <w:sz w:val="24"/>
          <w:szCs w:val="24"/>
        </w:rPr>
      </w:pPr>
      <w:r w:rsidRPr="00106124">
        <w:rPr>
          <w:b/>
          <w:iCs/>
          <w:sz w:val="24"/>
          <w:szCs w:val="24"/>
        </w:rPr>
        <w:t>LOT 2</w:t>
      </w:r>
    </w:p>
    <w:p w14:paraId="5F6EEEF5" w14:textId="77777777" w:rsidR="0066646A" w:rsidRPr="00106124" w:rsidRDefault="0066646A" w:rsidP="00106124">
      <w:pPr>
        <w:jc w:val="both"/>
        <w:rPr>
          <w:b/>
          <w:iCs/>
          <w:sz w:val="24"/>
          <w:szCs w:val="24"/>
        </w:rPr>
      </w:pPr>
    </w:p>
    <w:tbl>
      <w:tblPr>
        <w:tblW w:w="9022"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2158"/>
        <w:gridCol w:w="1014"/>
        <w:gridCol w:w="5176"/>
      </w:tblGrid>
      <w:tr w:rsidR="00556821" w14:paraId="1AC1D0F0" w14:textId="77777777" w:rsidTr="00ED104A">
        <w:trPr>
          <w:trHeight w:val="599"/>
        </w:trPr>
        <w:tc>
          <w:tcPr>
            <w:tcW w:w="674" w:type="dxa"/>
            <w:shd w:val="clear" w:color="auto" w:fill="D9D9D9"/>
          </w:tcPr>
          <w:p w14:paraId="7691ACE3" w14:textId="77777777" w:rsidR="00556821" w:rsidRDefault="00556821" w:rsidP="00BE774E">
            <w:pPr>
              <w:pStyle w:val="TableParagraph"/>
              <w:spacing w:before="56"/>
              <w:ind w:left="285" w:right="56" w:hanging="161"/>
              <w:rPr>
                <w:b/>
                <w:sz w:val="20"/>
              </w:rPr>
            </w:pPr>
            <w:r>
              <w:rPr>
                <w:b/>
                <w:w w:val="95"/>
                <w:sz w:val="20"/>
              </w:rPr>
              <w:t xml:space="preserve">ITEM </w:t>
            </w:r>
            <w:r>
              <w:rPr>
                <w:b/>
                <w:sz w:val="20"/>
              </w:rPr>
              <w:t>#</w:t>
            </w:r>
          </w:p>
        </w:tc>
        <w:tc>
          <w:tcPr>
            <w:tcW w:w="2158" w:type="dxa"/>
            <w:shd w:val="clear" w:color="auto" w:fill="D9D9D9"/>
          </w:tcPr>
          <w:p w14:paraId="4DA27CFF" w14:textId="77777777" w:rsidR="00556821" w:rsidRDefault="00556821" w:rsidP="00BE774E">
            <w:pPr>
              <w:pStyle w:val="TableParagraph"/>
              <w:spacing w:before="30"/>
              <w:ind w:left="108" w:right="736"/>
              <w:rPr>
                <w:b/>
              </w:rPr>
            </w:pPr>
            <w:r>
              <w:rPr>
                <w:b/>
              </w:rPr>
              <w:t>Description of Document</w:t>
            </w:r>
          </w:p>
        </w:tc>
        <w:tc>
          <w:tcPr>
            <w:tcW w:w="1014" w:type="dxa"/>
            <w:shd w:val="clear" w:color="auto" w:fill="D9D9D9"/>
          </w:tcPr>
          <w:p w14:paraId="6DA21847" w14:textId="77777777" w:rsidR="00556821" w:rsidRDefault="00556821" w:rsidP="00BE774E">
            <w:pPr>
              <w:pStyle w:val="TableParagraph"/>
              <w:spacing w:before="30"/>
              <w:ind w:left="259" w:right="167" w:hanging="89"/>
              <w:rPr>
                <w:b/>
              </w:rPr>
            </w:pPr>
            <w:r>
              <w:rPr>
                <w:b/>
              </w:rPr>
              <w:t>Paper Size</w:t>
            </w:r>
          </w:p>
        </w:tc>
        <w:tc>
          <w:tcPr>
            <w:tcW w:w="5176" w:type="dxa"/>
            <w:shd w:val="clear" w:color="auto" w:fill="D9D9D9"/>
          </w:tcPr>
          <w:p w14:paraId="7E8A4D3B" w14:textId="77777777" w:rsidR="00556821" w:rsidRDefault="00556821" w:rsidP="00BE774E">
            <w:pPr>
              <w:pStyle w:val="TableParagraph"/>
              <w:spacing w:before="164"/>
              <w:ind w:left="84"/>
              <w:rPr>
                <w:b/>
              </w:rPr>
            </w:pPr>
            <w:r>
              <w:rPr>
                <w:b/>
              </w:rPr>
              <w:t>Specifications</w:t>
            </w:r>
          </w:p>
        </w:tc>
      </w:tr>
      <w:tr w:rsidR="00556821" w14:paraId="5205BE5D" w14:textId="77777777" w:rsidTr="00ED104A">
        <w:trPr>
          <w:trHeight w:val="487"/>
        </w:trPr>
        <w:tc>
          <w:tcPr>
            <w:tcW w:w="674" w:type="dxa"/>
          </w:tcPr>
          <w:p w14:paraId="18794E72" w14:textId="77777777" w:rsidR="00556821" w:rsidRDefault="00556821" w:rsidP="00BE774E">
            <w:pPr>
              <w:pStyle w:val="TableParagraph"/>
              <w:spacing w:before="124"/>
              <w:ind w:left="186"/>
              <w:rPr>
                <w:sz w:val="20"/>
              </w:rPr>
            </w:pPr>
            <w:r>
              <w:rPr>
                <w:sz w:val="20"/>
              </w:rPr>
              <w:t>1</w:t>
            </w:r>
          </w:p>
        </w:tc>
        <w:tc>
          <w:tcPr>
            <w:tcW w:w="2158" w:type="dxa"/>
          </w:tcPr>
          <w:p w14:paraId="00C33B4B" w14:textId="77777777" w:rsidR="00556821" w:rsidRDefault="00556821" w:rsidP="00BE774E">
            <w:pPr>
              <w:pStyle w:val="TableParagraph"/>
              <w:spacing w:before="124"/>
              <w:ind w:firstLine="56"/>
              <w:rPr>
                <w:sz w:val="20"/>
              </w:rPr>
            </w:pPr>
            <w:r>
              <w:rPr>
                <w:sz w:val="20"/>
              </w:rPr>
              <w:t xml:space="preserve"> Brochures</w:t>
            </w:r>
          </w:p>
        </w:tc>
        <w:tc>
          <w:tcPr>
            <w:tcW w:w="1014" w:type="dxa"/>
          </w:tcPr>
          <w:p w14:paraId="5CC6517C" w14:textId="77777777" w:rsidR="00556821" w:rsidRDefault="00556821" w:rsidP="00BE774E">
            <w:pPr>
              <w:pStyle w:val="TableParagraph"/>
              <w:spacing w:before="124"/>
              <w:ind w:left="329"/>
              <w:rPr>
                <w:sz w:val="20"/>
              </w:rPr>
            </w:pPr>
            <w:r>
              <w:rPr>
                <w:sz w:val="20"/>
              </w:rPr>
              <w:t>A4</w:t>
            </w:r>
          </w:p>
        </w:tc>
        <w:tc>
          <w:tcPr>
            <w:tcW w:w="5176" w:type="dxa"/>
          </w:tcPr>
          <w:p w14:paraId="3F30E674" w14:textId="77777777" w:rsidR="00556821" w:rsidRPr="00123CEB" w:rsidRDefault="00556821" w:rsidP="00BE774E">
            <w:pPr>
              <w:pStyle w:val="TableParagraph"/>
              <w:spacing w:line="222" w:lineRule="exact"/>
              <w:ind w:left="129"/>
              <w:rPr>
                <w:sz w:val="20"/>
                <w:szCs w:val="20"/>
              </w:rPr>
            </w:pPr>
            <w:r>
              <w:rPr>
                <w:rFonts w:asciiTheme="minorHAnsi" w:hAnsiTheme="minorHAnsi"/>
                <w:sz w:val="20"/>
                <w:szCs w:val="20"/>
              </w:rPr>
              <w:t>T</w:t>
            </w:r>
            <w:r w:rsidRPr="00123CEB">
              <w:rPr>
                <w:rFonts w:asciiTheme="minorHAnsi" w:hAnsiTheme="minorHAnsi"/>
                <w:sz w:val="20"/>
                <w:szCs w:val="20"/>
              </w:rPr>
              <w:t xml:space="preserve">ri-fold, double sided, 4 colors, 250gm paper, </w:t>
            </w:r>
            <w:r>
              <w:rPr>
                <w:rFonts w:asciiTheme="minorHAnsi" w:hAnsiTheme="minorHAnsi"/>
                <w:sz w:val="20"/>
                <w:szCs w:val="20"/>
              </w:rPr>
              <w:t xml:space="preserve">gloss, </w:t>
            </w:r>
            <w:r w:rsidRPr="00123CEB">
              <w:rPr>
                <w:rFonts w:asciiTheme="minorHAnsi" w:hAnsiTheme="minorHAnsi"/>
                <w:sz w:val="20"/>
                <w:szCs w:val="20"/>
              </w:rPr>
              <w:t>matte lamination.</w:t>
            </w:r>
          </w:p>
        </w:tc>
      </w:tr>
      <w:tr w:rsidR="00556821" w14:paraId="3ABBC3E1" w14:textId="77777777" w:rsidTr="00ED104A">
        <w:trPr>
          <w:trHeight w:val="489"/>
        </w:trPr>
        <w:tc>
          <w:tcPr>
            <w:tcW w:w="674" w:type="dxa"/>
          </w:tcPr>
          <w:p w14:paraId="4164E7E7" w14:textId="77777777" w:rsidR="00556821" w:rsidRDefault="00556821" w:rsidP="00BE774E">
            <w:pPr>
              <w:pStyle w:val="TableParagraph"/>
              <w:spacing w:before="123"/>
              <w:ind w:left="182"/>
              <w:rPr>
                <w:sz w:val="20"/>
              </w:rPr>
            </w:pPr>
            <w:r>
              <w:rPr>
                <w:sz w:val="20"/>
              </w:rPr>
              <w:t>2</w:t>
            </w:r>
          </w:p>
        </w:tc>
        <w:tc>
          <w:tcPr>
            <w:tcW w:w="2158" w:type="dxa"/>
          </w:tcPr>
          <w:p w14:paraId="572154E5" w14:textId="77777777" w:rsidR="00556821" w:rsidRDefault="00556821" w:rsidP="00BE774E">
            <w:pPr>
              <w:ind w:firstLine="56"/>
            </w:pPr>
            <w:r>
              <w:t xml:space="preserve"> </w:t>
            </w:r>
            <w:r w:rsidRPr="002E0750">
              <w:t>Brochures</w:t>
            </w:r>
          </w:p>
        </w:tc>
        <w:tc>
          <w:tcPr>
            <w:tcW w:w="1014" w:type="dxa"/>
          </w:tcPr>
          <w:p w14:paraId="34C2B613" w14:textId="77777777" w:rsidR="00556821" w:rsidRDefault="00556821" w:rsidP="00BE774E">
            <w:pPr>
              <w:pStyle w:val="TableParagraph"/>
              <w:spacing w:before="123"/>
              <w:ind w:left="329"/>
              <w:rPr>
                <w:sz w:val="20"/>
              </w:rPr>
            </w:pPr>
            <w:r>
              <w:rPr>
                <w:sz w:val="20"/>
              </w:rPr>
              <w:t>A5</w:t>
            </w:r>
          </w:p>
        </w:tc>
        <w:tc>
          <w:tcPr>
            <w:tcW w:w="5176" w:type="dxa"/>
          </w:tcPr>
          <w:p w14:paraId="2CCFCB6C" w14:textId="77777777" w:rsidR="00556821" w:rsidRDefault="00556821" w:rsidP="00BE774E">
            <w:pPr>
              <w:ind w:left="114"/>
            </w:pPr>
            <w:r w:rsidRPr="00AF2379">
              <w:rPr>
                <w:rFonts w:asciiTheme="minorHAnsi" w:hAnsiTheme="minorHAnsi"/>
              </w:rPr>
              <w:t>Tri-fold, double sided, 4 colors, 250gm paper, gloss, matte lamination.</w:t>
            </w:r>
          </w:p>
        </w:tc>
      </w:tr>
      <w:tr w:rsidR="00556821" w14:paraId="1DAD7FD6" w14:textId="77777777" w:rsidTr="00ED104A">
        <w:trPr>
          <w:trHeight w:val="323"/>
        </w:trPr>
        <w:tc>
          <w:tcPr>
            <w:tcW w:w="674" w:type="dxa"/>
          </w:tcPr>
          <w:p w14:paraId="505659D1" w14:textId="77777777" w:rsidR="00556821" w:rsidRDefault="00556821" w:rsidP="00BE774E">
            <w:pPr>
              <w:pStyle w:val="TableParagraph"/>
              <w:spacing w:before="39"/>
              <w:ind w:left="191"/>
              <w:rPr>
                <w:sz w:val="20"/>
              </w:rPr>
            </w:pPr>
            <w:r>
              <w:rPr>
                <w:sz w:val="20"/>
              </w:rPr>
              <w:t>3</w:t>
            </w:r>
          </w:p>
        </w:tc>
        <w:tc>
          <w:tcPr>
            <w:tcW w:w="2158" w:type="dxa"/>
          </w:tcPr>
          <w:p w14:paraId="6F12CFE6" w14:textId="77777777" w:rsidR="00556821" w:rsidRDefault="00556821" w:rsidP="00BE774E">
            <w:pPr>
              <w:ind w:firstLine="56"/>
            </w:pPr>
            <w:r w:rsidRPr="004623C2">
              <w:t xml:space="preserve"> Brochures</w:t>
            </w:r>
          </w:p>
          <w:p w14:paraId="6EEA3B71" w14:textId="77777777" w:rsidR="004623C2" w:rsidRDefault="004623C2" w:rsidP="00BE774E">
            <w:pPr>
              <w:ind w:firstLine="56"/>
            </w:pPr>
          </w:p>
          <w:p w14:paraId="1BC080EB" w14:textId="77B603F1" w:rsidR="004623C2" w:rsidRPr="00E36FB7" w:rsidRDefault="004623C2" w:rsidP="00BE774E">
            <w:pPr>
              <w:ind w:firstLine="56"/>
              <w:rPr>
                <w:b/>
              </w:rPr>
            </w:pPr>
            <w:r w:rsidRPr="00ED104A">
              <w:rPr>
                <w:b/>
                <w:color w:val="FF0000"/>
              </w:rPr>
              <w:t>SAMPLE REQUIRED</w:t>
            </w:r>
          </w:p>
        </w:tc>
        <w:tc>
          <w:tcPr>
            <w:tcW w:w="1014" w:type="dxa"/>
          </w:tcPr>
          <w:p w14:paraId="431E709E" w14:textId="77777777" w:rsidR="00556821" w:rsidRDefault="00556821" w:rsidP="00BE774E">
            <w:pPr>
              <w:pStyle w:val="TableParagraph"/>
              <w:spacing w:before="39"/>
              <w:ind w:left="329"/>
              <w:rPr>
                <w:sz w:val="20"/>
              </w:rPr>
            </w:pPr>
            <w:r>
              <w:rPr>
                <w:sz w:val="20"/>
              </w:rPr>
              <w:t>A6</w:t>
            </w:r>
          </w:p>
        </w:tc>
        <w:tc>
          <w:tcPr>
            <w:tcW w:w="5176" w:type="dxa"/>
          </w:tcPr>
          <w:p w14:paraId="01D32E8D" w14:textId="77777777" w:rsidR="00556821" w:rsidRDefault="00556821" w:rsidP="00BE774E">
            <w:pPr>
              <w:ind w:left="114"/>
            </w:pPr>
            <w:r w:rsidRPr="00AF2379">
              <w:rPr>
                <w:rFonts w:asciiTheme="minorHAnsi" w:hAnsiTheme="minorHAnsi"/>
              </w:rPr>
              <w:t>Tri-fold, double sided, 4 colors, 250gm paper, gloss, matte lamination.</w:t>
            </w:r>
          </w:p>
        </w:tc>
      </w:tr>
      <w:tr w:rsidR="00556821" w14:paraId="74231988" w14:textId="77777777" w:rsidTr="00ED104A">
        <w:trPr>
          <w:trHeight w:val="359"/>
        </w:trPr>
        <w:tc>
          <w:tcPr>
            <w:tcW w:w="674" w:type="dxa"/>
          </w:tcPr>
          <w:p w14:paraId="240DF975" w14:textId="77777777" w:rsidR="00556821" w:rsidRDefault="00556821" w:rsidP="00BE774E">
            <w:pPr>
              <w:pStyle w:val="TableParagraph"/>
              <w:spacing w:before="59"/>
              <w:ind w:left="182"/>
              <w:rPr>
                <w:sz w:val="20"/>
              </w:rPr>
            </w:pPr>
            <w:r>
              <w:rPr>
                <w:sz w:val="20"/>
              </w:rPr>
              <w:t>4</w:t>
            </w:r>
          </w:p>
        </w:tc>
        <w:tc>
          <w:tcPr>
            <w:tcW w:w="2158" w:type="dxa"/>
          </w:tcPr>
          <w:p w14:paraId="4727B746" w14:textId="77777777" w:rsidR="00556821" w:rsidRDefault="00556821" w:rsidP="00BE774E">
            <w:pPr>
              <w:pStyle w:val="TableParagraph"/>
              <w:spacing w:before="59"/>
              <w:ind w:left="108"/>
              <w:rPr>
                <w:sz w:val="20"/>
              </w:rPr>
            </w:pPr>
            <w:r>
              <w:rPr>
                <w:sz w:val="20"/>
              </w:rPr>
              <w:t xml:space="preserve">Flyers </w:t>
            </w:r>
          </w:p>
        </w:tc>
        <w:tc>
          <w:tcPr>
            <w:tcW w:w="1014" w:type="dxa"/>
          </w:tcPr>
          <w:p w14:paraId="59AED3FE" w14:textId="77777777" w:rsidR="00556821" w:rsidRDefault="00556821" w:rsidP="00BE774E">
            <w:pPr>
              <w:pStyle w:val="TableParagraph"/>
              <w:spacing w:before="59"/>
              <w:ind w:left="329"/>
              <w:rPr>
                <w:sz w:val="20"/>
              </w:rPr>
            </w:pPr>
            <w:r>
              <w:rPr>
                <w:sz w:val="20"/>
              </w:rPr>
              <w:t>A4</w:t>
            </w:r>
          </w:p>
        </w:tc>
        <w:tc>
          <w:tcPr>
            <w:tcW w:w="5176" w:type="dxa"/>
          </w:tcPr>
          <w:p w14:paraId="23078FC4" w14:textId="77777777" w:rsidR="00556821" w:rsidRPr="00123CEB" w:rsidRDefault="00556821" w:rsidP="00BE774E">
            <w:pPr>
              <w:pStyle w:val="TableParagraph"/>
              <w:spacing w:before="59"/>
              <w:ind w:left="84"/>
              <w:rPr>
                <w:sz w:val="20"/>
                <w:szCs w:val="20"/>
              </w:rPr>
            </w:pPr>
            <w:r>
              <w:rPr>
                <w:rFonts w:asciiTheme="minorHAnsi" w:hAnsiTheme="minorHAnsi"/>
                <w:sz w:val="20"/>
                <w:szCs w:val="20"/>
              </w:rPr>
              <w:t>D</w:t>
            </w:r>
            <w:r w:rsidRPr="00123CEB">
              <w:rPr>
                <w:rFonts w:asciiTheme="minorHAnsi" w:hAnsiTheme="minorHAnsi"/>
                <w:sz w:val="20"/>
                <w:szCs w:val="20"/>
              </w:rPr>
              <w:t xml:space="preserve">ouble sided, </w:t>
            </w:r>
            <w:r>
              <w:rPr>
                <w:rFonts w:asciiTheme="minorHAnsi" w:hAnsiTheme="minorHAnsi"/>
                <w:sz w:val="20"/>
                <w:szCs w:val="20"/>
              </w:rPr>
              <w:t>4 color, 250gs</w:t>
            </w:r>
            <w:r w:rsidRPr="00123CEB">
              <w:rPr>
                <w:rFonts w:asciiTheme="minorHAnsi" w:hAnsiTheme="minorHAnsi"/>
                <w:sz w:val="20"/>
                <w:szCs w:val="20"/>
              </w:rPr>
              <w:t xml:space="preserve">m paper, </w:t>
            </w:r>
            <w:r>
              <w:rPr>
                <w:rFonts w:asciiTheme="minorHAnsi" w:hAnsiTheme="minorHAnsi"/>
                <w:sz w:val="20"/>
                <w:szCs w:val="20"/>
              </w:rPr>
              <w:t xml:space="preserve">gloss, </w:t>
            </w:r>
            <w:r w:rsidRPr="00123CEB">
              <w:rPr>
                <w:rFonts w:asciiTheme="minorHAnsi" w:hAnsiTheme="minorHAnsi"/>
                <w:sz w:val="20"/>
                <w:szCs w:val="20"/>
              </w:rPr>
              <w:t>matte lamination.</w:t>
            </w:r>
          </w:p>
        </w:tc>
      </w:tr>
      <w:tr w:rsidR="00556821" w14:paraId="1B18CDB0" w14:textId="77777777" w:rsidTr="00ED104A">
        <w:trPr>
          <w:trHeight w:val="357"/>
        </w:trPr>
        <w:tc>
          <w:tcPr>
            <w:tcW w:w="674" w:type="dxa"/>
          </w:tcPr>
          <w:p w14:paraId="0197739E" w14:textId="77777777" w:rsidR="00556821" w:rsidRDefault="00556821" w:rsidP="00BE774E">
            <w:pPr>
              <w:pStyle w:val="TableParagraph"/>
              <w:spacing w:before="56"/>
              <w:ind w:left="184"/>
              <w:rPr>
                <w:sz w:val="20"/>
              </w:rPr>
            </w:pPr>
            <w:r>
              <w:rPr>
                <w:sz w:val="20"/>
              </w:rPr>
              <w:lastRenderedPageBreak/>
              <w:t>5</w:t>
            </w:r>
          </w:p>
        </w:tc>
        <w:tc>
          <w:tcPr>
            <w:tcW w:w="2158" w:type="dxa"/>
          </w:tcPr>
          <w:p w14:paraId="2A3B1598" w14:textId="77777777" w:rsidR="00556821" w:rsidRDefault="00556821" w:rsidP="00BE774E">
            <w:pPr>
              <w:pStyle w:val="TableParagraph"/>
              <w:spacing w:before="59"/>
              <w:ind w:left="108"/>
              <w:rPr>
                <w:sz w:val="20"/>
              </w:rPr>
            </w:pPr>
            <w:r>
              <w:rPr>
                <w:sz w:val="20"/>
              </w:rPr>
              <w:t xml:space="preserve">Flyers </w:t>
            </w:r>
          </w:p>
        </w:tc>
        <w:tc>
          <w:tcPr>
            <w:tcW w:w="1014" w:type="dxa"/>
          </w:tcPr>
          <w:p w14:paraId="37B82D9B" w14:textId="77777777" w:rsidR="00556821" w:rsidRDefault="00556821" w:rsidP="00BE774E">
            <w:pPr>
              <w:pStyle w:val="TableParagraph"/>
              <w:spacing w:before="59"/>
              <w:ind w:left="329"/>
              <w:rPr>
                <w:sz w:val="20"/>
              </w:rPr>
            </w:pPr>
            <w:r>
              <w:rPr>
                <w:sz w:val="20"/>
              </w:rPr>
              <w:t>A5</w:t>
            </w:r>
          </w:p>
        </w:tc>
        <w:tc>
          <w:tcPr>
            <w:tcW w:w="5176" w:type="dxa"/>
          </w:tcPr>
          <w:p w14:paraId="2FBA59EE" w14:textId="77777777" w:rsidR="00556821" w:rsidRPr="00123CEB" w:rsidRDefault="00556821" w:rsidP="00BE774E">
            <w:pPr>
              <w:pStyle w:val="TableParagraph"/>
              <w:spacing w:before="59"/>
              <w:ind w:left="84"/>
              <w:rPr>
                <w:sz w:val="20"/>
                <w:szCs w:val="20"/>
              </w:rPr>
            </w:pPr>
            <w:r>
              <w:rPr>
                <w:rFonts w:asciiTheme="minorHAnsi" w:hAnsiTheme="minorHAnsi"/>
                <w:sz w:val="20"/>
                <w:szCs w:val="20"/>
              </w:rPr>
              <w:t>D</w:t>
            </w:r>
            <w:r w:rsidRPr="00123CEB">
              <w:rPr>
                <w:rFonts w:asciiTheme="minorHAnsi" w:hAnsiTheme="minorHAnsi"/>
                <w:sz w:val="20"/>
                <w:szCs w:val="20"/>
              </w:rPr>
              <w:t xml:space="preserve">ouble sided, </w:t>
            </w:r>
            <w:r>
              <w:rPr>
                <w:rFonts w:asciiTheme="minorHAnsi" w:hAnsiTheme="minorHAnsi"/>
                <w:sz w:val="20"/>
                <w:szCs w:val="20"/>
              </w:rPr>
              <w:t>4 color, 250gs</w:t>
            </w:r>
            <w:r w:rsidRPr="00123CEB">
              <w:rPr>
                <w:rFonts w:asciiTheme="minorHAnsi" w:hAnsiTheme="minorHAnsi"/>
                <w:sz w:val="20"/>
                <w:szCs w:val="20"/>
              </w:rPr>
              <w:t xml:space="preserve">m paper, </w:t>
            </w:r>
            <w:r>
              <w:rPr>
                <w:rFonts w:asciiTheme="minorHAnsi" w:hAnsiTheme="minorHAnsi"/>
                <w:sz w:val="20"/>
                <w:szCs w:val="20"/>
              </w:rPr>
              <w:t xml:space="preserve">gloss, </w:t>
            </w:r>
            <w:r w:rsidRPr="00123CEB">
              <w:rPr>
                <w:rFonts w:asciiTheme="minorHAnsi" w:hAnsiTheme="minorHAnsi"/>
                <w:sz w:val="20"/>
                <w:szCs w:val="20"/>
              </w:rPr>
              <w:t>matte lamination.</w:t>
            </w:r>
          </w:p>
        </w:tc>
      </w:tr>
      <w:tr w:rsidR="00556821" w14:paraId="1C5D2ACB" w14:textId="77777777" w:rsidTr="00ED104A">
        <w:trPr>
          <w:trHeight w:val="489"/>
        </w:trPr>
        <w:tc>
          <w:tcPr>
            <w:tcW w:w="674" w:type="dxa"/>
          </w:tcPr>
          <w:p w14:paraId="2197A4B1" w14:textId="77777777" w:rsidR="00556821" w:rsidRDefault="00556821" w:rsidP="00BE774E">
            <w:pPr>
              <w:pStyle w:val="TableParagraph"/>
              <w:spacing w:before="123"/>
              <w:ind w:left="186"/>
              <w:rPr>
                <w:sz w:val="20"/>
              </w:rPr>
            </w:pPr>
            <w:r>
              <w:rPr>
                <w:sz w:val="20"/>
              </w:rPr>
              <w:t>6</w:t>
            </w:r>
          </w:p>
        </w:tc>
        <w:tc>
          <w:tcPr>
            <w:tcW w:w="2158" w:type="dxa"/>
          </w:tcPr>
          <w:p w14:paraId="5195E647" w14:textId="77777777" w:rsidR="00556821" w:rsidRDefault="00556821" w:rsidP="00BE774E">
            <w:pPr>
              <w:pStyle w:val="TableParagraph"/>
              <w:spacing w:before="59"/>
              <w:ind w:left="108"/>
              <w:rPr>
                <w:sz w:val="20"/>
              </w:rPr>
            </w:pPr>
            <w:r>
              <w:rPr>
                <w:sz w:val="20"/>
              </w:rPr>
              <w:t xml:space="preserve">Flyers </w:t>
            </w:r>
          </w:p>
        </w:tc>
        <w:tc>
          <w:tcPr>
            <w:tcW w:w="1014" w:type="dxa"/>
          </w:tcPr>
          <w:p w14:paraId="7EB012AC" w14:textId="77777777" w:rsidR="00556821" w:rsidRDefault="00556821" w:rsidP="00BE774E">
            <w:pPr>
              <w:pStyle w:val="TableParagraph"/>
              <w:spacing w:before="59"/>
              <w:ind w:left="329"/>
              <w:rPr>
                <w:sz w:val="20"/>
              </w:rPr>
            </w:pPr>
            <w:r>
              <w:rPr>
                <w:sz w:val="20"/>
              </w:rPr>
              <w:t>A6</w:t>
            </w:r>
          </w:p>
        </w:tc>
        <w:tc>
          <w:tcPr>
            <w:tcW w:w="5176" w:type="dxa"/>
          </w:tcPr>
          <w:p w14:paraId="43C94B5E" w14:textId="77777777" w:rsidR="00556821" w:rsidRPr="00123CEB" w:rsidRDefault="00556821" w:rsidP="00BE774E">
            <w:pPr>
              <w:pStyle w:val="TableParagraph"/>
              <w:spacing w:before="59"/>
              <w:ind w:left="84"/>
              <w:rPr>
                <w:sz w:val="20"/>
                <w:szCs w:val="20"/>
              </w:rPr>
            </w:pPr>
            <w:r>
              <w:rPr>
                <w:rFonts w:asciiTheme="minorHAnsi" w:hAnsiTheme="minorHAnsi"/>
                <w:sz w:val="20"/>
                <w:szCs w:val="20"/>
              </w:rPr>
              <w:t>D</w:t>
            </w:r>
            <w:r w:rsidRPr="00123CEB">
              <w:rPr>
                <w:rFonts w:asciiTheme="minorHAnsi" w:hAnsiTheme="minorHAnsi"/>
                <w:sz w:val="20"/>
                <w:szCs w:val="20"/>
              </w:rPr>
              <w:t xml:space="preserve">ouble sided, </w:t>
            </w:r>
            <w:r>
              <w:rPr>
                <w:rFonts w:asciiTheme="minorHAnsi" w:hAnsiTheme="minorHAnsi"/>
                <w:sz w:val="20"/>
                <w:szCs w:val="20"/>
              </w:rPr>
              <w:t>4 color, 250gs</w:t>
            </w:r>
            <w:r w:rsidRPr="00123CEB">
              <w:rPr>
                <w:rFonts w:asciiTheme="minorHAnsi" w:hAnsiTheme="minorHAnsi"/>
                <w:sz w:val="20"/>
                <w:szCs w:val="20"/>
              </w:rPr>
              <w:t xml:space="preserve">m paper, </w:t>
            </w:r>
            <w:r>
              <w:rPr>
                <w:rFonts w:asciiTheme="minorHAnsi" w:hAnsiTheme="minorHAnsi"/>
                <w:sz w:val="20"/>
                <w:szCs w:val="20"/>
              </w:rPr>
              <w:t xml:space="preserve">gloss, </w:t>
            </w:r>
            <w:r w:rsidRPr="00123CEB">
              <w:rPr>
                <w:rFonts w:asciiTheme="minorHAnsi" w:hAnsiTheme="minorHAnsi"/>
                <w:sz w:val="20"/>
                <w:szCs w:val="20"/>
              </w:rPr>
              <w:t>matte lamination.</w:t>
            </w:r>
          </w:p>
        </w:tc>
      </w:tr>
      <w:tr w:rsidR="00556821" w14:paraId="64B99E77" w14:textId="77777777" w:rsidTr="00ED104A">
        <w:trPr>
          <w:trHeight w:val="489"/>
        </w:trPr>
        <w:tc>
          <w:tcPr>
            <w:tcW w:w="674" w:type="dxa"/>
          </w:tcPr>
          <w:p w14:paraId="3D3F78D3" w14:textId="77777777" w:rsidR="00556821" w:rsidRDefault="00556821" w:rsidP="00BE774E">
            <w:pPr>
              <w:pStyle w:val="TableParagraph"/>
              <w:spacing w:before="123"/>
              <w:ind w:left="186"/>
              <w:rPr>
                <w:sz w:val="20"/>
              </w:rPr>
            </w:pPr>
            <w:r>
              <w:rPr>
                <w:sz w:val="20"/>
              </w:rPr>
              <w:t>7</w:t>
            </w:r>
          </w:p>
        </w:tc>
        <w:tc>
          <w:tcPr>
            <w:tcW w:w="2158" w:type="dxa"/>
          </w:tcPr>
          <w:p w14:paraId="470B10A4" w14:textId="77777777" w:rsidR="00556821" w:rsidRDefault="00556821" w:rsidP="00BE774E">
            <w:pPr>
              <w:pStyle w:val="TableParagraph"/>
              <w:spacing w:before="59"/>
              <w:ind w:left="108"/>
              <w:rPr>
                <w:sz w:val="20"/>
              </w:rPr>
            </w:pPr>
            <w:r w:rsidRPr="001A7454">
              <w:rPr>
                <w:sz w:val="20"/>
              </w:rPr>
              <w:t>Posters</w:t>
            </w:r>
          </w:p>
        </w:tc>
        <w:tc>
          <w:tcPr>
            <w:tcW w:w="1014" w:type="dxa"/>
          </w:tcPr>
          <w:p w14:paraId="0E8A4331" w14:textId="77777777" w:rsidR="00556821" w:rsidRDefault="00556821" w:rsidP="00BE774E">
            <w:pPr>
              <w:pStyle w:val="TableParagraph"/>
              <w:spacing w:before="59"/>
              <w:ind w:left="329"/>
              <w:rPr>
                <w:sz w:val="20"/>
              </w:rPr>
            </w:pPr>
            <w:r>
              <w:rPr>
                <w:sz w:val="20"/>
              </w:rPr>
              <w:t>A0</w:t>
            </w:r>
          </w:p>
        </w:tc>
        <w:tc>
          <w:tcPr>
            <w:tcW w:w="5176" w:type="dxa"/>
          </w:tcPr>
          <w:p w14:paraId="69405995" w14:textId="77777777" w:rsidR="00556821" w:rsidRPr="00D82DA0" w:rsidRDefault="00556821" w:rsidP="00BE774E">
            <w:pPr>
              <w:pStyle w:val="TableParagraph"/>
              <w:spacing w:before="59"/>
              <w:ind w:left="84"/>
              <w:rPr>
                <w:rFonts w:asciiTheme="minorHAnsi" w:hAnsiTheme="minorHAnsi"/>
                <w:sz w:val="20"/>
                <w:szCs w:val="20"/>
              </w:rPr>
            </w:pPr>
            <w:r>
              <w:rPr>
                <w:color w:val="000000"/>
                <w:sz w:val="20"/>
                <w:szCs w:val="20"/>
              </w:rPr>
              <w:t>One sided, 150</w:t>
            </w:r>
            <w:r w:rsidRPr="00D82DA0">
              <w:rPr>
                <w:color w:val="000000"/>
                <w:sz w:val="20"/>
                <w:szCs w:val="20"/>
              </w:rPr>
              <w:t>g</w:t>
            </w:r>
            <w:r>
              <w:rPr>
                <w:color w:val="000000"/>
                <w:sz w:val="20"/>
                <w:szCs w:val="20"/>
              </w:rPr>
              <w:t>sm, gloss, 4 color</w:t>
            </w:r>
            <w:r w:rsidRPr="00D82DA0">
              <w:rPr>
                <w:color w:val="000000"/>
                <w:sz w:val="20"/>
                <w:szCs w:val="20"/>
              </w:rPr>
              <w:t>, 150dpi or more</w:t>
            </w:r>
          </w:p>
        </w:tc>
      </w:tr>
      <w:tr w:rsidR="00556821" w14:paraId="20723F44" w14:textId="77777777" w:rsidTr="00ED104A">
        <w:trPr>
          <w:trHeight w:val="489"/>
        </w:trPr>
        <w:tc>
          <w:tcPr>
            <w:tcW w:w="674" w:type="dxa"/>
          </w:tcPr>
          <w:p w14:paraId="4001264E" w14:textId="77777777" w:rsidR="00556821" w:rsidRDefault="00556821" w:rsidP="00BE774E">
            <w:pPr>
              <w:pStyle w:val="TableParagraph"/>
              <w:spacing w:before="123"/>
              <w:ind w:left="186"/>
              <w:rPr>
                <w:sz w:val="20"/>
              </w:rPr>
            </w:pPr>
            <w:r>
              <w:rPr>
                <w:sz w:val="20"/>
              </w:rPr>
              <w:t>8</w:t>
            </w:r>
          </w:p>
        </w:tc>
        <w:tc>
          <w:tcPr>
            <w:tcW w:w="2158" w:type="dxa"/>
          </w:tcPr>
          <w:p w14:paraId="09A18500" w14:textId="77777777" w:rsidR="00556821" w:rsidRDefault="00556821" w:rsidP="00BE774E">
            <w:pPr>
              <w:pStyle w:val="TableParagraph"/>
              <w:spacing w:before="59"/>
              <w:ind w:left="108"/>
              <w:rPr>
                <w:sz w:val="20"/>
              </w:rPr>
            </w:pPr>
            <w:r>
              <w:rPr>
                <w:sz w:val="20"/>
              </w:rPr>
              <w:t>Posters</w:t>
            </w:r>
          </w:p>
          <w:p w14:paraId="07274778" w14:textId="7ECC6BB3" w:rsidR="001A7454" w:rsidRDefault="001A7454" w:rsidP="00E36FB7">
            <w:pPr>
              <w:pStyle w:val="TableParagraph"/>
              <w:spacing w:before="59"/>
              <w:rPr>
                <w:sz w:val="20"/>
              </w:rPr>
            </w:pPr>
          </w:p>
        </w:tc>
        <w:tc>
          <w:tcPr>
            <w:tcW w:w="1014" w:type="dxa"/>
          </w:tcPr>
          <w:p w14:paraId="08ED84DD" w14:textId="77777777" w:rsidR="00556821" w:rsidRDefault="00556821" w:rsidP="00BE774E">
            <w:pPr>
              <w:pStyle w:val="TableParagraph"/>
              <w:spacing w:before="59"/>
              <w:ind w:left="329"/>
              <w:rPr>
                <w:sz w:val="20"/>
              </w:rPr>
            </w:pPr>
            <w:r>
              <w:rPr>
                <w:sz w:val="20"/>
              </w:rPr>
              <w:t>A1</w:t>
            </w:r>
          </w:p>
        </w:tc>
        <w:tc>
          <w:tcPr>
            <w:tcW w:w="5176" w:type="dxa"/>
          </w:tcPr>
          <w:p w14:paraId="1B0EC397" w14:textId="77777777" w:rsidR="00556821" w:rsidRPr="00D82DA0" w:rsidRDefault="00556821" w:rsidP="00BE774E">
            <w:pPr>
              <w:pStyle w:val="TableParagraph"/>
              <w:spacing w:before="59"/>
              <w:ind w:left="84"/>
              <w:rPr>
                <w:rFonts w:asciiTheme="minorHAnsi" w:hAnsiTheme="minorHAnsi"/>
                <w:sz w:val="20"/>
                <w:szCs w:val="20"/>
              </w:rPr>
            </w:pPr>
            <w:r>
              <w:rPr>
                <w:color w:val="000000"/>
                <w:sz w:val="20"/>
                <w:szCs w:val="20"/>
              </w:rPr>
              <w:t>One sided, 150</w:t>
            </w:r>
            <w:r w:rsidRPr="00D82DA0">
              <w:rPr>
                <w:color w:val="000000"/>
                <w:sz w:val="20"/>
                <w:szCs w:val="20"/>
              </w:rPr>
              <w:t>g</w:t>
            </w:r>
            <w:r>
              <w:rPr>
                <w:color w:val="000000"/>
                <w:sz w:val="20"/>
                <w:szCs w:val="20"/>
              </w:rPr>
              <w:t>sm, gloss, 4 color</w:t>
            </w:r>
            <w:r w:rsidRPr="00D82DA0">
              <w:rPr>
                <w:color w:val="000000"/>
                <w:sz w:val="20"/>
                <w:szCs w:val="20"/>
              </w:rPr>
              <w:t>, 150dpi or more</w:t>
            </w:r>
          </w:p>
        </w:tc>
      </w:tr>
      <w:tr w:rsidR="00556821" w14:paraId="01E803D0" w14:textId="77777777" w:rsidTr="00ED104A">
        <w:trPr>
          <w:trHeight w:val="489"/>
        </w:trPr>
        <w:tc>
          <w:tcPr>
            <w:tcW w:w="674" w:type="dxa"/>
          </w:tcPr>
          <w:p w14:paraId="59F1CB26" w14:textId="77777777" w:rsidR="00556821" w:rsidRDefault="00556821" w:rsidP="00BE774E">
            <w:pPr>
              <w:pStyle w:val="TableParagraph"/>
              <w:spacing w:before="123"/>
              <w:ind w:left="186"/>
              <w:rPr>
                <w:sz w:val="20"/>
              </w:rPr>
            </w:pPr>
            <w:r>
              <w:rPr>
                <w:sz w:val="20"/>
              </w:rPr>
              <w:t>9</w:t>
            </w:r>
          </w:p>
        </w:tc>
        <w:tc>
          <w:tcPr>
            <w:tcW w:w="2158" w:type="dxa"/>
          </w:tcPr>
          <w:p w14:paraId="2C0B5A88" w14:textId="77777777" w:rsidR="00556821" w:rsidRDefault="00556821" w:rsidP="00BE774E">
            <w:pPr>
              <w:pStyle w:val="TableParagraph"/>
              <w:spacing w:before="59"/>
              <w:ind w:left="108"/>
              <w:rPr>
                <w:sz w:val="20"/>
              </w:rPr>
            </w:pPr>
            <w:r>
              <w:rPr>
                <w:sz w:val="20"/>
              </w:rPr>
              <w:t>Posters</w:t>
            </w:r>
          </w:p>
        </w:tc>
        <w:tc>
          <w:tcPr>
            <w:tcW w:w="1014" w:type="dxa"/>
          </w:tcPr>
          <w:p w14:paraId="4A9CD232" w14:textId="77777777" w:rsidR="00556821" w:rsidRDefault="00556821" w:rsidP="00BE774E">
            <w:pPr>
              <w:pStyle w:val="TableParagraph"/>
              <w:spacing w:before="59"/>
              <w:ind w:left="329"/>
              <w:rPr>
                <w:sz w:val="20"/>
              </w:rPr>
            </w:pPr>
            <w:r>
              <w:rPr>
                <w:sz w:val="20"/>
              </w:rPr>
              <w:t>A2</w:t>
            </w:r>
          </w:p>
        </w:tc>
        <w:tc>
          <w:tcPr>
            <w:tcW w:w="5176" w:type="dxa"/>
          </w:tcPr>
          <w:p w14:paraId="7D38AA3E" w14:textId="77777777" w:rsidR="00556821" w:rsidRPr="00D82DA0" w:rsidRDefault="00556821" w:rsidP="00BE774E">
            <w:pPr>
              <w:pStyle w:val="TableParagraph"/>
              <w:spacing w:before="59"/>
              <w:ind w:left="84"/>
              <w:rPr>
                <w:rFonts w:asciiTheme="minorHAnsi" w:hAnsiTheme="minorHAnsi"/>
                <w:sz w:val="20"/>
                <w:szCs w:val="20"/>
              </w:rPr>
            </w:pPr>
            <w:r>
              <w:rPr>
                <w:color w:val="000000"/>
                <w:sz w:val="20"/>
                <w:szCs w:val="20"/>
              </w:rPr>
              <w:t>One sided, 150</w:t>
            </w:r>
            <w:r w:rsidRPr="00D82DA0">
              <w:rPr>
                <w:color w:val="000000"/>
                <w:sz w:val="20"/>
                <w:szCs w:val="20"/>
              </w:rPr>
              <w:t>g</w:t>
            </w:r>
            <w:r>
              <w:rPr>
                <w:color w:val="000000"/>
                <w:sz w:val="20"/>
                <w:szCs w:val="20"/>
              </w:rPr>
              <w:t>sm, gloss, 4 color</w:t>
            </w:r>
            <w:r w:rsidRPr="00D82DA0">
              <w:rPr>
                <w:color w:val="000000"/>
                <w:sz w:val="20"/>
                <w:szCs w:val="20"/>
              </w:rPr>
              <w:t>, 150dpi or more</w:t>
            </w:r>
          </w:p>
        </w:tc>
      </w:tr>
      <w:tr w:rsidR="00556821" w14:paraId="01DC37C5" w14:textId="77777777" w:rsidTr="00ED104A">
        <w:trPr>
          <w:trHeight w:val="489"/>
        </w:trPr>
        <w:tc>
          <w:tcPr>
            <w:tcW w:w="674" w:type="dxa"/>
          </w:tcPr>
          <w:p w14:paraId="3CE6FCA2" w14:textId="77777777" w:rsidR="00556821" w:rsidRDefault="00556821" w:rsidP="00BE774E">
            <w:pPr>
              <w:pStyle w:val="TableParagraph"/>
              <w:spacing w:before="123"/>
              <w:ind w:left="186"/>
              <w:rPr>
                <w:sz w:val="20"/>
              </w:rPr>
            </w:pPr>
            <w:r>
              <w:rPr>
                <w:sz w:val="20"/>
              </w:rPr>
              <w:t>10</w:t>
            </w:r>
          </w:p>
        </w:tc>
        <w:tc>
          <w:tcPr>
            <w:tcW w:w="2158" w:type="dxa"/>
          </w:tcPr>
          <w:p w14:paraId="42BC542A" w14:textId="77777777" w:rsidR="00556821" w:rsidRDefault="00556821" w:rsidP="00BE774E">
            <w:pPr>
              <w:pStyle w:val="TableParagraph"/>
              <w:spacing w:before="59"/>
              <w:ind w:left="108"/>
              <w:rPr>
                <w:sz w:val="20"/>
              </w:rPr>
            </w:pPr>
            <w:r w:rsidRPr="004623C2">
              <w:rPr>
                <w:sz w:val="20"/>
              </w:rPr>
              <w:t>Posters</w:t>
            </w:r>
          </w:p>
          <w:p w14:paraId="0476A3EE" w14:textId="1A21C609" w:rsidR="004623C2" w:rsidRDefault="004623C2" w:rsidP="00BE774E">
            <w:pPr>
              <w:pStyle w:val="TableParagraph"/>
              <w:spacing w:before="59"/>
              <w:ind w:left="108"/>
              <w:rPr>
                <w:sz w:val="20"/>
              </w:rPr>
            </w:pPr>
            <w:r w:rsidRPr="00ED104A">
              <w:rPr>
                <w:b/>
                <w:color w:val="FF0000"/>
              </w:rPr>
              <w:t>SAMPLE REQUIRED</w:t>
            </w:r>
          </w:p>
        </w:tc>
        <w:tc>
          <w:tcPr>
            <w:tcW w:w="1014" w:type="dxa"/>
          </w:tcPr>
          <w:p w14:paraId="567B9A1B" w14:textId="77777777" w:rsidR="00556821" w:rsidRDefault="00556821" w:rsidP="00BE774E">
            <w:pPr>
              <w:pStyle w:val="TableParagraph"/>
              <w:spacing w:before="59"/>
              <w:ind w:left="329"/>
              <w:rPr>
                <w:sz w:val="20"/>
              </w:rPr>
            </w:pPr>
            <w:r>
              <w:rPr>
                <w:sz w:val="20"/>
              </w:rPr>
              <w:t>A3</w:t>
            </w:r>
          </w:p>
        </w:tc>
        <w:tc>
          <w:tcPr>
            <w:tcW w:w="5176" w:type="dxa"/>
          </w:tcPr>
          <w:p w14:paraId="5ED3E3EF" w14:textId="77777777" w:rsidR="00556821" w:rsidRPr="00D82DA0" w:rsidRDefault="00556821" w:rsidP="00BE774E">
            <w:pPr>
              <w:pStyle w:val="TableParagraph"/>
              <w:spacing w:before="59"/>
              <w:ind w:left="84"/>
              <w:rPr>
                <w:rFonts w:asciiTheme="minorHAnsi" w:hAnsiTheme="minorHAnsi"/>
                <w:sz w:val="20"/>
                <w:szCs w:val="20"/>
              </w:rPr>
            </w:pPr>
            <w:r>
              <w:rPr>
                <w:color w:val="000000"/>
                <w:sz w:val="20"/>
                <w:szCs w:val="20"/>
              </w:rPr>
              <w:t>One sided, 150</w:t>
            </w:r>
            <w:r w:rsidRPr="00D82DA0">
              <w:rPr>
                <w:color w:val="000000"/>
                <w:sz w:val="20"/>
                <w:szCs w:val="20"/>
              </w:rPr>
              <w:t>g</w:t>
            </w:r>
            <w:r>
              <w:rPr>
                <w:color w:val="000000"/>
                <w:sz w:val="20"/>
                <w:szCs w:val="20"/>
              </w:rPr>
              <w:t>sm, gloss, 4 color</w:t>
            </w:r>
            <w:r w:rsidRPr="00D82DA0">
              <w:rPr>
                <w:color w:val="000000"/>
                <w:sz w:val="20"/>
                <w:szCs w:val="20"/>
              </w:rPr>
              <w:t>, 150dpi or more</w:t>
            </w:r>
          </w:p>
        </w:tc>
      </w:tr>
      <w:tr w:rsidR="00556821" w14:paraId="64FA771C" w14:textId="77777777" w:rsidTr="00ED104A">
        <w:trPr>
          <w:trHeight w:val="489"/>
        </w:trPr>
        <w:tc>
          <w:tcPr>
            <w:tcW w:w="674" w:type="dxa"/>
          </w:tcPr>
          <w:p w14:paraId="78544247" w14:textId="77777777" w:rsidR="00556821" w:rsidRDefault="00556821" w:rsidP="00BE774E">
            <w:pPr>
              <w:pStyle w:val="TableParagraph"/>
              <w:spacing w:before="123"/>
              <w:ind w:left="186"/>
              <w:rPr>
                <w:sz w:val="20"/>
              </w:rPr>
            </w:pPr>
            <w:r>
              <w:rPr>
                <w:sz w:val="20"/>
              </w:rPr>
              <w:t>11</w:t>
            </w:r>
          </w:p>
        </w:tc>
        <w:tc>
          <w:tcPr>
            <w:tcW w:w="2158" w:type="dxa"/>
          </w:tcPr>
          <w:p w14:paraId="752C7DBC" w14:textId="77777777" w:rsidR="00556821" w:rsidRDefault="00556821" w:rsidP="00BE774E">
            <w:pPr>
              <w:pStyle w:val="TableParagraph"/>
              <w:spacing w:before="59"/>
              <w:ind w:left="108"/>
              <w:rPr>
                <w:sz w:val="20"/>
              </w:rPr>
            </w:pPr>
            <w:r w:rsidRPr="004623C2">
              <w:rPr>
                <w:sz w:val="20"/>
              </w:rPr>
              <w:t>Factsheet</w:t>
            </w:r>
            <w:r>
              <w:rPr>
                <w:sz w:val="20"/>
              </w:rPr>
              <w:t xml:space="preserve"> </w:t>
            </w:r>
          </w:p>
          <w:p w14:paraId="537F8319" w14:textId="69EBB1BE" w:rsidR="004623C2" w:rsidRDefault="004623C2" w:rsidP="00BE774E">
            <w:pPr>
              <w:pStyle w:val="TableParagraph"/>
              <w:spacing w:before="59"/>
              <w:ind w:left="108"/>
              <w:rPr>
                <w:sz w:val="20"/>
              </w:rPr>
            </w:pPr>
            <w:r w:rsidRPr="00ED104A">
              <w:rPr>
                <w:b/>
                <w:color w:val="FF0000"/>
              </w:rPr>
              <w:t>SAMPLE REQUIRED</w:t>
            </w:r>
          </w:p>
        </w:tc>
        <w:tc>
          <w:tcPr>
            <w:tcW w:w="1014" w:type="dxa"/>
          </w:tcPr>
          <w:p w14:paraId="5DD536D0" w14:textId="77777777" w:rsidR="00556821" w:rsidRDefault="00556821" w:rsidP="00BE774E">
            <w:pPr>
              <w:pStyle w:val="TableParagraph"/>
              <w:spacing w:before="59"/>
              <w:ind w:left="329"/>
              <w:rPr>
                <w:sz w:val="20"/>
              </w:rPr>
            </w:pPr>
            <w:r>
              <w:rPr>
                <w:sz w:val="20"/>
              </w:rPr>
              <w:t>A4</w:t>
            </w:r>
          </w:p>
        </w:tc>
        <w:tc>
          <w:tcPr>
            <w:tcW w:w="5176" w:type="dxa"/>
          </w:tcPr>
          <w:p w14:paraId="57A4B682" w14:textId="77777777" w:rsidR="00556821" w:rsidRPr="00D82DA0" w:rsidRDefault="00556821" w:rsidP="00BE774E">
            <w:pPr>
              <w:pStyle w:val="TableParagraph"/>
              <w:spacing w:before="59"/>
              <w:ind w:left="84"/>
              <w:rPr>
                <w:rFonts w:asciiTheme="minorHAnsi" w:hAnsiTheme="minorHAnsi"/>
                <w:sz w:val="20"/>
                <w:szCs w:val="20"/>
              </w:rPr>
            </w:pPr>
            <w:r w:rsidRPr="00D82DA0">
              <w:rPr>
                <w:color w:val="000000"/>
                <w:sz w:val="20"/>
                <w:szCs w:val="20"/>
              </w:rPr>
              <w:t>Double sid</w:t>
            </w:r>
            <w:r>
              <w:rPr>
                <w:color w:val="000000"/>
                <w:sz w:val="20"/>
                <w:szCs w:val="20"/>
              </w:rPr>
              <w:t>ed printed, 4 color, gloss, 300dpi, 115</w:t>
            </w:r>
            <w:r w:rsidRPr="00D82DA0">
              <w:rPr>
                <w:color w:val="000000"/>
                <w:sz w:val="20"/>
                <w:szCs w:val="20"/>
              </w:rPr>
              <w:t>g</w:t>
            </w:r>
            <w:r>
              <w:rPr>
                <w:color w:val="000000"/>
                <w:sz w:val="20"/>
                <w:szCs w:val="20"/>
              </w:rPr>
              <w:t>s</w:t>
            </w:r>
            <w:r w:rsidRPr="00D82DA0">
              <w:rPr>
                <w:color w:val="000000"/>
                <w:sz w:val="20"/>
                <w:szCs w:val="20"/>
              </w:rPr>
              <w:t>m Paper</w:t>
            </w:r>
          </w:p>
        </w:tc>
      </w:tr>
      <w:tr w:rsidR="00556821" w14:paraId="00225E75" w14:textId="77777777" w:rsidTr="00ED104A">
        <w:trPr>
          <w:trHeight w:val="489"/>
        </w:trPr>
        <w:tc>
          <w:tcPr>
            <w:tcW w:w="674" w:type="dxa"/>
          </w:tcPr>
          <w:p w14:paraId="77B85DDC" w14:textId="77777777" w:rsidR="00556821" w:rsidRDefault="00556821" w:rsidP="00BE774E">
            <w:pPr>
              <w:pStyle w:val="TableParagraph"/>
              <w:spacing w:before="123"/>
              <w:ind w:left="186"/>
              <w:rPr>
                <w:sz w:val="20"/>
              </w:rPr>
            </w:pPr>
            <w:r>
              <w:rPr>
                <w:sz w:val="20"/>
              </w:rPr>
              <w:t>12</w:t>
            </w:r>
          </w:p>
        </w:tc>
        <w:tc>
          <w:tcPr>
            <w:tcW w:w="2158" w:type="dxa"/>
          </w:tcPr>
          <w:p w14:paraId="76F5C850" w14:textId="77777777" w:rsidR="00556821" w:rsidRDefault="00556821" w:rsidP="00BE774E">
            <w:pPr>
              <w:ind w:left="56"/>
            </w:pPr>
            <w:r>
              <w:t xml:space="preserve"> </w:t>
            </w:r>
            <w:r w:rsidRPr="00A31028">
              <w:t xml:space="preserve">Factsheet </w:t>
            </w:r>
          </w:p>
        </w:tc>
        <w:tc>
          <w:tcPr>
            <w:tcW w:w="1014" w:type="dxa"/>
          </w:tcPr>
          <w:p w14:paraId="4E12ADF5" w14:textId="77777777" w:rsidR="00556821" w:rsidRDefault="00556821" w:rsidP="00BE774E">
            <w:pPr>
              <w:pStyle w:val="TableParagraph"/>
              <w:spacing w:before="59"/>
              <w:ind w:left="329"/>
              <w:rPr>
                <w:sz w:val="20"/>
              </w:rPr>
            </w:pPr>
            <w:r>
              <w:rPr>
                <w:sz w:val="20"/>
              </w:rPr>
              <w:t>A5</w:t>
            </w:r>
          </w:p>
        </w:tc>
        <w:tc>
          <w:tcPr>
            <w:tcW w:w="5176" w:type="dxa"/>
          </w:tcPr>
          <w:p w14:paraId="3DA86473" w14:textId="77777777" w:rsidR="00556821" w:rsidRDefault="00556821" w:rsidP="00BE774E">
            <w:pPr>
              <w:ind w:firstLine="114"/>
            </w:pPr>
            <w:r w:rsidRPr="00F47299">
              <w:rPr>
                <w:rFonts w:ascii="Calibri" w:hAnsi="Calibri" w:cs="Calibri"/>
                <w:color w:val="000000"/>
              </w:rPr>
              <w:t>Double sid</w:t>
            </w:r>
            <w:r w:rsidRPr="00F47299">
              <w:rPr>
                <w:color w:val="000000"/>
              </w:rPr>
              <w:t>ed printed, 4 color, gloss, 300dpi, 115</w:t>
            </w:r>
            <w:r w:rsidRPr="00F47299">
              <w:rPr>
                <w:rFonts w:ascii="Calibri" w:hAnsi="Calibri" w:cs="Calibri"/>
                <w:color w:val="000000"/>
              </w:rPr>
              <w:t>g</w:t>
            </w:r>
            <w:r w:rsidRPr="00F47299">
              <w:rPr>
                <w:color w:val="000000"/>
              </w:rPr>
              <w:t>s</w:t>
            </w:r>
            <w:r w:rsidRPr="00F47299">
              <w:rPr>
                <w:rFonts w:ascii="Calibri" w:hAnsi="Calibri" w:cs="Calibri"/>
                <w:color w:val="000000"/>
              </w:rPr>
              <w:t>m Paper</w:t>
            </w:r>
          </w:p>
        </w:tc>
      </w:tr>
      <w:tr w:rsidR="00556821" w14:paraId="3B763E3A" w14:textId="77777777" w:rsidTr="00ED104A">
        <w:trPr>
          <w:trHeight w:val="489"/>
        </w:trPr>
        <w:tc>
          <w:tcPr>
            <w:tcW w:w="674" w:type="dxa"/>
          </w:tcPr>
          <w:p w14:paraId="418E5757" w14:textId="77777777" w:rsidR="00556821" w:rsidRDefault="00556821" w:rsidP="00BE774E">
            <w:pPr>
              <w:pStyle w:val="TableParagraph"/>
              <w:spacing w:before="123"/>
              <w:ind w:left="186"/>
              <w:rPr>
                <w:sz w:val="20"/>
              </w:rPr>
            </w:pPr>
            <w:r>
              <w:rPr>
                <w:sz w:val="20"/>
              </w:rPr>
              <w:t>13</w:t>
            </w:r>
          </w:p>
        </w:tc>
        <w:tc>
          <w:tcPr>
            <w:tcW w:w="2158" w:type="dxa"/>
          </w:tcPr>
          <w:p w14:paraId="0CB97E3A" w14:textId="77777777" w:rsidR="00556821" w:rsidRDefault="00556821" w:rsidP="00BE774E">
            <w:pPr>
              <w:ind w:left="56"/>
            </w:pPr>
            <w:r>
              <w:t xml:space="preserve"> </w:t>
            </w:r>
            <w:r w:rsidRPr="00A31028">
              <w:t xml:space="preserve">Factsheet </w:t>
            </w:r>
          </w:p>
        </w:tc>
        <w:tc>
          <w:tcPr>
            <w:tcW w:w="1014" w:type="dxa"/>
          </w:tcPr>
          <w:p w14:paraId="432C1BDC" w14:textId="77777777" w:rsidR="00556821" w:rsidRDefault="00556821" w:rsidP="00BE774E">
            <w:pPr>
              <w:pStyle w:val="TableParagraph"/>
              <w:spacing w:before="59"/>
              <w:ind w:left="329"/>
              <w:rPr>
                <w:sz w:val="20"/>
              </w:rPr>
            </w:pPr>
            <w:r>
              <w:rPr>
                <w:sz w:val="20"/>
              </w:rPr>
              <w:t>A6</w:t>
            </w:r>
          </w:p>
        </w:tc>
        <w:tc>
          <w:tcPr>
            <w:tcW w:w="5176" w:type="dxa"/>
          </w:tcPr>
          <w:p w14:paraId="0E35A7E2" w14:textId="77777777" w:rsidR="00556821" w:rsidRDefault="00556821" w:rsidP="00BE774E">
            <w:pPr>
              <w:ind w:firstLine="114"/>
            </w:pPr>
            <w:r w:rsidRPr="00F47299">
              <w:rPr>
                <w:rFonts w:ascii="Calibri" w:hAnsi="Calibri" w:cs="Calibri"/>
                <w:color w:val="000000"/>
              </w:rPr>
              <w:t>Double sid</w:t>
            </w:r>
            <w:r w:rsidRPr="00F47299">
              <w:rPr>
                <w:color w:val="000000"/>
              </w:rPr>
              <w:t>ed printed, 4 color, gloss, 300dpi, 115</w:t>
            </w:r>
            <w:r w:rsidRPr="00F47299">
              <w:rPr>
                <w:rFonts w:ascii="Calibri" w:hAnsi="Calibri" w:cs="Calibri"/>
                <w:color w:val="000000"/>
              </w:rPr>
              <w:t>g</w:t>
            </w:r>
            <w:r w:rsidRPr="00F47299">
              <w:rPr>
                <w:color w:val="000000"/>
              </w:rPr>
              <w:t>s</w:t>
            </w:r>
            <w:r w:rsidRPr="00F47299">
              <w:rPr>
                <w:rFonts w:ascii="Calibri" w:hAnsi="Calibri" w:cs="Calibri"/>
                <w:color w:val="000000"/>
              </w:rPr>
              <w:t>m Paper</w:t>
            </w:r>
          </w:p>
        </w:tc>
      </w:tr>
    </w:tbl>
    <w:p w14:paraId="2960F180" w14:textId="563A6E35" w:rsidR="00556821" w:rsidRDefault="00556821" w:rsidP="00B45366">
      <w:pPr>
        <w:ind w:left="720"/>
        <w:jc w:val="both"/>
        <w:rPr>
          <w:i/>
          <w:iCs/>
          <w:sz w:val="22"/>
          <w:szCs w:val="22"/>
          <w:highlight w:val="yellow"/>
        </w:rPr>
      </w:pPr>
    </w:p>
    <w:p w14:paraId="62B3A0EA" w14:textId="6691633C" w:rsidR="00106124" w:rsidRDefault="00106124" w:rsidP="00106124">
      <w:pPr>
        <w:jc w:val="both"/>
        <w:rPr>
          <w:b/>
          <w:iCs/>
          <w:sz w:val="24"/>
          <w:szCs w:val="24"/>
        </w:rPr>
      </w:pPr>
      <w:r w:rsidRPr="00106124">
        <w:rPr>
          <w:b/>
          <w:iCs/>
          <w:sz w:val="24"/>
          <w:szCs w:val="24"/>
        </w:rPr>
        <w:t>LOT</w:t>
      </w:r>
      <w:r>
        <w:rPr>
          <w:b/>
          <w:iCs/>
          <w:sz w:val="24"/>
          <w:szCs w:val="24"/>
        </w:rPr>
        <w:t xml:space="preserve"> 3</w:t>
      </w:r>
    </w:p>
    <w:p w14:paraId="1AA2D4BA" w14:textId="77777777" w:rsidR="00106124" w:rsidRDefault="00106124" w:rsidP="00B45366">
      <w:pPr>
        <w:ind w:left="720"/>
        <w:jc w:val="both"/>
        <w:rPr>
          <w:i/>
          <w:iCs/>
          <w:sz w:val="22"/>
          <w:szCs w:val="22"/>
          <w:highlight w:val="yellow"/>
        </w:rPr>
      </w:pPr>
    </w:p>
    <w:tbl>
      <w:tblPr>
        <w:tblW w:w="9022"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2158"/>
        <w:gridCol w:w="1014"/>
        <w:gridCol w:w="5176"/>
      </w:tblGrid>
      <w:tr w:rsidR="00106124" w:rsidRPr="00F47299" w14:paraId="61A289FE" w14:textId="77777777" w:rsidTr="006048BF">
        <w:trPr>
          <w:trHeight w:val="489"/>
        </w:trPr>
        <w:tc>
          <w:tcPr>
            <w:tcW w:w="674" w:type="dxa"/>
          </w:tcPr>
          <w:p w14:paraId="47D18B70" w14:textId="080CC5A4" w:rsidR="00106124" w:rsidRDefault="00106124" w:rsidP="006048BF">
            <w:pPr>
              <w:pStyle w:val="TableParagraph"/>
              <w:spacing w:before="123"/>
              <w:ind w:left="186"/>
              <w:rPr>
                <w:sz w:val="20"/>
              </w:rPr>
            </w:pPr>
            <w:r>
              <w:rPr>
                <w:sz w:val="20"/>
              </w:rPr>
              <w:t>1</w:t>
            </w:r>
          </w:p>
        </w:tc>
        <w:tc>
          <w:tcPr>
            <w:tcW w:w="2158" w:type="dxa"/>
          </w:tcPr>
          <w:p w14:paraId="4CDF3336" w14:textId="77777777" w:rsidR="00106124" w:rsidRDefault="00106124" w:rsidP="006048BF">
            <w:pPr>
              <w:ind w:left="56"/>
            </w:pPr>
            <w:r>
              <w:t xml:space="preserve">Envelopes </w:t>
            </w:r>
          </w:p>
        </w:tc>
        <w:tc>
          <w:tcPr>
            <w:tcW w:w="1014" w:type="dxa"/>
          </w:tcPr>
          <w:p w14:paraId="29BC6B32" w14:textId="77777777" w:rsidR="00106124" w:rsidRDefault="00106124" w:rsidP="006048BF">
            <w:pPr>
              <w:pStyle w:val="TableParagraph"/>
              <w:spacing w:before="59"/>
              <w:ind w:left="329"/>
              <w:rPr>
                <w:sz w:val="20"/>
              </w:rPr>
            </w:pPr>
            <w:r>
              <w:rPr>
                <w:sz w:val="20"/>
              </w:rPr>
              <w:t>A3</w:t>
            </w:r>
          </w:p>
        </w:tc>
        <w:tc>
          <w:tcPr>
            <w:tcW w:w="5176" w:type="dxa"/>
          </w:tcPr>
          <w:p w14:paraId="3C692911" w14:textId="77777777" w:rsidR="00106124" w:rsidRPr="004E619A" w:rsidRDefault="00106124" w:rsidP="006048BF">
            <w:pPr>
              <w:spacing w:line="276" w:lineRule="auto"/>
              <w:ind w:firstLine="114"/>
              <w:rPr>
                <w:rFonts w:asciiTheme="minorHAnsi" w:hAnsiTheme="minorHAnsi" w:cstheme="minorHAnsi"/>
                <w:color w:val="000000"/>
              </w:rPr>
            </w:pPr>
            <w:r>
              <w:rPr>
                <w:rFonts w:asciiTheme="minorHAnsi" w:hAnsiTheme="minorHAnsi" w:cstheme="minorHAnsi"/>
                <w:color w:val="000000"/>
              </w:rPr>
              <w:t>UN agency</w:t>
            </w:r>
            <w:r w:rsidRPr="004E619A">
              <w:rPr>
                <w:rFonts w:asciiTheme="minorHAnsi" w:hAnsiTheme="minorHAnsi" w:cstheme="minorHAnsi"/>
                <w:color w:val="000000"/>
              </w:rPr>
              <w:t xml:space="preserve"> Logo, 4C, Brown/White Paper</w:t>
            </w:r>
          </w:p>
          <w:p w14:paraId="29594B17" w14:textId="77777777" w:rsidR="00106124" w:rsidRPr="00F47299" w:rsidRDefault="00106124" w:rsidP="006048BF">
            <w:pPr>
              <w:ind w:firstLine="114"/>
              <w:rPr>
                <w:color w:val="000000"/>
              </w:rPr>
            </w:pPr>
          </w:p>
        </w:tc>
      </w:tr>
      <w:tr w:rsidR="00106124" w14:paraId="66A75BCA" w14:textId="77777777" w:rsidTr="006048BF">
        <w:trPr>
          <w:trHeight w:val="489"/>
        </w:trPr>
        <w:tc>
          <w:tcPr>
            <w:tcW w:w="674" w:type="dxa"/>
          </w:tcPr>
          <w:p w14:paraId="3394D0E8" w14:textId="5ACFBE03" w:rsidR="00106124" w:rsidRDefault="00106124" w:rsidP="006048BF">
            <w:pPr>
              <w:pStyle w:val="TableParagraph"/>
              <w:spacing w:before="123"/>
              <w:ind w:left="186"/>
              <w:rPr>
                <w:sz w:val="20"/>
              </w:rPr>
            </w:pPr>
            <w:r>
              <w:rPr>
                <w:sz w:val="20"/>
              </w:rPr>
              <w:t>2</w:t>
            </w:r>
          </w:p>
        </w:tc>
        <w:tc>
          <w:tcPr>
            <w:tcW w:w="2158" w:type="dxa"/>
          </w:tcPr>
          <w:p w14:paraId="6F1F22E1" w14:textId="77777777" w:rsidR="00106124" w:rsidRDefault="00106124" w:rsidP="006048BF">
            <w:pPr>
              <w:ind w:left="56"/>
            </w:pPr>
            <w:r>
              <w:t xml:space="preserve">Envelopes </w:t>
            </w:r>
          </w:p>
        </w:tc>
        <w:tc>
          <w:tcPr>
            <w:tcW w:w="1014" w:type="dxa"/>
          </w:tcPr>
          <w:p w14:paraId="188A0056" w14:textId="77777777" w:rsidR="00106124" w:rsidRDefault="00106124" w:rsidP="006048BF">
            <w:pPr>
              <w:pStyle w:val="TableParagraph"/>
              <w:spacing w:before="59"/>
              <w:ind w:left="329"/>
              <w:rPr>
                <w:sz w:val="20"/>
              </w:rPr>
            </w:pPr>
            <w:r>
              <w:rPr>
                <w:sz w:val="20"/>
              </w:rPr>
              <w:t>A4</w:t>
            </w:r>
          </w:p>
        </w:tc>
        <w:tc>
          <w:tcPr>
            <w:tcW w:w="5176" w:type="dxa"/>
          </w:tcPr>
          <w:p w14:paraId="013B9A9E" w14:textId="77777777" w:rsidR="00106124" w:rsidRDefault="00106124" w:rsidP="006048BF">
            <w:pPr>
              <w:ind w:firstLine="114"/>
            </w:pPr>
            <w:r>
              <w:rPr>
                <w:rFonts w:asciiTheme="minorHAnsi" w:hAnsiTheme="minorHAnsi" w:cstheme="minorHAnsi"/>
                <w:color w:val="000000"/>
              </w:rPr>
              <w:t>UN agency</w:t>
            </w:r>
            <w:r w:rsidRPr="00305E2C">
              <w:rPr>
                <w:rFonts w:asciiTheme="minorHAnsi" w:hAnsiTheme="minorHAnsi" w:cstheme="minorHAnsi"/>
                <w:color w:val="000000"/>
              </w:rPr>
              <w:t xml:space="preserve"> Logo, 4C, Brown/White Paper</w:t>
            </w:r>
          </w:p>
        </w:tc>
      </w:tr>
      <w:tr w:rsidR="00106124" w14:paraId="1B853746" w14:textId="77777777" w:rsidTr="006048BF">
        <w:trPr>
          <w:trHeight w:val="489"/>
        </w:trPr>
        <w:tc>
          <w:tcPr>
            <w:tcW w:w="674" w:type="dxa"/>
          </w:tcPr>
          <w:p w14:paraId="3D793DA9" w14:textId="26F19E28" w:rsidR="00106124" w:rsidRDefault="00106124" w:rsidP="006048BF">
            <w:pPr>
              <w:pStyle w:val="TableParagraph"/>
              <w:spacing w:before="123"/>
              <w:ind w:left="186"/>
              <w:rPr>
                <w:sz w:val="20"/>
              </w:rPr>
            </w:pPr>
            <w:r>
              <w:rPr>
                <w:sz w:val="20"/>
              </w:rPr>
              <w:t>3</w:t>
            </w:r>
          </w:p>
        </w:tc>
        <w:tc>
          <w:tcPr>
            <w:tcW w:w="2158" w:type="dxa"/>
          </w:tcPr>
          <w:p w14:paraId="6F3F4333" w14:textId="77777777" w:rsidR="00106124" w:rsidRDefault="00106124" w:rsidP="006048BF">
            <w:pPr>
              <w:ind w:left="56"/>
            </w:pPr>
            <w:r>
              <w:t xml:space="preserve">Envelopes </w:t>
            </w:r>
          </w:p>
        </w:tc>
        <w:tc>
          <w:tcPr>
            <w:tcW w:w="1014" w:type="dxa"/>
          </w:tcPr>
          <w:p w14:paraId="6901EE51" w14:textId="77777777" w:rsidR="00106124" w:rsidRDefault="00106124" w:rsidP="006048BF">
            <w:pPr>
              <w:pStyle w:val="TableParagraph"/>
              <w:spacing w:before="59"/>
              <w:jc w:val="center"/>
              <w:rPr>
                <w:sz w:val="20"/>
              </w:rPr>
            </w:pPr>
            <w:r>
              <w:rPr>
                <w:sz w:val="20"/>
              </w:rPr>
              <w:t>10.5’’x7.5’’</w:t>
            </w:r>
          </w:p>
        </w:tc>
        <w:tc>
          <w:tcPr>
            <w:tcW w:w="5176" w:type="dxa"/>
          </w:tcPr>
          <w:p w14:paraId="0A207DC2" w14:textId="77777777" w:rsidR="00106124" w:rsidRDefault="00106124" w:rsidP="006048BF">
            <w:pPr>
              <w:ind w:firstLine="114"/>
            </w:pPr>
            <w:r>
              <w:rPr>
                <w:rFonts w:asciiTheme="minorHAnsi" w:hAnsiTheme="minorHAnsi" w:cstheme="minorHAnsi"/>
                <w:color w:val="000000"/>
              </w:rPr>
              <w:t>UN agency</w:t>
            </w:r>
            <w:r w:rsidRPr="00305E2C">
              <w:rPr>
                <w:rFonts w:asciiTheme="minorHAnsi" w:hAnsiTheme="minorHAnsi" w:cstheme="minorHAnsi"/>
                <w:color w:val="000000"/>
              </w:rPr>
              <w:t xml:space="preserve"> Logo, 4C, Brown/White Paper</w:t>
            </w:r>
          </w:p>
        </w:tc>
      </w:tr>
      <w:tr w:rsidR="00106124" w14:paraId="2BB321AB" w14:textId="77777777" w:rsidTr="006048BF">
        <w:trPr>
          <w:trHeight w:val="489"/>
        </w:trPr>
        <w:tc>
          <w:tcPr>
            <w:tcW w:w="674" w:type="dxa"/>
          </w:tcPr>
          <w:p w14:paraId="60A629F5" w14:textId="134C8478" w:rsidR="00106124" w:rsidRDefault="00106124" w:rsidP="006048BF">
            <w:pPr>
              <w:pStyle w:val="TableParagraph"/>
              <w:spacing w:before="123"/>
              <w:ind w:left="186"/>
              <w:rPr>
                <w:sz w:val="20"/>
              </w:rPr>
            </w:pPr>
            <w:r>
              <w:rPr>
                <w:sz w:val="20"/>
              </w:rPr>
              <w:t>4</w:t>
            </w:r>
          </w:p>
        </w:tc>
        <w:tc>
          <w:tcPr>
            <w:tcW w:w="2158" w:type="dxa"/>
          </w:tcPr>
          <w:p w14:paraId="61A47850" w14:textId="77777777" w:rsidR="00106124" w:rsidRDefault="00106124" w:rsidP="006048BF">
            <w:pPr>
              <w:ind w:left="56"/>
            </w:pPr>
            <w:r w:rsidRPr="004623C2">
              <w:t>Envelopes</w:t>
            </w:r>
            <w:r>
              <w:t xml:space="preserve"> </w:t>
            </w:r>
          </w:p>
          <w:p w14:paraId="7DA88CDF" w14:textId="77777777" w:rsidR="00106124" w:rsidRDefault="00106124" w:rsidP="006048BF">
            <w:pPr>
              <w:ind w:left="56"/>
            </w:pPr>
          </w:p>
          <w:p w14:paraId="463131DC" w14:textId="77777777" w:rsidR="00106124" w:rsidRDefault="00106124" w:rsidP="006048BF">
            <w:pPr>
              <w:ind w:left="56"/>
            </w:pPr>
            <w:r w:rsidRPr="00ED104A">
              <w:rPr>
                <w:b/>
                <w:color w:val="FF0000"/>
              </w:rPr>
              <w:t>SAMPLE REQUIRED</w:t>
            </w:r>
          </w:p>
        </w:tc>
        <w:tc>
          <w:tcPr>
            <w:tcW w:w="1014" w:type="dxa"/>
          </w:tcPr>
          <w:p w14:paraId="68529FA8" w14:textId="77777777" w:rsidR="00106124" w:rsidRDefault="00106124" w:rsidP="006048BF">
            <w:pPr>
              <w:pStyle w:val="TableParagraph"/>
              <w:spacing w:before="59"/>
              <w:rPr>
                <w:sz w:val="20"/>
              </w:rPr>
            </w:pPr>
            <w:r>
              <w:rPr>
                <w:sz w:val="20"/>
              </w:rPr>
              <w:t xml:space="preserve">     4’’x7.5’’</w:t>
            </w:r>
          </w:p>
        </w:tc>
        <w:tc>
          <w:tcPr>
            <w:tcW w:w="5176" w:type="dxa"/>
          </w:tcPr>
          <w:p w14:paraId="44C3EEF6" w14:textId="77777777" w:rsidR="00106124" w:rsidRDefault="00106124" w:rsidP="006048BF">
            <w:pPr>
              <w:ind w:firstLine="114"/>
            </w:pPr>
            <w:r>
              <w:rPr>
                <w:rFonts w:asciiTheme="minorHAnsi" w:hAnsiTheme="minorHAnsi" w:cstheme="minorHAnsi"/>
                <w:color w:val="000000"/>
              </w:rPr>
              <w:t>UN agency</w:t>
            </w:r>
            <w:r w:rsidRPr="00305E2C">
              <w:rPr>
                <w:rFonts w:asciiTheme="minorHAnsi" w:hAnsiTheme="minorHAnsi" w:cstheme="minorHAnsi"/>
                <w:color w:val="000000"/>
              </w:rPr>
              <w:t xml:space="preserve"> Logo, 4C, Brown/White Paper</w:t>
            </w:r>
          </w:p>
        </w:tc>
      </w:tr>
      <w:tr w:rsidR="00106124" w:rsidRPr="004E619A" w14:paraId="15B5FE19" w14:textId="77777777" w:rsidTr="006048BF">
        <w:trPr>
          <w:trHeight w:val="489"/>
        </w:trPr>
        <w:tc>
          <w:tcPr>
            <w:tcW w:w="674" w:type="dxa"/>
          </w:tcPr>
          <w:p w14:paraId="121F6FD8" w14:textId="260F18C8" w:rsidR="00106124" w:rsidRDefault="00106124" w:rsidP="006048BF">
            <w:pPr>
              <w:pStyle w:val="TableParagraph"/>
              <w:spacing w:before="123"/>
              <w:ind w:left="186"/>
              <w:rPr>
                <w:sz w:val="20"/>
              </w:rPr>
            </w:pPr>
            <w:r>
              <w:rPr>
                <w:sz w:val="20"/>
              </w:rPr>
              <w:t>5</w:t>
            </w:r>
          </w:p>
        </w:tc>
        <w:tc>
          <w:tcPr>
            <w:tcW w:w="2158" w:type="dxa"/>
          </w:tcPr>
          <w:p w14:paraId="5B127953" w14:textId="77777777" w:rsidR="00106124" w:rsidRDefault="00106124" w:rsidP="006048BF">
            <w:pPr>
              <w:ind w:left="56"/>
            </w:pPr>
            <w:r w:rsidRPr="004623C2">
              <w:t>Note books</w:t>
            </w:r>
          </w:p>
          <w:p w14:paraId="6EC54668" w14:textId="77777777" w:rsidR="00106124" w:rsidRPr="00E36FB7" w:rsidRDefault="00106124" w:rsidP="006048BF">
            <w:pPr>
              <w:ind w:left="56"/>
            </w:pPr>
          </w:p>
          <w:p w14:paraId="212AFB25" w14:textId="77777777" w:rsidR="00106124" w:rsidRPr="00E36FB7" w:rsidRDefault="00106124" w:rsidP="006048BF">
            <w:pPr>
              <w:ind w:left="56"/>
              <w:rPr>
                <w:highlight w:val="yellow"/>
              </w:rPr>
            </w:pPr>
            <w:r w:rsidRPr="00ED104A">
              <w:rPr>
                <w:b/>
                <w:color w:val="FF0000"/>
              </w:rPr>
              <w:t>SAMPLE REQUIRED</w:t>
            </w:r>
          </w:p>
        </w:tc>
        <w:tc>
          <w:tcPr>
            <w:tcW w:w="1014" w:type="dxa"/>
          </w:tcPr>
          <w:p w14:paraId="08F17B8F" w14:textId="77777777" w:rsidR="00106124" w:rsidRDefault="00106124" w:rsidP="006048BF">
            <w:pPr>
              <w:pStyle w:val="TableParagraph"/>
              <w:spacing w:before="59"/>
              <w:jc w:val="center"/>
              <w:rPr>
                <w:sz w:val="20"/>
              </w:rPr>
            </w:pPr>
            <w:r>
              <w:rPr>
                <w:sz w:val="20"/>
              </w:rPr>
              <w:t>A5</w:t>
            </w:r>
          </w:p>
        </w:tc>
        <w:tc>
          <w:tcPr>
            <w:tcW w:w="5176" w:type="dxa"/>
          </w:tcPr>
          <w:p w14:paraId="331DCA82" w14:textId="77777777" w:rsidR="00106124" w:rsidRDefault="00106124" w:rsidP="006048BF">
            <w:pPr>
              <w:ind w:left="137"/>
              <w:rPr>
                <w:rFonts w:asciiTheme="minorHAnsi" w:hAnsiTheme="minorHAnsi"/>
              </w:rPr>
            </w:pPr>
            <w:r>
              <w:rPr>
                <w:rFonts w:asciiTheme="minorHAnsi" w:hAnsiTheme="minorHAnsi"/>
              </w:rPr>
              <w:t xml:space="preserve">Cover: back and front, 4 color, 250gsm paper, matte lamination </w:t>
            </w:r>
          </w:p>
          <w:p w14:paraId="18EEA17D" w14:textId="77777777" w:rsidR="00106124" w:rsidRPr="004E619A" w:rsidRDefault="00106124" w:rsidP="006048BF">
            <w:pPr>
              <w:ind w:left="137"/>
              <w:rPr>
                <w:rFonts w:asciiTheme="minorHAnsi" w:hAnsiTheme="minorHAnsi" w:cstheme="minorHAnsi"/>
                <w:color w:val="000000"/>
              </w:rPr>
            </w:pPr>
            <w:r>
              <w:rPr>
                <w:rFonts w:asciiTheme="minorHAnsi" w:hAnsiTheme="minorHAnsi"/>
              </w:rPr>
              <w:t>I</w:t>
            </w:r>
            <w:r w:rsidRPr="004E619A">
              <w:rPr>
                <w:rFonts w:asciiTheme="minorHAnsi" w:hAnsiTheme="minorHAnsi"/>
              </w:rPr>
              <w:t>nside</w:t>
            </w:r>
            <w:r>
              <w:rPr>
                <w:rFonts w:asciiTheme="minorHAnsi" w:hAnsiTheme="minorHAnsi"/>
              </w:rPr>
              <w:t>:</w:t>
            </w:r>
            <w:r w:rsidRPr="004E619A">
              <w:rPr>
                <w:rFonts w:asciiTheme="minorHAnsi" w:hAnsiTheme="minorHAnsi"/>
              </w:rPr>
              <w:t xml:space="preserve"> 80 pages (40 sheets) black and white, 80 gm paper.</w:t>
            </w:r>
          </w:p>
        </w:tc>
      </w:tr>
      <w:tr w:rsidR="00106124" w:rsidRPr="00F03157" w14:paraId="43D004B8" w14:textId="77777777" w:rsidTr="006048BF">
        <w:trPr>
          <w:trHeight w:val="489"/>
        </w:trPr>
        <w:tc>
          <w:tcPr>
            <w:tcW w:w="674" w:type="dxa"/>
          </w:tcPr>
          <w:p w14:paraId="01E1B5B7" w14:textId="70D7713A" w:rsidR="00106124" w:rsidRDefault="00106124" w:rsidP="006048BF">
            <w:pPr>
              <w:pStyle w:val="TableParagraph"/>
              <w:spacing w:before="123"/>
              <w:ind w:left="186"/>
              <w:rPr>
                <w:sz w:val="20"/>
              </w:rPr>
            </w:pPr>
            <w:r>
              <w:rPr>
                <w:sz w:val="20"/>
              </w:rPr>
              <w:t>6</w:t>
            </w:r>
          </w:p>
        </w:tc>
        <w:tc>
          <w:tcPr>
            <w:tcW w:w="2158" w:type="dxa"/>
          </w:tcPr>
          <w:p w14:paraId="4B04DC89" w14:textId="77777777" w:rsidR="00106124" w:rsidRDefault="00106124" w:rsidP="006048BF">
            <w:pPr>
              <w:ind w:left="56"/>
            </w:pPr>
            <w:r>
              <w:t xml:space="preserve">Folders </w:t>
            </w:r>
          </w:p>
        </w:tc>
        <w:tc>
          <w:tcPr>
            <w:tcW w:w="1014" w:type="dxa"/>
          </w:tcPr>
          <w:p w14:paraId="148D5050" w14:textId="77777777" w:rsidR="00106124" w:rsidRDefault="00106124" w:rsidP="006048BF">
            <w:pPr>
              <w:pStyle w:val="TableParagraph"/>
              <w:spacing w:before="59"/>
              <w:jc w:val="center"/>
              <w:rPr>
                <w:sz w:val="20"/>
              </w:rPr>
            </w:pPr>
            <w:r>
              <w:rPr>
                <w:sz w:val="20"/>
              </w:rPr>
              <w:t>31x43cm</w:t>
            </w:r>
          </w:p>
        </w:tc>
        <w:tc>
          <w:tcPr>
            <w:tcW w:w="5176" w:type="dxa"/>
          </w:tcPr>
          <w:p w14:paraId="0C4EBDB2" w14:textId="77777777" w:rsidR="00106124" w:rsidRPr="00F03157" w:rsidRDefault="00106124" w:rsidP="006048BF">
            <w:pPr>
              <w:ind w:left="137" w:hanging="23"/>
              <w:rPr>
                <w:rFonts w:asciiTheme="minorHAnsi" w:hAnsiTheme="minorHAnsi" w:cstheme="minorHAnsi"/>
                <w:color w:val="000000"/>
              </w:rPr>
            </w:pPr>
            <w:r w:rsidRPr="00F03157">
              <w:rPr>
                <w:rFonts w:asciiTheme="minorHAnsi" w:hAnsiTheme="minorHAnsi"/>
              </w:rPr>
              <w:t>Double side</w:t>
            </w:r>
            <w:r>
              <w:rPr>
                <w:rFonts w:asciiTheme="minorHAnsi" w:hAnsiTheme="minorHAnsi"/>
              </w:rPr>
              <w:t xml:space="preserve">d 4 </w:t>
            </w:r>
            <w:proofErr w:type="spellStart"/>
            <w:r>
              <w:rPr>
                <w:rFonts w:asciiTheme="minorHAnsi" w:hAnsiTheme="minorHAnsi"/>
              </w:rPr>
              <w:t>colour</w:t>
            </w:r>
            <w:proofErr w:type="spellEnd"/>
            <w:r>
              <w:rPr>
                <w:rFonts w:asciiTheme="minorHAnsi" w:hAnsiTheme="minorHAnsi"/>
              </w:rPr>
              <w:t>, two pockets, 300gsm paper. Matte or glossy finish with UNFPA logo</w:t>
            </w:r>
          </w:p>
        </w:tc>
      </w:tr>
      <w:tr w:rsidR="00106124" w:rsidRPr="00F03157" w14:paraId="07B1EDFF" w14:textId="77777777" w:rsidTr="006048BF">
        <w:trPr>
          <w:trHeight w:val="489"/>
        </w:trPr>
        <w:tc>
          <w:tcPr>
            <w:tcW w:w="674" w:type="dxa"/>
          </w:tcPr>
          <w:p w14:paraId="1E51E362" w14:textId="41165D91" w:rsidR="00106124" w:rsidRDefault="00106124" w:rsidP="006048BF">
            <w:pPr>
              <w:pStyle w:val="TableParagraph"/>
              <w:spacing w:before="123"/>
              <w:ind w:left="186"/>
              <w:rPr>
                <w:sz w:val="20"/>
              </w:rPr>
            </w:pPr>
            <w:r>
              <w:rPr>
                <w:sz w:val="20"/>
              </w:rPr>
              <w:t>7</w:t>
            </w:r>
          </w:p>
        </w:tc>
        <w:tc>
          <w:tcPr>
            <w:tcW w:w="2158" w:type="dxa"/>
          </w:tcPr>
          <w:p w14:paraId="468CE697" w14:textId="77777777" w:rsidR="00106124" w:rsidRDefault="00106124" w:rsidP="006048BF">
            <w:pPr>
              <w:ind w:left="56"/>
            </w:pPr>
            <w:r w:rsidRPr="004623C2">
              <w:t>Business cards</w:t>
            </w:r>
          </w:p>
          <w:p w14:paraId="26770D58" w14:textId="77777777" w:rsidR="00106124" w:rsidRPr="00E36FB7" w:rsidRDefault="00106124" w:rsidP="006048BF">
            <w:pPr>
              <w:ind w:left="56"/>
            </w:pPr>
          </w:p>
          <w:p w14:paraId="40479E51" w14:textId="77777777" w:rsidR="00106124" w:rsidRPr="00E36FB7" w:rsidRDefault="00106124" w:rsidP="006048BF">
            <w:pPr>
              <w:ind w:left="56"/>
              <w:rPr>
                <w:highlight w:val="yellow"/>
              </w:rPr>
            </w:pPr>
            <w:r w:rsidRPr="00ED104A">
              <w:rPr>
                <w:b/>
                <w:color w:val="FF0000"/>
              </w:rPr>
              <w:t>SAMPLE REQUIRED</w:t>
            </w:r>
          </w:p>
        </w:tc>
        <w:tc>
          <w:tcPr>
            <w:tcW w:w="1014" w:type="dxa"/>
          </w:tcPr>
          <w:p w14:paraId="16916FDB" w14:textId="77777777" w:rsidR="00106124" w:rsidRDefault="00106124" w:rsidP="006048BF">
            <w:pPr>
              <w:pStyle w:val="TableParagraph"/>
              <w:spacing w:before="59"/>
              <w:jc w:val="center"/>
              <w:rPr>
                <w:sz w:val="20"/>
              </w:rPr>
            </w:pPr>
            <w:r>
              <w:rPr>
                <w:sz w:val="20"/>
              </w:rPr>
              <w:t>3.5’’x5’’</w:t>
            </w:r>
          </w:p>
        </w:tc>
        <w:tc>
          <w:tcPr>
            <w:tcW w:w="5176" w:type="dxa"/>
          </w:tcPr>
          <w:p w14:paraId="647CE3A5" w14:textId="77777777" w:rsidR="00106124" w:rsidRPr="00F03157" w:rsidRDefault="00106124" w:rsidP="006048BF">
            <w:pPr>
              <w:spacing w:line="276" w:lineRule="auto"/>
              <w:ind w:left="137"/>
              <w:rPr>
                <w:rFonts w:asciiTheme="minorHAnsi" w:hAnsiTheme="minorHAnsi"/>
              </w:rPr>
            </w:pPr>
            <w:r>
              <w:rPr>
                <w:rFonts w:asciiTheme="minorHAnsi" w:hAnsiTheme="minorHAnsi"/>
              </w:rPr>
              <w:t>P</w:t>
            </w:r>
            <w:r w:rsidRPr="00F03157">
              <w:rPr>
                <w:rFonts w:asciiTheme="minorHAnsi" w:hAnsiTheme="minorHAnsi"/>
              </w:rPr>
              <w:t xml:space="preserve">aper: artboard/recycled 250gsm matte, </w:t>
            </w:r>
            <w:r>
              <w:rPr>
                <w:rFonts w:asciiTheme="minorHAnsi" w:hAnsiTheme="minorHAnsi"/>
              </w:rPr>
              <w:t>two sided</w:t>
            </w:r>
          </w:p>
          <w:p w14:paraId="26362EE6" w14:textId="77777777" w:rsidR="00106124" w:rsidRPr="00F03157" w:rsidRDefault="00106124" w:rsidP="006048BF">
            <w:pPr>
              <w:ind w:left="137" w:hanging="23"/>
              <w:rPr>
                <w:rFonts w:asciiTheme="minorHAnsi" w:hAnsiTheme="minorHAnsi"/>
              </w:rPr>
            </w:pPr>
          </w:p>
        </w:tc>
      </w:tr>
      <w:tr w:rsidR="00106124" w:rsidRPr="00F03157" w14:paraId="06D6603B" w14:textId="77777777" w:rsidTr="006048BF">
        <w:trPr>
          <w:trHeight w:val="489"/>
        </w:trPr>
        <w:tc>
          <w:tcPr>
            <w:tcW w:w="674" w:type="dxa"/>
          </w:tcPr>
          <w:p w14:paraId="50040B34" w14:textId="4FB95AB5" w:rsidR="00106124" w:rsidRDefault="00106124" w:rsidP="006048BF">
            <w:pPr>
              <w:pStyle w:val="TableParagraph"/>
              <w:spacing w:before="123"/>
              <w:ind w:left="186"/>
              <w:rPr>
                <w:sz w:val="20"/>
              </w:rPr>
            </w:pPr>
            <w:r>
              <w:rPr>
                <w:sz w:val="20"/>
              </w:rPr>
              <w:t>8</w:t>
            </w:r>
          </w:p>
        </w:tc>
        <w:tc>
          <w:tcPr>
            <w:tcW w:w="2158" w:type="dxa"/>
          </w:tcPr>
          <w:p w14:paraId="462EB33D" w14:textId="77777777" w:rsidR="00106124" w:rsidRDefault="00106124" w:rsidP="006048BF">
            <w:pPr>
              <w:ind w:left="56"/>
            </w:pPr>
            <w:r>
              <w:t>Desktop Calendar</w:t>
            </w:r>
          </w:p>
        </w:tc>
        <w:tc>
          <w:tcPr>
            <w:tcW w:w="1014" w:type="dxa"/>
          </w:tcPr>
          <w:p w14:paraId="089F13D7" w14:textId="77777777" w:rsidR="00106124" w:rsidRDefault="00106124" w:rsidP="006048BF">
            <w:pPr>
              <w:pStyle w:val="TableParagraph"/>
              <w:spacing w:before="59"/>
              <w:jc w:val="center"/>
              <w:rPr>
                <w:sz w:val="20"/>
              </w:rPr>
            </w:pPr>
            <w:r>
              <w:rPr>
                <w:sz w:val="20"/>
              </w:rPr>
              <w:t>A5</w:t>
            </w:r>
          </w:p>
        </w:tc>
        <w:tc>
          <w:tcPr>
            <w:tcW w:w="5176" w:type="dxa"/>
          </w:tcPr>
          <w:p w14:paraId="59C8C910" w14:textId="77777777" w:rsidR="00106124" w:rsidRPr="00F03157" w:rsidRDefault="00106124" w:rsidP="006048BF">
            <w:pPr>
              <w:ind w:left="137" w:hanging="23"/>
              <w:rPr>
                <w:rFonts w:asciiTheme="minorHAnsi" w:hAnsiTheme="minorHAnsi"/>
              </w:rPr>
            </w:pPr>
            <w:r>
              <w:rPr>
                <w:rFonts w:asciiTheme="minorHAnsi" w:hAnsiTheme="minorHAnsi"/>
              </w:rPr>
              <w:t>D</w:t>
            </w:r>
            <w:r w:rsidRPr="00F03157">
              <w:rPr>
                <w:rFonts w:asciiTheme="minorHAnsi" w:hAnsiTheme="minorHAnsi"/>
              </w:rPr>
              <w:t>ouble sided, 12</w:t>
            </w:r>
            <w:r>
              <w:rPr>
                <w:rFonts w:asciiTheme="minorHAnsi" w:hAnsiTheme="minorHAnsi"/>
              </w:rPr>
              <w:t xml:space="preserve"> pages and cover. 4 color, 300gs</w:t>
            </w:r>
            <w:r w:rsidRPr="00F03157">
              <w:rPr>
                <w:rFonts w:asciiTheme="minorHAnsi" w:hAnsiTheme="minorHAnsi"/>
              </w:rPr>
              <w:t>m art paper, matte lamination with triangle stand, ring binding.</w:t>
            </w:r>
          </w:p>
        </w:tc>
      </w:tr>
      <w:tr w:rsidR="00106124" w:rsidRPr="00633D2B" w14:paraId="2FA6552E" w14:textId="77777777" w:rsidTr="006048BF">
        <w:trPr>
          <w:trHeight w:val="489"/>
        </w:trPr>
        <w:tc>
          <w:tcPr>
            <w:tcW w:w="674" w:type="dxa"/>
          </w:tcPr>
          <w:p w14:paraId="69365CBF" w14:textId="2601B9B6" w:rsidR="00106124" w:rsidRDefault="00106124" w:rsidP="006048BF">
            <w:pPr>
              <w:pStyle w:val="TableParagraph"/>
              <w:spacing w:before="123"/>
              <w:ind w:left="186"/>
              <w:rPr>
                <w:sz w:val="20"/>
              </w:rPr>
            </w:pPr>
            <w:r>
              <w:rPr>
                <w:sz w:val="20"/>
              </w:rPr>
              <w:t>9</w:t>
            </w:r>
          </w:p>
        </w:tc>
        <w:tc>
          <w:tcPr>
            <w:tcW w:w="2158" w:type="dxa"/>
          </w:tcPr>
          <w:p w14:paraId="6590F6C2" w14:textId="77777777" w:rsidR="00106124" w:rsidRDefault="00106124" w:rsidP="006048BF">
            <w:pPr>
              <w:ind w:left="56"/>
            </w:pPr>
            <w:r>
              <w:t>Wall Calendar</w:t>
            </w:r>
          </w:p>
        </w:tc>
        <w:tc>
          <w:tcPr>
            <w:tcW w:w="1014" w:type="dxa"/>
          </w:tcPr>
          <w:p w14:paraId="0557557C" w14:textId="77777777" w:rsidR="00106124" w:rsidRDefault="00106124" w:rsidP="006048BF">
            <w:pPr>
              <w:pStyle w:val="TableParagraph"/>
              <w:spacing w:before="59"/>
              <w:jc w:val="center"/>
              <w:rPr>
                <w:sz w:val="20"/>
              </w:rPr>
            </w:pPr>
            <w:r>
              <w:rPr>
                <w:sz w:val="20"/>
              </w:rPr>
              <w:t>A1</w:t>
            </w:r>
          </w:p>
        </w:tc>
        <w:tc>
          <w:tcPr>
            <w:tcW w:w="5176" w:type="dxa"/>
          </w:tcPr>
          <w:p w14:paraId="027723D5" w14:textId="77777777" w:rsidR="00106124" w:rsidRPr="00633D2B" w:rsidRDefault="00106124" w:rsidP="006048BF">
            <w:pPr>
              <w:ind w:left="137" w:hanging="23"/>
              <w:rPr>
                <w:rFonts w:asciiTheme="minorHAnsi" w:hAnsiTheme="minorHAnsi"/>
              </w:rPr>
            </w:pPr>
            <w:r w:rsidRPr="00633D2B">
              <w:rPr>
                <w:rFonts w:asciiTheme="minorHAnsi" w:hAnsiTheme="minorHAnsi"/>
              </w:rPr>
              <w:t>4 color, 300gsm art card, one side, matte lamination.</w:t>
            </w:r>
          </w:p>
        </w:tc>
      </w:tr>
      <w:tr w:rsidR="00106124" w:rsidRPr="00633D2B" w14:paraId="002C2FD9" w14:textId="77777777" w:rsidTr="006048BF">
        <w:trPr>
          <w:trHeight w:val="489"/>
        </w:trPr>
        <w:tc>
          <w:tcPr>
            <w:tcW w:w="674" w:type="dxa"/>
          </w:tcPr>
          <w:p w14:paraId="1B1EA566" w14:textId="34762A71" w:rsidR="00106124" w:rsidRDefault="00106124" w:rsidP="006048BF">
            <w:pPr>
              <w:pStyle w:val="TableParagraph"/>
              <w:spacing w:before="123"/>
              <w:ind w:left="186"/>
              <w:rPr>
                <w:sz w:val="20"/>
              </w:rPr>
            </w:pPr>
            <w:r>
              <w:rPr>
                <w:sz w:val="20"/>
              </w:rPr>
              <w:t>10</w:t>
            </w:r>
          </w:p>
        </w:tc>
        <w:tc>
          <w:tcPr>
            <w:tcW w:w="2158" w:type="dxa"/>
          </w:tcPr>
          <w:p w14:paraId="01BC02D0" w14:textId="77777777" w:rsidR="00106124" w:rsidRDefault="00106124" w:rsidP="006048BF">
            <w:pPr>
              <w:ind w:left="56"/>
            </w:pPr>
            <w:r>
              <w:t>Banners</w:t>
            </w:r>
          </w:p>
        </w:tc>
        <w:tc>
          <w:tcPr>
            <w:tcW w:w="1014" w:type="dxa"/>
          </w:tcPr>
          <w:p w14:paraId="24C4A75A" w14:textId="77777777" w:rsidR="00106124" w:rsidRDefault="00106124" w:rsidP="006048BF">
            <w:pPr>
              <w:pStyle w:val="TableParagraph"/>
              <w:spacing w:before="59"/>
              <w:jc w:val="center"/>
              <w:rPr>
                <w:sz w:val="20"/>
              </w:rPr>
            </w:pPr>
            <w:r>
              <w:rPr>
                <w:sz w:val="20"/>
              </w:rPr>
              <w:t>2x1m</w:t>
            </w:r>
          </w:p>
        </w:tc>
        <w:tc>
          <w:tcPr>
            <w:tcW w:w="5176" w:type="dxa"/>
          </w:tcPr>
          <w:p w14:paraId="2754ED9C" w14:textId="77777777" w:rsidR="00106124" w:rsidRPr="00633D2B" w:rsidRDefault="00106124" w:rsidP="006048BF">
            <w:pPr>
              <w:ind w:left="137" w:hanging="23"/>
              <w:rPr>
                <w:rFonts w:asciiTheme="minorHAnsi" w:hAnsiTheme="minorHAnsi"/>
              </w:rPr>
            </w:pPr>
            <w:r>
              <w:rPr>
                <w:rFonts w:asciiTheme="minorHAnsi" w:hAnsiTheme="minorHAnsi"/>
              </w:rPr>
              <w:t>Stand Alone Pull up banners with stand, 4 color print</w:t>
            </w:r>
          </w:p>
        </w:tc>
      </w:tr>
      <w:tr w:rsidR="00106124" w:rsidRPr="00633D2B" w14:paraId="306E7CD3" w14:textId="77777777" w:rsidTr="006048BF">
        <w:trPr>
          <w:trHeight w:val="489"/>
        </w:trPr>
        <w:tc>
          <w:tcPr>
            <w:tcW w:w="674" w:type="dxa"/>
          </w:tcPr>
          <w:p w14:paraId="3A3457D2" w14:textId="197926D4" w:rsidR="00106124" w:rsidRDefault="00106124" w:rsidP="006048BF">
            <w:pPr>
              <w:pStyle w:val="TableParagraph"/>
              <w:spacing w:before="123"/>
              <w:ind w:left="186"/>
              <w:rPr>
                <w:sz w:val="20"/>
              </w:rPr>
            </w:pPr>
            <w:r>
              <w:rPr>
                <w:sz w:val="20"/>
              </w:rPr>
              <w:t>11</w:t>
            </w:r>
          </w:p>
        </w:tc>
        <w:tc>
          <w:tcPr>
            <w:tcW w:w="2158" w:type="dxa"/>
          </w:tcPr>
          <w:p w14:paraId="0519F1C7" w14:textId="77777777" w:rsidR="00106124" w:rsidRDefault="00106124" w:rsidP="006048BF">
            <w:pPr>
              <w:ind w:left="56"/>
            </w:pPr>
            <w:r>
              <w:t>Banners</w:t>
            </w:r>
          </w:p>
        </w:tc>
        <w:tc>
          <w:tcPr>
            <w:tcW w:w="1014" w:type="dxa"/>
          </w:tcPr>
          <w:p w14:paraId="4F5D2307" w14:textId="77777777" w:rsidR="00106124" w:rsidRDefault="00106124" w:rsidP="006048BF">
            <w:pPr>
              <w:pStyle w:val="TableParagraph"/>
              <w:spacing w:before="59"/>
              <w:jc w:val="center"/>
              <w:rPr>
                <w:sz w:val="20"/>
              </w:rPr>
            </w:pPr>
            <w:r>
              <w:rPr>
                <w:sz w:val="20"/>
              </w:rPr>
              <w:t>2x4m</w:t>
            </w:r>
          </w:p>
        </w:tc>
        <w:tc>
          <w:tcPr>
            <w:tcW w:w="5176" w:type="dxa"/>
          </w:tcPr>
          <w:p w14:paraId="4315A52D" w14:textId="77777777" w:rsidR="00106124" w:rsidRPr="00633D2B" w:rsidRDefault="00106124" w:rsidP="006048BF">
            <w:pPr>
              <w:ind w:left="137" w:hanging="23"/>
              <w:rPr>
                <w:rFonts w:asciiTheme="minorHAnsi" w:hAnsiTheme="minorHAnsi"/>
              </w:rPr>
            </w:pPr>
            <w:r>
              <w:rPr>
                <w:rFonts w:asciiTheme="minorHAnsi" w:hAnsiTheme="minorHAnsi"/>
              </w:rPr>
              <w:t>Wall Banners with 4 color print.</w:t>
            </w:r>
          </w:p>
        </w:tc>
      </w:tr>
      <w:tr w:rsidR="00106124" w14:paraId="252716E2" w14:textId="77777777" w:rsidTr="006048BF">
        <w:trPr>
          <w:trHeight w:val="489"/>
        </w:trPr>
        <w:tc>
          <w:tcPr>
            <w:tcW w:w="674" w:type="dxa"/>
          </w:tcPr>
          <w:p w14:paraId="19B77D73" w14:textId="1E3A9CA7" w:rsidR="00106124" w:rsidRDefault="00106124" w:rsidP="006048BF">
            <w:pPr>
              <w:pStyle w:val="TableParagraph"/>
              <w:spacing w:before="123"/>
              <w:ind w:left="186"/>
              <w:rPr>
                <w:sz w:val="20"/>
              </w:rPr>
            </w:pPr>
            <w:r>
              <w:rPr>
                <w:sz w:val="20"/>
              </w:rPr>
              <w:t>12</w:t>
            </w:r>
          </w:p>
        </w:tc>
        <w:tc>
          <w:tcPr>
            <w:tcW w:w="2158" w:type="dxa"/>
          </w:tcPr>
          <w:p w14:paraId="2F54739A" w14:textId="77777777" w:rsidR="00106124" w:rsidRDefault="00106124" w:rsidP="006048BF">
            <w:pPr>
              <w:ind w:left="56"/>
            </w:pPr>
            <w:r>
              <w:t>Photocopy</w:t>
            </w:r>
          </w:p>
        </w:tc>
        <w:tc>
          <w:tcPr>
            <w:tcW w:w="1014" w:type="dxa"/>
          </w:tcPr>
          <w:p w14:paraId="55E3B815" w14:textId="77777777" w:rsidR="00106124" w:rsidRDefault="00106124" w:rsidP="006048BF">
            <w:pPr>
              <w:pStyle w:val="TableParagraph"/>
              <w:spacing w:before="59"/>
              <w:jc w:val="center"/>
              <w:rPr>
                <w:sz w:val="20"/>
              </w:rPr>
            </w:pPr>
            <w:r>
              <w:rPr>
                <w:sz w:val="20"/>
              </w:rPr>
              <w:t>A4</w:t>
            </w:r>
          </w:p>
        </w:tc>
        <w:tc>
          <w:tcPr>
            <w:tcW w:w="5176" w:type="dxa"/>
          </w:tcPr>
          <w:p w14:paraId="1C19CF01" w14:textId="77777777" w:rsidR="00106124" w:rsidRDefault="00106124" w:rsidP="006048BF">
            <w:pPr>
              <w:ind w:left="137" w:hanging="23"/>
              <w:rPr>
                <w:rFonts w:asciiTheme="minorHAnsi" w:hAnsiTheme="minorHAnsi"/>
              </w:rPr>
            </w:pPr>
            <w:r>
              <w:rPr>
                <w:rFonts w:asciiTheme="minorHAnsi" w:hAnsiTheme="minorHAnsi"/>
              </w:rPr>
              <w:t xml:space="preserve">Color photocopy, double sided, 100 pages with binding </w:t>
            </w:r>
          </w:p>
        </w:tc>
      </w:tr>
      <w:tr w:rsidR="00106124" w14:paraId="2699C196" w14:textId="77777777" w:rsidTr="006048BF">
        <w:trPr>
          <w:trHeight w:val="489"/>
        </w:trPr>
        <w:tc>
          <w:tcPr>
            <w:tcW w:w="674" w:type="dxa"/>
          </w:tcPr>
          <w:p w14:paraId="67A59472" w14:textId="4BF4A8DF" w:rsidR="00106124" w:rsidRDefault="00106124" w:rsidP="006048BF">
            <w:pPr>
              <w:pStyle w:val="TableParagraph"/>
              <w:spacing w:before="123"/>
              <w:ind w:left="186"/>
              <w:rPr>
                <w:sz w:val="20"/>
              </w:rPr>
            </w:pPr>
            <w:r>
              <w:rPr>
                <w:sz w:val="20"/>
              </w:rPr>
              <w:t>13</w:t>
            </w:r>
          </w:p>
        </w:tc>
        <w:tc>
          <w:tcPr>
            <w:tcW w:w="2158" w:type="dxa"/>
          </w:tcPr>
          <w:p w14:paraId="563CCA08" w14:textId="77777777" w:rsidR="00106124" w:rsidRDefault="00106124" w:rsidP="006048BF">
            <w:pPr>
              <w:ind w:left="56"/>
            </w:pPr>
            <w:r>
              <w:t>Photocopy</w:t>
            </w:r>
          </w:p>
        </w:tc>
        <w:tc>
          <w:tcPr>
            <w:tcW w:w="1014" w:type="dxa"/>
          </w:tcPr>
          <w:p w14:paraId="751F6EF8" w14:textId="77777777" w:rsidR="00106124" w:rsidRDefault="00106124" w:rsidP="006048BF">
            <w:pPr>
              <w:pStyle w:val="TableParagraph"/>
              <w:spacing w:before="59"/>
              <w:jc w:val="center"/>
              <w:rPr>
                <w:sz w:val="20"/>
              </w:rPr>
            </w:pPr>
            <w:r>
              <w:rPr>
                <w:sz w:val="20"/>
              </w:rPr>
              <w:t>A4</w:t>
            </w:r>
          </w:p>
        </w:tc>
        <w:tc>
          <w:tcPr>
            <w:tcW w:w="5176" w:type="dxa"/>
          </w:tcPr>
          <w:p w14:paraId="51F106AB" w14:textId="77777777" w:rsidR="00106124" w:rsidRDefault="00106124" w:rsidP="006048BF">
            <w:pPr>
              <w:ind w:left="137" w:hanging="23"/>
              <w:rPr>
                <w:rFonts w:asciiTheme="minorHAnsi" w:hAnsiTheme="minorHAnsi"/>
              </w:rPr>
            </w:pPr>
            <w:r>
              <w:rPr>
                <w:rFonts w:asciiTheme="minorHAnsi" w:hAnsiTheme="minorHAnsi"/>
              </w:rPr>
              <w:t>Color photocopy, double sided, 200 pages with binding</w:t>
            </w:r>
          </w:p>
        </w:tc>
      </w:tr>
      <w:tr w:rsidR="00106124" w14:paraId="370CE7A5" w14:textId="77777777" w:rsidTr="006048BF">
        <w:trPr>
          <w:trHeight w:val="489"/>
        </w:trPr>
        <w:tc>
          <w:tcPr>
            <w:tcW w:w="674" w:type="dxa"/>
          </w:tcPr>
          <w:p w14:paraId="73A46DCF" w14:textId="3914BBE4" w:rsidR="00106124" w:rsidRDefault="00106124" w:rsidP="006048BF">
            <w:pPr>
              <w:pStyle w:val="TableParagraph"/>
              <w:spacing w:before="123"/>
              <w:ind w:left="186"/>
              <w:rPr>
                <w:sz w:val="20"/>
              </w:rPr>
            </w:pPr>
            <w:r>
              <w:rPr>
                <w:sz w:val="20"/>
              </w:rPr>
              <w:t>14</w:t>
            </w:r>
          </w:p>
        </w:tc>
        <w:tc>
          <w:tcPr>
            <w:tcW w:w="2158" w:type="dxa"/>
          </w:tcPr>
          <w:p w14:paraId="061581A2" w14:textId="77777777" w:rsidR="00106124" w:rsidRDefault="00106124" w:rsidP="006048BF">
            <w:pPr>
              <w:ind w:left="56"/>
            </w:pPr>
            <w:r>
              <w:t>Photocopy</w:t>
            </w:r>
          </w:p>
        </w:tc>
        <w:tc>
          <w:tcPr>
            <w:tcW w:w="1014" w:type="dxa"/>
          </w:tcPr>
          <w:p w14:paraId="021AD8D4" w14:textId="77777777" w:rsidR="00106124" w:rsidRDefault="00106124" w:rsidP="006048BF">
            <w:pPr>
              <w:pStyle w:val="TableParagraph"/>
              <w:spacing w:before="59"/>
              <w:jc w:val="center"/>
              <w:rPr>
                <w:sz w:val="20"/>
              </w:rPr>
            </w:pPr>
            <w:r>
              <w:rPr>
                <w:sz w:val="20"/>
              </w:rPr>
              <w:t>A4</w:t>
            </w:r>
          </w:p>
        </w:tc>
        <w:tc>
          <w:tcPr>
            <w:tcW w:w="5176" w:type="dxa"/>
          </w:tcPr>
          <w:p w14:paraId="5AFD009A" w14:textId="77777777" w:rsidR="00106124" w:rsidRDefault="00106124" w:rsidP="006048BF">
            <w:pPr>
              <w:ind w:left="137" w:hanging="23"/>
              <w:rPr>
                <w:rFonts w:asciiTheme="minorHAnsi" w:hAnsiTheme="minorHAnsi"/>
              </w:rPr>
            </w:pPr>
            <w:r>
              <w:rPr>
                <w:rFonts w:asciiTheme="minorHAnsi" w:hAnsiTheme="minorHAnsi"/>
              </w:rPr>
              <w:t>Color photocopy, double sided, 500 pages with binding</w:t>
            </w:r>
          </w:p>
        </w:tc>
      </w:tr>
    </w:tbl>
    <w:p w14:paraId="7A44510B" w14:textId="77777777" w:rsidR="00106124" w:rsidRDefault="00106124" w:rsidP="00B45366">
      <w:pPr>
        <w:ind w:left="720"/>
        <w:jc w:val="both"/>
        <w:rPr>
          <w:i/>
          <w:iCs/>
          <w:sz w:val="22"/>
          <w:szCs w:val="22"/>
          <w:highlight w:val="yellow"/>
        </w:rPr>
      </w:pPr>
    </w:p>
    <w:p w14:paraId="0927D961" w14:textId="77777777" w:rsidR="00556821" w:rsidRPr="0014618A" w:rsidRDefault="00556821" w:rsidP="00B45366">
      <w:pPr>
        <w:ind w:left="720"/>
        <w:jc w:val="both"/>
        <w:rPr>
          <w:i/>
          <w:iCs/>
          <w:sz w:val="22"/>
          <w:szCs w:val="22"/>
          <w:highlight w:val="yellow"/>
        </w:rPr>
      </w:pPr>
    </w:p>
    <w:p w14:paraId="41554B1A" w14:textId="77777777" w:rsidR="00E7741C" w:rsidRPr="006048BF" w:rsidRDefault="0086563B" w:rsidP="0086563B">
      <w:pPr>
        <w:pStyle w:val="Heading1"/>
        <w:rPr>
          <w:rFonts w:ascii="Times New Roman" w:hAnsi="Times New Roman" w:cs="Times New Roman"/>
          <w:lang w:val="en-GB"/>
        </w:rPr>
      </w:pPr>
      <w:bookmarkStart w:id="117" w:name="_Toc358885122"/>
      <w:bookmarkStart w:id="118" w:name="_Toc358885792"/>
      <w:r>
        <w:rPr>
          <w:rFonts w:ascii="Times New Roman" w:hAnsi="Times New Roman" w:cs="Times New Roman"/>
          <w:lang w:val="en-GB"/>
        </w:rPr>
        <w:t>2.2.</w:t>
      </w:r>
      <w:r>
        <w:rPr>
          <w:rFonts w:ascii="Times New Roman" w:hAnsi="Times New Roman" w:cs="Times New Roman"/>
          <w:lang w:val="en-GB"/>
        </w:rPr>
        <w:tab/>
      </w:r>
      <w:r w:rsidR="00FB2A58" w:rsidRPr="006048BF">
        <w:rPr>
          <w:rFonts w:ascii="Times New Roman" w:hAnsi="Times New Roman" w:cs="Times New Roman"/>
          <w:lang w:val="en-GB"/>
        </w:rPr>
        <w:t>S</w:t>
      </w:r>
      <w:r w:rsidR="002738DF" w:rsidRPr="006048BF">
        <w:rPr>
          <w:rFonts w:ascii="Times New Roman" w:hAnsi="Times New Roman" w:cs="Times New Roman"/>
          <w:lang w:val="en-GB"/>
        </w:rPr>
        <w:t>chedule of Requirements</w:t>
      </w:r>
      <w:bookmarkEnd w:id="117"/>
      <w:bookmarkEnd w:id="118"/>
    </w:p>
    <w:p w14:paraId="41554B1B" w14:textId="66375E82" w:rsidR="00B45366" w:rsidRPr="00186ADF" w:rsidRDefault="00B45366" w:rsidP="00B45366">
      <w:pPr>
        <w:rPr>
          <w:sz w:val="22"/>
          <w:szCs w:val="22"/>
          <w:highlight w:val="yellow"/>
          <w:lang w:val="en-GB"/>
        </w:rPr>
      </w:pPr>
    </w:p>
    <w:p w14:paraId="73E0B4D5" w14:textId="392C8137" w:rsidR="00BE774E" w:rsidRPr="00ED104A" w:rsidRDefault="00AA4E02" w:rsidP="00BE774E">
      <w:pPr>
        <w:overflowPunct/>
        <w:autoSpaceDE/>
        <w:autoSpaceDN/>
        <w:adjustRightInd/>
        <w:jc w:val="both"/>
        <w:textAlignment w:val="auto"/>
        <w:rPr>
          <w:sz w:val="22"/>
          <w:szCs w:val="22"/>
        </w:rPr>
      </w:pPr>
      <w:r w:rsidRPr="00ED104A">
        <w:rPr>
          <w:sz w:val="22"/>
          <w:szCs w:val="22"/>
          <w:lang w:val="en-GB"/>
        </w:rPr>
        <w:t xml:space="preserve">The United Nations Population Fund (UNFPA) wishes to appoint multiple vendors for the provision of printing services to United Nations System in Fiji. </w:t>
      </w:r>
      <w:r w:rsidRPr="00ED104A">
        <w:rPr>
          <w:sz w:val="22"/>
          <w:szCs w:val="22"/>
        </w:rPr>
        <w:t xml:space="preserve">United Nations Agencies based in Fiji aims to produce a range of communications outputs </w:t>
      </w:r>
      <w:r w:rsidR="00AA7D0D" w:rsidRPr="00ED104A">
        <w:rPr>
          <w:sz w:val="22"/>
          <w:szCs w:val="22"/>
        </w:rPr>
        <w:t xml:space="preserve">including publications, </w:t>
      </w:r>
      <w:r w:rsidR="007E722B" w:rsidRPr="00ED104A">
        <w:rPr>
          <w:sz w:val="22"/>
          <w:szCs w:val="22"/>
        </w:rPr>
        <w:t>reports</w:t>
      </w:r>
      <w:r w:rsidR="00AA7D0D" w:rsidRPr="00ED104A">
        <w:rPr>
          <w:sz w:val="22"/>
          <w:szCs w:val="22"/>
        </w:rPr>
        <w:t xml:space="preserve">, brochures etc. </w:t>
      </w:r>
      <w:r w:rsidRPr="00ED104A">
        <w:rPr>
          <w:sz w:val="22"/>
          <w:szCs w:val="22"/>
        </w:rPr>
        <w:t xml:space="preserve">which reflect our work as the leading agency working to help build capacities for sustained development and respond to emerging development needs. These items explain who we are, what we do and what we believe in. Detailed Technical specification for these materials is provided in Section II, 2.1. Price should be quoted </w:t>
      </w:r>
      <w:r w:rsidR="00175822" w:rsidRPr="00ED104A">
        <w:rPr>
          <w:sz w:val="22"/>
          <w:szCs w:val="22"/>
        </w:rPr>
        <w:t>as per the Price Schedule form</w:t>
      </w:r>
      <w:r w:rsidRPr="00ED104A">
        <w:rPr>
          <w:sz w:val="22"/>
          <w:szCs w:val="22"/>
        </w:rPr>
        <w:t xml:space="preserve">. </w:t>
      </w:r>
    </w:p>
    <w:p w14:paraId="7B65FB1C" w14:textId="060F4853" w:rsidR="00603B1F" w:rsidRPr="00ED104A" w:rsidRDefault="00603B1F" w:rsidP="00BE774E">
      <w:pPr>
        <w:overflowPunct/>
        <w:autoSpaceDE/>
        <w:autoSpaceDN/>
        <w:adjustRightInd/>
        <w:jc w:val="both"/>
        <w:textAlignment w:val="auto"/>
        <w:rPr>
          <w:sz w:val="22"/>
          <w:szCs w:val="22"/>
        </w:rPr>
      </w:pPr>
    </w:p>
    <w:p w14:paraId="6CDF8DCB" w14:textId="77777777" w:rsidR="00603B1F" w:rsidRPr="00ED104A" w:rsidRDefault="00603B1F" w:rsidP="00B03D0C">
      <w:pPr>
        <w:pStyle w:val="ListParagraph"/>
        <w:numPr>
          <w:ilvl w:val="0"/>
          <w:numId w:val="70"/>
        </w:numPr>
        <w:spacing w:line="252" w:lineRule="auto"/>
        <w:ind w:left="360"/>
        <w:jc w:val="both"/>
        <w:textAlignment w:val="auto"/>
        <w:rPr>
          <w:rFonts w:eastAsia="MS Mincho"/>
          <w:sz w:val="22"/>
          <w:szCs w:val="22"/>
          <w:lang w:eastAsia="ja-JP"/>
        </w:rPr>
      </w:pPr>
      <w:r w:rsidRPr="00ED104A">
        <w:rPr>
          <w:rFonts w:eastAsia="MS Mincho"/>
          <w:sz w:val="22"/>
          <w:szCs w:val="22"/>
          <w:lang w:eastAsia="ja-JP"/>
        </w:rPr>
        <w:t>Publications and Reports</w:t>
      </w:r>
    </w:p>
    <w:p w14:paraId="574F83AE" w14:textId="77777777" w:rsidR="00603B1F" w:rsidRPr="00ED104A" w:rsidRDefault="00603B1F" w:rsidP="00B03D0C">
      <w:pPr>
        <w:pStyle w:val="ListParagraph"/>
        <w:numPr>
          <w:ilvl w:val="0"/>
          <w:numId w:val="70"/>
        </w:numPr>
        <w:spacing w:line="252" w:lineRule="auto"/>
        <w:ind w:left="360"/>
        <w:jc w:val="both"/>
        <w:textAlignment w:val="auto"/>
        <w:rPr>
          <w:rFonts w:eastAsia="MS Mincho"/>
          <w:sz w:val="22"/>
          <w:szCs w:val="22"/>
          <w:lang w:eastAsia="ja-JP"/>
        </w:rPr>
      </w:pPr>
      <w:r w:rsidRPr="00ED104A">
        <w:rPr>
          <w:rFonts w:eastAsia="MS Mincho"/>
          <w:sz w:val="22"/>
          <w:szCs w:val="22"/>
          <w:lang w:eastAsia="ja-JP"/>
        </w:rPr>
        <w:t xml:space="preserve">Brochures, Flyers, Fact Sheet and Posters </w:t>
      </w:r>
    </w:p>
    <w:p w14:paraId="207B8972" w14:textId="77777777" w:rsidR="00603B1F" w:rsidRPr="00ED104A" w:rsidRDefault="00603B1F" w:rsidP="00B03D0C">
      <w:pPr>
        <w:pStyle w:val="ListParagraph"/>
        <w:numPr>
          <w:ilvl w:val="0"/>
          <w:numId w:val="70"/>
        </w:numPr>
        <w:spacing w:line="276" w:lineRule="auto"/>
        <w:ind w:left="360"/>
        <w:jc w:val="both"/>
        <w:textAlignment w:val="auto"/>
        <w:rPr>
          <w:rFonts w:eastAsia="MS Mincho"/>
          <w:sz w:val="22"/>
          <w:szCs w:val="22"/>
          <w:lang w:eastAsia="ja-JP"/>
        </w:rPr>
      </w:pPr>
      <w:r w:rsidRPr="00ED104A">
        <w:rPr>
          <w:rFonts w:eastAsia="MS Mincho"/>
          <w:sz w:val="22"/>
          <w:szCs w:val="22"/>
          <w:lang w:eastAsia="ja-JP"/>
        </w:rPr>
        <w:t>Envelopes, Notebooks, folders, business cards, desktop calendar, Wall calendar, banner and billboards</w:t>
      </w:r>
    </w:p>
    <w:p w14:paraId="454F9E91" w14:textId="77777777" w:rsidR="00ED104A" w:rsidRDefault="00ED104A" w:rsidP="00AA4E02">
      <w:pPr>
        <w:overflowPunct/>
        <w:autoSpaceDE/>
        <w:autoSpaceDN/>
        <w:adjustRightInd/>
        <w:jc w:val="both"/>
        <w:textAlignment w:val="auto"/>
        <w:rPr>
          <w:b/>
          <w:sz w:val="22"/>
          <w:szCs w:val="22"/>
          <w:lang w:val="en-GB"/>
        </w:rPr>
      </w:pPr>
    </w:p>
    <w:p w14:paraId="4643CF74" w14:textId="220758CA" w:rsidR="00AA7D0D" w:rsidRPr="00ED104A" w:rsidRDefault="00AA7D0D" w:rsidP="00AA4E02">
      <w:pPr>
        <w:overflowPunct/>
        <w:autoSpaceDE/>
        <w:autoSpaceDN/>
        <w:adjustRightInd/>
        <w:jc w:val="both"/>
        <w:textAlignment w:val="auto"/>
        <w:rPr>
          <w:sz w:val="22"/>
          <w:szCs w:val="22"/>
        </w:rPr>
      </w:pPr>
    </w:p>
    <w:p w14:paraId="0EE610EE" w14:textId="17252C9C" w:rsidR="00AA7D0D" w:rsidRPr="00ED104A" w:rsidRDefault="00AA7D0D" w:rsidP="00AA4E02">
      <w:pPr>
        <w:overflowPunct/>
        <w:autoSpaceDE/>
        <w:autoSpaceDN/>
        <w:adjustRightInd/>
        <w:jc w:val="both"/>
        <w:textAlignment w:val="auto"/>
        <w:rPr>
          <w:b/>
          <w:sz w:val="22"/>
          <w:szCs w:val="22"/>
        </w:rPr>
      </w:pPr>
      <w:r w:rsidRPr="00ED104A">
        <w:rPr>
          <w:b/>
          <w:sz w:val="22"/>
          <w:szCs w:val="22"/>
        </w:rPr>
        <w:t>Tasks</w:t>
      </w:r>
    </w:p>
    <w:p w14:paraId="6BF11161" w14:textId="0D19422B" w:rsidR="00AA7D0D" w:rsidRPr="00ED104A" w:rsidRDefault="00AA7D0D" w:rsidP="00AA7D0D">
      <w:pPr>
        <w:jc w:val="both"/>
        <w:rPr>
          <w:b/>
          <w:bCs/>
          <w:sz w:val="22"/>
          <w:szCs w:val="22"/>
        </w:rPr>
      </w:pPr>
      <w:r w:rsidRPr="00ED104A">
        <w:rPr>
          <w:sz w:val="22"/>
          <w:szCs w:val="22"/>
        </w:rPr>
        <w:t xml:space="preserve">After receiving the final publication from the UN agency, the printer will print in accordance with the UN Agency </w:t>
      </w:r>
      <w:r w:rsidR="00603B1F" w:rsidRPr="00ED104A">
        <w:rPr>
          <w:sz w:val="22"/>
          <w:szCs w:val="22"/>
        </w:rPr>
        <w:t xml:space="preserve">Communication/Media </w:t>
      </w:r>
      <w:r w:rsidRPr="00ED104A">
        <w:rPr>
          <w:sz w:val="22"/>
          <w:szCs w:val="22"/>
        </w:rPr>
        <w:t>Guide. Some of the tasks to be developed by the service provider include:</w:t>
      </w:r>
    </w:p>
    <w:p w14:paraId="1A34ABBA" w14:textId="77777777" w:rsidR="00AA7D0D" w:rsidRPr="00ED104A" w:rsidRDefault="00AA7D0D" w:rsidP="00AA7D0D">
      <w:pPr>
        <w:jc w:val="both"/>
        <w:rPr>
          <w:b/>
          <w:bCs/>
          <w:sz w:val="22"/>
          <w:szCs w:val="22"/>
        </w:rPr>
      </w:pPr>
    </w:p>
    <w:p w14:paraId="71ACD137" w14:textId="77777777" w:rsidR="00AA7D0D" w:rsidRPr="00ED104A" w:rsidRDefault="00AA7D0D" w:rsidP="00E36FB7">
      <w:pPr>
        <w:pStyle w:val="ListParagraph"/>
        <w:numPr>
          <w:ilvl w:val="0"/>
          <w:numId w:val="67"/>
        </w:numPr>
        <w:jc w:val="both"/>
        <w:rPr>
          <w:sz w:val="22"/>
          <w:szCs w:val="22"/>
        </w:rPr>
      </w:pPr>
      <w:r w:rsidRPr="00ED104A">
        <w:rPr>
          <w:sz w:val="22"/>
          <w:szCs w:val="22"/>
        </w:rPr>
        <w:t>Submit the preliminary print out for review of respective UN agency</w:t>
      </w:r>
    </w:p>
    <w:p w14:paraId="0DE3123C" w14:textId="77777777" w:rsidR="00AA7D0D" w:rsidRPr="00ED104A" w:rsidRDefault="00AA7D0D" w:rsidP="00E36FB7">
      <w:pPr>
        <w:pStyle w:val="ListParagraph"/>
        <w:numPr>
          <w:ilvl w:val="0"/>
          <w:numId w:val="67"/>
        </w:numPr>
        <w:jc w:val="both"/>
        <w:rPr>
          <w:sz w:val="22"/>
          <w:szCs w:val="22"/>
        </w:rPr>
      </w:pPr>
      <w:r w:rsidRPr="00ED104A">
        <w:rPr>
          <w:sz w:val="22"/>
          <w:szCs w:val="22"/>
        </w:rPr>
        <w:t>Revise the print out and ensure all amendments made as instructed by the UN agency</w:t>
      </w:r>
    </w:p>
    <w:p w14:paraId="5B3F46F6" w14:textId="77777777" w:rsidR="00AA7D0D" w:rsidRPr="00ED104A" w:rsidRDefault="00AA7D0D" w:rsidP="00E36FB7">
      <w:pPr>
        <w:pStyle w:val="ListParagraph"/>
        <w:numPr>
          <w:ilvl w:val="0"/>
          <w:numId w:val="67"/>
        </w:numPr>
        <w:jc w:val="both"/>
        <w:rPr>
          <w:sz w:val="22"/>
          <w:szCs w:val="22"/>
        </w:rPr>
      </w:pPr>
      <w:r w:rsidRPr="00ED104A">
        <w:rPr>
          <w:sz w:val="22"/>
          <w:szCs w:val="22"/>
        </w:rPr>
        <w:t>Get UN approval or signature before beginning print of all material</w:t>
      </w:r>
    </w:p>
    <w:p w14:paraId="259229EE" w14:textId="77777777" w:rsidR="00AA7D0D" w:rsidRPr="00ED104A" w:rsidRDefault="00AA7D0D" w:rsidP="00E36FB7">
      <w:pPr>
        <w:pStyle w:val="ListParagraph"/>
        <w:numPr>
          <w:ilvl w:val="0"/>
          <w:numId w:val="67"/>
        </w:numPr>
        <w:jc w:val="both"/>
        <w:rPr>
          <w:sz w:val="22"/>
          <w:szCs w:val="22"/>
        </w:rPr>
      </w:pPr>
      <w:r w:rsidRPr="00ED104A">
        <w:rPr>
          <w:sz w:val="22"/>
          <w:szCs w:val="22"/>
        </w:rPr>
        <w:t>Begin the print job after UN agency approval</w:t>
      </w:r>
    </w:p>
    <w:p w14:paraId="735F4BC7" w14:textId="77777777" w:rsidR="00AA7D0D" w:rsidRPr="00ED104A" w:rsidRDefault="00AA7D0D" w:rsidP="00E36FB7">
      <w:pPr>
        <w:pStyle w:val="ListParagraph"/>
        <w:numPr>
          <w:ilvl w:val="0"/>
          <w:numId w:val="67"/>
        </w:numPr>
        <w:jc w:val="both"/>
        <w:rPr>
          <w:sz w:val="22"/>
          <w:szCs w:val="22"/>
        </w:rPr>
      </w:pPr>
      <w:r w:rsidRPr="00ED104A">
        <w:rPr>
          <w:sz w:val="22"/>
          <w:szCs w:val="22"/>
        </w:rPr>
        <w:t>Deliver the publication/product to UN office</w:t>
      </w:r>
    </w:p>
    <w:p w14:paraId="29EAF39A" w14:textId="77777777" w:rsidR="00AA7D0D" w:rsidRPr="00ED104A" w:rsidRDefault="00AA7D0D" w:rsidP="00E36FB7">
      <w:pPr>
        <w:pStyle w:val="ListParagraph"/>
        <w:numPr>
          <w:ilvl w:val="0"/>
          <w:numId w:val="67"/>
        </w:numPr>
        <w:jc w:val="both"/>
        <w:rPr>
          <w:sz w:val="22"/>
          <w:szCs w:val="22"/>
        </w:rPr>
      </w:pPr>
      <w:r w:rsidRPr="00ED104A">
        <w:rPr>
          <w:sz w:val="22"/>
          <w:szCs w:val="22"/>
        </w:rPr>
        <w:t xml:space="preserve">Share final electronic files with the UN agencies </w:t>
      </w:r>
    </w:p>
    <w:p w14:paraId="35901A69" w14:textId="77777777" w:rsidR="00AA7D0D" w:rsidRPr="00ED104A" w:rsidRDefault="00AA7D0D" w:rsidP="00E36FB7">
      <w:pPr>
        <w:pStyle w:val="ListParagraph"/>
        <w:numPr>
          <w:ilvl w:val="0"/>
          <w:numId w:val="67"/>
        </w:numPr>
        <w:jc w:val="both"/>
        <w:rPr>
          <w:sz w:val="22"/>
          <w:szCs w:val="22"/>
        </w:rPr>
      </w:pPr>
      <w:r w:rsidRPr="00ED104A">
        <w:rPr>
          <w:sz w:val="22"/>
          <w:szCs w:val="22"/>
        </w:rPr>
        <w:t xml:space="preserve">Submit all files in PDF and image version on CD, both in high and low resolution. </w:t>
      </w:r>
    </w:p>
    <w:p w14:paraId="350F6234" w14:textId="77777777" w:rsidR="00AA7D0D" w:rsidRPr="00ED104A" w:rsidRDefault="00AA7D0D" w:rsidP="00AA4E02">
      <w:pPr>
        <w:overflowPunct/>
        <w:autoSpaceDE/>
        <w:autoSpaceDN/>
        <w:adjustRightInd/>
        <w:jc w:val="both"/>
        <w:textAlignment w:val="auto"/>
        <w:rPr>
          <w:sz w:val="22"/>
          <w:szCs w:val="22"/>
        </w:rPr>
      </w:pPr>
    </w:p>
    <w:p w14:paraId="513EA988" w14:textId="0D5D840F" w:rsidR="00AA7D0D" w:rsidRPr="00ED104A" w:rsidRDefault="00AA7D0D" w:rsidP="00AA7D0D">
      <w:pPr>
        <w:tabs>
          <w:tab w:val="left" w:pos="6381"/>
        </w:tabs>
        <w:jc w:val="both"/>
        <w:rPr>
          <w:b/>
          <w:sz w:val="22"/>
          <w:szCs w:val="22"/>
        </w:rPr>
      </w:pPr>
      <w:r w:rsidRPr="00ED104A">
        <w:rPr>
          <w:b/>
          <w:sz w:val="22"/>
          <w:szCs w:val="22"/>
        </w:rPr>
        <w:t>Procedures</w:t>
      </w:r>
    </w:p>
    <w:p w14:paraId="6BFA9C92" w14:textId="0DA0CFC4" w:rsidR="00AA7D0D" w:rsidRPr="00ED104A" w:rsidRDefault="00AA7D0D" w:rsidP="00E36FB7">
      <w:pPr>
        <w:pStyle w:val="ListParagraph"/>
        <w:numPr>
          <w:ilvl w:val="0"/>
          <w:numId w:val="68"/>
        </w:numPr>
        <w:overflowPunct/>
        <w:autoSpaceDE/>
        <w:autoSpaceDN/>
        <w:adjustRightInd/>
        <w:spacing w:after="200" w:line="276" w:lineRule="auto"/>
        <w:contextualSpacing/>
        <w:jc w:val="both"/>
        <w:textAlignment w:val="auto"/>
        <w:rPr>
          <w:sz w:val="22"/>
          <w:szCs w:val="22"/>
        </w:rPr>
      </w:pPr>
      <w:r w:rsidRPr="00ED104A">
        <w:rPr>
          <w:sz w:val="22"/>
          <w:szCs w:val="22"/>
        </w:rPr>
        <w:t xml:space="preserve">Print required number of copies on digital printer, if less than 300 copies, </w:t>
      </w:r>
      <w:r w:rsidR="00603B1F" w:rsidRPr="00ED104A">
        <w:rPr>
          <w:sz w:val="22"/>
          <w:szCs w:val="22"/>
        </w:rPr>
        <w:t xml:space="preserve">print </w:t>
      </w:r>
      <w:r w:rsidRPr="00ED104A">
        <w:rPr>
          <w:sz w:val="22"/>
          <w:szCs w:val="22"/>
        </w:rPr>
        <w:t>on off-set printer if more</w:t>
      </w:r>
    </w:p>
    <w:p w14:paraId="085588E6" w14:textId="77F77262" w:rsidR="00AA7D0D" w:rsidRPr="00ED104A" w:rsidRDefault="00AA7D0D" w:rsidP="00E36FB7">
      <w:pPr>
        <w:pStyle w:val="ListParagraph"/>
        <w:numPr>
          <w:ilvl w:val="0"/>
          <w:numId w:val="68"/>
        </w:numPr>
        <w:overflowPunct/>
        <w:autoSpaceDE/>
        <w:autoSpaceDN/>
        <w:adjustRightInd/>
        <w:spacing w:after="200" w:line="276" w:lineRule="auto"/>
        <w:contextualSpacing/>
        <w:jc w:val="both"/>
        <w:textAlignment w:val="auto"/>
        <w:rPr>
          <w:sz w:val="22"/>
          <w:szCs w:val="22"/>
        </w:rPr>
      </w:pPr>
      <w:r w:rsidRPr="00ED104A">
        <w:rPr>
          <w:sz w:val="22"/>
          <w:szCs w:val="22"/>
        </w:rPr>
        <w:t xml:space="preserve">Printed copies to be provided within 5 working days (upon receipt of artwork from design and layout team) if less than 300 copies, </w:t>
      </w:r>
      <w:r w:rsidR="00603B1F" w:rsidRPr="00ED104A">
        <w:rPr>
          <w:sz w:val="22"/>
          <w:szCs w:val="22"/>
        </w:rPr>
        <w:t xml:space="preserve">if copies are more than 300 then should be provided </w:t>
      </w:r>
      <w:r w:rsidRPr="00ED104A">
        <w:rPr>
          <w:sz w:val="22"/>
          <w:szCs w:val="22"/>
        </w:rPr>
        <w:t>within 7 working days.</w:t>
      </w:r>
    </w:p>
    <w:p w14:paraId="54719CC5" w14:textId="77777777" w:rsidR="00AA7D0D" w:rsidRPr="00ED104A" w:rsidRDefault="00AA7D0D" w:rsidP="00E36FB7">
      <w:pPr>
        <w:pStyle w:val="ListParagraph"/>
        <w:numPr>
          <w:ilvl w:val="0"/>
          <w:numId w:val="68"/>
        </w:numPr>
        <w:overflowPunct/>
        <w:autoSpaceDE/>
        <w:autoSpaceDN/>
        <w:adjustRightInd/>
        <w:spacing w:after="200" w:line="276" w:lineRule="auto"/>
        <w:contextualSpacing/>
        <w:jc w:val="both"/>
        <w:textAlignment w:val="auto"/>
        <w:rPr>
          <w:sz w:val="22"/>
          <w:szCs w:val="22"/>
        </w:rPr>
      </w:pPr>
      <w:r w:rsidRPr="00ED104A">
        <w:rPr>
          <w:sz w:val="22"/>
          <w:szCs w:val="22"/>
        </w:rPr>
        <w:t>Allow for checking of machine proofs.</w:t>
      </w:r>
    </w:p>
    <w:p w14:paraId="25981AC5" w14:textId="77777777" w:rsidR="00AA7D0D" w:rsidRPr="00ED104A" w:rsidRDefault="00AA7D0D" w:rsidP="00E36FB7">
      <w:pPr>
        <w:pStyle w:val="ListParagraph"/>
        <w:numPr>
          <w:ilvl w:val="0"/>
          <w:numId w:val="68"/>
        </w:numPr>
        <w:overflowPunct/>
        <w:autoSpaceDE/>
        <w:autoSpaceDN/>
        <w:adjustRightInd/>
        <w:spacing w:after="200" w:line="276" w:lineRule="auto"/>
        <w:contextualSpacing/>
        <w:jc w:val="both"/>
        <w:textAlignment w:val="auto"/>
        <w:rPr>
          <w:sz w:val="22"/>
          <w:szCs w:val="22"/>
        </w:rPr>
      </w:pPr>
      <w:r w:rsidRPr="00ED104A">
        <w:rPr>
          <w:sz w:val="22"/>
          <w:szCs w:val="22"/>
        </w:rPr>
        <w:t>Should the printed materials not meet quality control standards, the printer must provide additional copies to offset the poor quality materials.</w:t>
      </w:r>
    </w:p>
    <w:p w14:paraId="5747ABF1" w14:textId="77777777" w:rsidR="00AA7D0D" w:rsidRPr="00ED104A" w:rsidRDefault="00AA7D0D" w:rsidP="00AA7D0D">
      <w:pPr>
        <w:spacing w:after="200" w:line="276" w:lineRule="auto"/>
        <w:contextualSpacing/>
        <w:jc w:val="both"/>
        <w:rPr>
          <w:b/>
          <w:sz w:val="22"/>
          <w:szCs w:val="22"/>
        </w:rPr>
      </w:pPr>
      <w:r w:rsidRPr="00ED104A">
        <w:rPr>
          <w:b/>
          <w:sz w:val="22"/>
          <w:szCs w:val="22"/>
        </w:rPr>
        <w:t xml:space="preserve">NOTE: </w:t>
      </w:r>
      <w:r w:rsidRPr="00ED104A">
        <w:rPr>
          <w:sz w:val="22"/>
          <w:szCs w:val="22"/>
        </w:rPr>
        <w:t xml:space="preserve">For points (a) and (b) above, if required in exceptional circumstances, the printer will deliver at least 100 copies of the printed material within 3 working days. </w:t>
      </w:r>
      <w:r w:rsidRPr="00ED104A">
        <w:rPr>
          <w:b/>
          <w:sz w:val="22"/>
          <w:szCs w:val="22"/>
        </w:rPr>
        <w:t xml:space="preserve"> </w:t>
      </w:r>
    </w:p>
    <w:p w14:paraId="739C151D" w14:textId="77777777" w:rsidR="00AA7D0D" w:rsidRPr="00ED104A" w:rsidRDefault="00AA7D0D" w:rsidP="00AA7D0D">
      <w:pPr>
        <w:jc w:val="both"/>
        <w:rPr>
          <w:sz w:val="22"/>
          <w:szCs w:val="22"/>
        </w:rPr>
      </w:pPr>
    </w:p>
    <w:p w14:paraId="45E2EE33" w14:textId="77777777" w:rsidR="00AA7D0D" w:rsidRPr="00ED104A" w:rsidRDefault="00AA7D0D" w:rsidP="00AA7D0D">
      <w:pPr>
        <w:jc w:val="both"/>
        <w:rPr>
          <w:b/>
          <w:sz w:val="22"/>
          <w:szCs w:val="22"/>
        </w:rPr>
      </w:pPr>
      <w:r w:rsidRPr="00ED104A">
        <w:rPr>
          <w:b/>
          <w:sz w:val="22"/>
          <w:szCs w:val="22"/>
        </w:rPr>
        <w:t>Delivery</w:t>
      </w:r>
    </w:p>
    <w:p w14:paraId="2DD8ED53" w14:textId="6BBFD204" w:rsidR="00AA7D0D" w:rsidRPr="00ED104A" w:rsidRDefault="00AA7D0D" w:rsidP="00AA7D0D">
      <w:pPr>
        <w:spacing w:after="200" w:line="276" w:lineRule="auto"/>
        <w:contextualSpacing/>
        <w:jc w:val="both"/>
        <w:rPr>
          <w:sz w:val="22"/>
          <w:szCs w:val="22"/>
        </w:rPr>
      </w:pPr>
      <w:r w:rsidRPr="00ED104A">
        <w:rPr>
          <w:sz w:val="22"/>
          <w:szCs w:val="22"/>
        </w:rPr>
        <w:t xml:space="preserve">Timely delivery of the printed materials: </w:t>
      </w:r>
    </w:p>
    <w:p w14:paraId="761557F9" w14:textId="77777777" w:rsidR="00AA7D0D" w:rsidRPr="00ED104A" w:rsidRDefault="00AA7D0D" w:rsidP="00E36FB7">
      <w:pPr>
        <w:pStyle w:val="ListParagraph"/>
        <w:numPr>
          <w:ilvl w:val="0"/>
          <w:numId w:val="69"/>
        </w:numPr>
        <w:overflowPunct/>
        <w:autoSpaceDE/>
        <w:autoSpaceDN/>
        <w:adjustRightInd/>
        <w:spacing w:after="200" w:line="276" w:lineRule="auto"/>
        <w:contextualSpacing/>
        <w:jc w:val="both"/>
        <w:textAlignment w:val="auto"/>
        <w:rPr>
          <w:sz w:val="22"/>
          <w:szCs w:val="22"/>
        </w:rPr>
      </w:pPr>
      <w:r w:rsidRPr="00ED104A">
        <w:rPr>
          <w:sz w:val="22"/>
          <w:szCs w:val="22"/>
        </w:rPr>
        <w:t>300 copies or less within 5 working days of receipt of artwork from graphic design company.</w:t>
      </w:r>
    </w:p>
    <w:p w14:paraId="2BDCEEF5" w14:textId="77777777" w:rsidR="00AA7D0D" w:rsidRPr="00ED104A" w:rsidRDefault="00AA7D0D" w:rsidP="00E36FB7">
      <w:pPr>
        <w:pStyle w:val="ListParagraph"/>
        <w:numPr>
          <w:ilvl w:val="0"/>
          <w:numId w:val="69"/>
        </w:numPr>
        <w:overflowPunct/>
        <w:autoSpaceDE/>
        <w:autoSpaceDN/>
        <w:adjustRightInd/>
        <w:spacing w:after="200" w:line="276" w:lineRule="auto"/>
        <w:contextualSpacing/>
        <w:jc w:val="both"/>
        <w:textAlignment w:val="auto"/>
        <w:rPr>
          <w:sz w:val="22"/>
          <w:szCs w:val="22"/>
        </w:rPr>
      </w:pPr>
      <w:r w:rsidRPr="00ED104A">
        <w:rPr>
          <w:sz w:val="22"/>
          <w:szCs w:val="22"/>
        </w:rPr>
        <w:t>300 copies or more within 7 working days of receipt of artwork.</w:t>
      </w:r>
    </w:p>
    <w:p w14:paraId="55C7FE73" w14:textId="77777777" w:rsidR="00AA7D0D" w:rsidRPr="00ED104A" w:rsidRDefault="00AA7D0D" w:rsidP="00E36FB7">
      <w:pPr>
        <w:pStyle w:val="ListParagraph"/>
        <w:numPr>
          <w:ilvl w:val="0"/>
          <w:numId w:val="69"/>
        </w:numPr>
        <w:overflowPunct/>
        <w:autoSpaceDE/>
        <w:autoSpaceDN/>
        <w:adjustRightInd/>
        <w:spacing w:after="200" w:line="276" w:lineRule="auto"/>
        <w:contextualSpacing/>
        <w:jc w:val="both"/>
        <w:textAlignment w:val="auto"/>
        <w:rPr>
          <w:sz w:val="22"/>
          <w:szCs w:val="22"/>
        </w:rPr>
      </w:pPr>
      <w:r w:rsidRPr="00ED104A">
        <w:rPr>
          <w:sz w:val="22"/>
          <w:szCs w:val="22"/>
        </w:rPr>
        <w:t xml:space="preserve">Exceptional circumstances: 100 copies within 3 working days of receipt of the artwork. </w:t>
      </w:r>
    </w:p>
    <w:p w14:paraId="41554B20" w14:textId="71AFF797" w:rsidR="0008751A" w:rsidRPr="00531738" w:rsidRDefault="0008751A">
      <w:pPr>
        <w:suppressAutoHyphens/>
        <w:jc w:val="both"/>
        <w:rPr>
          <w:i/>
          <w:sz w:val="22"/>
          <w:szCs w:val="22"/>
          <w:highlight w:val="yellow"/>
        </w:rPr>
      </w:pPr>
    </w:p>
    <w:p w14:paraId="41554B24" w14:textId="02B405EE" w:rsidR="0008751A" w:rsidRDefault="0008751A">
      <w:pPr>
        <w:overflowPunct/>
        <w:autoSpaceDE/>
        <w:autoSpaceDN/>
        <w:adjustRightInd/>
        <w:textAlignment w:val="auto"/>
        <w:rPr>
          <w:i/>
          <w:sz w:val="22"/>
          <w:szCs w:val="22"/>
        </w:rPr>
      </w:pPr>
    </w:p>
    <w:p w14:paraId="4F541A68" w14:textId="2F1C7A97" w:rsidR="00AA7D0D" w:rsidRDefault="00AA7D0D">
      <w:pPr>
        <w:overflowPunct/>
        <w:autoSpaceDE/>
        <w:autoSpaceDN/>
        <w:adjustRightInd/>
        <w:textAlignment w:val="auto"/>
        <w:rPr>
          <w:i/>
          <w:sz w:val="22"/>
          <w:szCs w:val="22"/>
        </w:rPr>
      </w:pPr>
    </w:p>
    <w:p w14:paraId="7297B5C4" w14:textId="37BE4D7B" w:rsidR="00AA7D0D" w:rsidRDefault="00AA7D0D">
      <w:pPr>
        <w:overflowPunct/>
        <w:autoSpaceDE/>
        <w:autoSpaceDN/>
        <w:adjustRightInd/>
        <w:textAlignment w:val="auto"/>
        <w:rPr>
          <w:i/>
          <w:sz w:val="22"/>
          <w:szCs w:val="22"/>
        </w:rPr>
      </w:pPr>
    </w:p>
    <w:p w14:paraId="1AAF4319" w14:textId="6222363D" w:rsidR="00AA7D0D" w:rsidRDefault="00AA7D0D">
      <w:pPr>
        <w:overflowPunct/>
        <w:autoSpaceDE/>
        <w:autoSpaceDN/>
        <w:adjustRightInd/>
        <w:textAlignment w:val="auto"/>
        <w:rPr>
          <w:i/>
          <w:sz w:val="22"/>
          <w:szCs w:val="22"/>
        </w:rPr>
      </w:pPr>
    </w:p>
    <w:p w14:paraId="41554B25" w14:textId="77777777" w:rsidR="00FD5F82" w:rsidRDefault="00FD5F82">
      <w:pPr>
        <w:overflowPunct/>
        <w:autoSpaceDE/>
        <w:autoSpaceDN/>
        <w:adjustRightInd/>
        <w:textAlignment w:val="auto"/>
        <w:rPr>
          <w:sz w:val="22"/>
          <w:szCs w:val="22"/>
          <w:lang w:val="en-GB"/>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056"/>
        <w:gridCol w:w="1134"/>
        <w:gridCol w:w="1030"/>
        <w:gridCol w:w="3150"/>
      </w:tblGrid>
      <w:tr w:rsidR="0008751A" w14:paraId="41554B27" w14:textId="77777777" w:rsidTr="00A22A0B">
        <w:trPr>
          <w:cantSplit/>
          <w:trHeight w:val="719"/>
        </w:trPr>
        <w:tc>
          <w:tcPr>
            <w:tcW w:w="9108" w:type="dxa"/>
            <w:gridSpan w:val="5"/>
          </w:tcPr>
          <w:p w14:paraId="41554B26" w14:textId="77777777" w:rsidR="0008751A" w:rsidRDefault="0008751A" w:rsidP="00E36FB7">
            <w:pPr>
              <w:pStyle w:val="SectionVIHeader"/>
              <w:numPr>
                <w:ilvl w:val="0"/>
                <w:numId w:val="32"/>
              </w:numPr>
              <w:spacing w:before="0" w:after="0"/>
              <w:ind w:left="567" w:hanging="567"/>
              <w:jc w:val="left"/>
              <w:rPr>
                <w:b w:val="0"/>
                <w:bCs/>
                <w:sz w:val="28"/>
                <w:szCs w:val="28"/>
              </w:rPr>
            </w:pPr>
            <w:r>
              <w:rPr>
                <w:sz w:val="28"/>
                <w:szCs w:val="28"/>
              </w:rPr>
              <w:t>List of Goods and Delivery Schedule</w:t>
            </w:r>
          </w:p>
        </w:tc>
      </w:tr>
      <w:tr w:rsidR="0008751A" w14:paraId="41554B2D" w14:textId="77777777" w:rsidTr="00A22A0B">
        <w:trPr>
          <w:cantSplit/>
        </w:trPr>
        <w:tc>
          <w:tcPr>
            <w:tcW w:w="738" w:type="dxa"/>
            <w:vAlign w:val="center"/>
          </w:tcPr>
          <w:p w14:paraId="41554B28" w14:textId="77777777" w:rsidR="0008751A" w:rsidRDefault="0008751A">
            <w:pPr>
              <w:suppressAutoHyphens/>
              <w:jc w:val="center"/>
              <w:rPr>
                <w:sz w:val="22"/>
                <w:szCs w:val="22"/>
              </w:rPr>
            </w:pPr>
            <w:r>
              <w:rPr>
                <w:b/>
                <w:bCs/>
                <w:sz w:val="22"/>
                <w:szCs w:val="22"/>
              </w:rPr>
              <w:t>Line Item</w:t>
            </w:r>
          </w:p>
        </w:tc>
        <w:tc>
          <w:tcPr>
            <w:tcW w:w="3056" w:type="dxa"/>
            <w:vAlign w:val="center"/>
          </w:tcPr>
          <w:p w14:paraId="41554B29" w14:textId="77777777" w:rsidR="0008751A" w:rsidRDefault="0008751A">
            <w:pPr>
              <w:jc w:val="center"/>
              <w:rPr>
                <w:sz w:val="22"/>
                <w:szCs w:val="22"/>
              </w:rPr>
            </w:pPr>
            <w:r>
              <w:rPr>
                <w:b/>
                <w:bCs/>
                <w:sz w:val="22"/>
                <w:szCs w:val="22"/>
              </w:rPr>
              <w:t>Description of Goods</w:t>
            </w:r>
          </w:p>
        </w:tc>
        <w:tc>
          <w:tcPr>
            <w:tcW w:w="1134" w:type="dxa"/>
            <w:vAlign w:val="center"/>
          </w:tcPr>
          <w:p w14:paraId="41554B2A" w14:textId="77777777" w:rsidR="0008751A" w:rsidRDefault="0008751A">
            <w:pPr>
              <w:jc w:val="center"/>
              <w:rPr>
                <w:sz w:val="22"/>
                <w:szCs w:val="22"/>
              </w:rPr>
            </w:pPr>
            <w:r>
              <w:rPr>
                <w:b/>
                <w:bCs/>
                <w:sz w:val="22"/>
                <w:szCs w:val="22"/>
              </w:rPr>
              <w:t>Quantity</w:t>
            </w:r>
          </w:p>
        </w:tc>
        <w:tc>
          <w:tcPr>
            <w:tcW w:w="1030" w:type="dxa"/>
            <w:vAlign w:val="center"/>
          </w:tcPr>
          <w:p w14:paraId="41554B2B" w14:textId="77777777" w:rsidR="0008751A" w:rsidRDefault="0008751A">
            <w:pPr>
              <w:jc w:val="center"/>
              <w:rPr>
                <w:sz w:val="22"/>
                <w:szCs w:val="22"/>
              </w:rPr>
            </w:pPr>
            <w:r>
              <w:rPr>
                <w:b/>
                <w:bCs/>
                <w:sz w:val="22"/>
                <w:szCs w:val="22"/>
              </w:rPr>
              <w:t>Unit of measure</w:t>
            </w:r>
          </w:p>
        </w:tc>
        <w:tc>
          <w:tcPr>
            <w:tcW w:w="3150" w:type="dxa"/>
            <w:vAlign w:val="center"/>
          </w:tcPr>
          <w:p w14:paraId="41554B2C" w14:textId="77777777" w:rsidR="0008751A" w:rsidRDefault="0008751A">
            <w:pPr>
              <w:jc w:val="center"/>
              <w:rPr>
                <w:sz w:val="22"/>
                <w:szCs w:val="22"/>
              </w:rPr>
            </w:pPr>
            <w:r>
              <w:rPr>
                <w:b/>
                <w:bCs/>
                <w:sz w:val="22"/>
                <w:szCs w:val="22"/>
              </w:rPr>
              <w:t>Delivery Schedule from date of Contract</w:t>
            </w:r>
          </w:p>
        </w:tc>
      </w:tr>
      <w:tr w:rsidR="00186ADF" w14:paraId="41554B33" w14:textId="77777777" w:rsidTr="000C47B9">
        <w:trPr>
          <w:cantSplit/>
        </w:trPr>
        <w:tc>
          <w:tcPr>
            <w:tcW w:w="738" w:type="dxa"/>
          </w:tcPr>
          <w:p w14:paraId="41554B2E" w14:textId="77777777" w:rsidR="00186ADF" w:rsidRDefault="00186ADF">
            <w:pPr>
              <w:rPr>
                <w:iCs/>
              </w:rPr>
            </w:pPr>
            <w:r>
              <w:rPr>
                <w:iCs/>
              </w:rPr>
              <w:t>1</w:t>
            </w:r>
          </w:p>
        </w:tc>
        <w:tc>
          <w:tcPr>
            <w:tcW w:w="8370" w:type="dxa"/>
            <w:gridSpan w:val="4"/>
          </w:tcPr>
          <w:p w14:paraId="41554B32" w14:textId="215DE89B" w:rsidR="00186ADF" w:rsidRPr="006048BF" w:rsidRDefault="00186ADF" w:rsidP="00186ADF">
            <w:pPr>
              <w:jc w:val="center"/>
              <w:rPr>
                <w:i/>
                <w:iCs/>
              </w:rPr>
            </w:pPr>
            <w:r w:rsidRPr="006048BF">
              <w:rPr>
                <w:i/>
                <w:iCs/>
              </w:rPr>
              <w:t xml:space="preserve">[As per list of </w:t>
            </w:r>
            <w:r w:rsidR="007E722B" w:rsidRPr="006048BF">
              <w:rPr>
                <w:i/>
                <w:iCs/>
              </w:rPr>
              <w:t xml:space="preserve">technical </w:t>
            </w:r>
            <w:r w:rsidRPr="006048BF">
              <w:rPr>
                <w:i/>
                <w:iCs/>
              </w:rPr>
              <w:t>specification]</w:t>
            </w:r>
          </w:p>
        </w:tc>
      </w:tr>
      <w:tr w:rsidR="0008751A" w14:paraId="41554B39" w14:textId="77777777" w:rsidTr="00A22A0B">
        <w:trPr>
          <w:cantSplit/>
        </w:trPr>
        <w:tc>
          <w:tcPr>
            <w:tcW w:w="738" w:type="dxa"/>
          </w:tcPr>
          <w:p w14:paraId="41554B34" w14:textId="77777777" w:rsidR="0008751A" w:rsidRDefault="0008751A"/>
        </w:tc>
        <w:tc>
          <w:tcPr>
            <w:tcW w:w="3056" w:type="dxa"/>
          </w:tcPr>
          <w:p w14:paraId="41554B35" w14:textId="77777777" w:rsidR="0008751A" w:rsidRDefault="0008751A"/>
        </w:tc>
        <w:tc>
          <w:tcPr>
            <w:tcW w:w="1134" w:type="dxa"/>
          </w:tcPr>
          <w:p w14:paraId="41554B36" w14:textId="77777777" w:rsidR="0008751A" w:rsidRDefault="0008751A"/>
        </w:tc>
        <w:tc>
          <w:tcPr>
            <w:tcW w:w="1030" w:type="dxa"/>
          </w:tcPr>
          <w:p w14:paraId="41554B37" w14:textId="77777777" w:rsidR="0008751A" w:rsidRDefault="0008751A"/>
        </w:tc>
        <w:tc>
          <w:tcPr>
            <w:tcW w:w="3150" w:type="dxa"/>
          </w:tcPr>
          <w:p w14:paraId="41554B38" w14:textId="77777777" w:rsidR="0008751A" w:rsidRDefault="0008751A"/>
        </w:tc>
      </w:tr>
      <w:tr w:rsidR="0008751A" w14:paraId="41554B3F" w14:textId="77777777" w:rsidTr="00A22A0B">
        <w:trPr>
          <w:cantSplit/>
        </w:trPr>
        <w:tc>
          <w:tcPr>
            <w:tcW w:w="738" w:type="dxa"/>
          </w:tcPr>
          <w:p w14:paraId="41554B3A" w14:textId="77777777" w:rsidR="0008751A" w:rsidRDefault="0008751A"/>
        </w:tc>
        <w:tc>
          <w:tcPr>
            <w:tcW w:w="3056" w:type="dxa"/>
          </w:tcPr>
          <w:p w14:paraId="41554B3B" w14:textId="77777777" w:rsidR="0008751A" w:rsidRDefault="0008751A"/>
        </w:tc>
        <w:tc>
          <w:tcPr>
            <w:tcW w:w="1134" w:type="dxa"/>
          </w:tcPr>
          <w:p w14:paraId="41554B3C" w14:textId="77777777" w:rsidR="0008751A" w:rsidRDefault="0008751A"/>
        </w:tc>
        <w:tc>
          <w:tcPr>
            <w:tcW w:w="1030" w:type="dxa"/>
          </w:tcPr>
          <w:p w14:paraId="41554B3D" w14:textId="77777777" w:rsidR="0008751A" w:rsidRDefault="0008751A"/>
        </w:tc>
        <w:tc>
          <w:tcPr>
            <w:tcW w:w="3150" w:type="dxa"/>
          </w:tcPr>
          <w:p w14:paraId="41554B3E" w14:textId="77777777" w:rsidR="0008751A" w:rsidRDefault="0008751A"/>
        </w:tc>
      </w:tr>
      <w:tr w:rsidR="0008751A" w14:paraId="41554B45" w14:textId="77777777" w:rsidTr="00A22A0B">
        <w:trPr>
          <w:cantSplit/>
        </w:trPr>
        <w:tc>
          <w:tcPr>
            <w:tcW w:w="738" w:type="dxa"/>
          </w:tcPr>
          <w:p w14:paraId="41554B40" w14:textId="77777777" w:rsidR="0008751A" w:rsidRDefault="0008751A"/>
        </w:tc>
        <w:tc>
          <w:tcPr>
            <w:tcW w:w="3056" w:type="dxa"/>
          </w:tcPr>
          <w:p w14:paraId="41554B41" w14:textId="77777777" w:rsidR="0008751A" w:rsidRDefault="0008751A"/>
        </w:tc>
        <w:tc>
          <w:tcPr>
            <w:tcW w:w="1134" w:type="dxa"/>
          </w:tcPr>
          <w:p w14:paraId="41554B42" w14:textId="77777777" w:rsidR="0008751A" w:rsidRDefault="0008751A"/>
        </w:tc>
        <w:tc>
          <w:tcPr>
            <w:tcW w:w="1030" w:type="dxa"/>
          </w:tcPr>
          <w:p w14:paraId="41554B43" w14:textId="77777777" w:rsidR="0008751A" w:rsidRDefault="0008751A"/>
        </w:tc>
        <w:tc>
          <w:tcPr>
            <w:tcW w:w="3150" w:type="dxa"/>
          </w:tcPr>
          <w:p w14:paraId="41554B44" w14:textId="77777777" w:rsidR="0008751A" w:rsidRDefault="0008751A"/>
        </w:tc>
      </w:tr>
    </w:tbl>
    <w:p w14:paraId="41554B46" w14:textId="77777777" w:rsidR="0008751A" w:rsidRDefault="0008751A">
      <w:pPr>
        <w:overflowPunct/>
        <w:autoSpaceDE/>
        <w:autoSpaceDN/>
        <w:adjustRightInd/>
        <w:textAlignment w:val="auto"/>
        <w:rPr>
          <w:sz w:val="22"/>
          <w:szCs w:val="22"/>
          <w:lang w:val="en-GB"/>
        </w:rPr>
      </w:pPr>
    </w:p>
    <w:p w14:paraId="41554B47" w14:textId="77777777" w:rsidR="00A22A0B" w:rsidRDefault="00A22A0B">
      <w:pPr>
        <w:overflowPunct/>
        <w:autoSpaceDE/>
        <w:autoSpaceDN/>
        <w:adjustRightInd/>
        <w:textAlignment w:val="auto"/>
        <w:rPr>
          <w:sz w:val="22"/>
          <w:szCs w:val="22"/>
          <w:lang w:val="en-GB"/>
        </w:rPr>
      </w:pPr>
    </w:p>
    <w:p w14:paraId="41554B48" w14:textId="77777777" w:rsidR="00A22A0B" w:rsidRDefault="00A22A0B">
      <w:pPr>
        <w:overflowPunct/>
        <w:autoSpaceDE/>
        <w:autoSpaceDN/>
        <w:adjustRightInd/>
        <w:textAlignment w:val="auto"/>
        <w:rPr>
          <w:sz w:val="22"/>
          <w:szCs w:val="22"/>
          <w:lang w:val="en-GB"/>
        </w:rPr>
      </w:pPr>
    </w:p>
    <w:p w14:paraId="41554B63" w14:textId="77777777" w:rsidR="0008751A" w:rsidRDefault="0008751A">
      <w:pPr>
        <w:overflowPunct/>
        <w:autoSpaceDE/>
        <w:autoSpaceDN/>
        <w:adjustRightInd/>
        <w:textAlignment w:val="auto"/>
        <w:rPr>
          <w:sz w:val="22"/>
          <w:szCs w:val="22"/>
          <w:lang w:val="en-GB"/>
        </w:rPr>
      </w:pPr>
    </w:p>
    <w:p w14:paraId="41554B64" w14:textId="77777777" w:rsidR="0008751A" w:rsidRDefault="0008751A">
      <w:pPr>
        <w:overflowPunct/>
        <w:autoSpaceDE/>
        <w:autoSpaceDN/>
        <w:adjustRightInd/>
        <w:textAlignment w:val="auto"/>
        <w:rPr>
          <w:sz w:val="22"/>
          <w:szCs w:val="22"/>
          <w:lang w:val="en-GB"/>
        </w:rPr>
      </w:pPr>
    </w:p>
    <w:p w14:paraId="41554B65" w14:textId="77777777" w:rsidR="00FD5F82" w:rsidRDefault="00FD5F82">
      <w:pPr>
        <w:overflowPunct/>
        <w:autoSpaceDE/>
        <w:autoSpaceDN/>
        <w:adjustRightInd/>
        <w:textAlignment w:val="auto"/>
        <w:rPr>
          <w:sz w:val="22"/>
          <w:szCs w:val="22"/>
          <w:lang w:val="en-GB"/>
        </w:rPr>
      </w:pPr>
    </w:p>
    <w:p w14:paraId="41554B8D" w14:textId="77777777" w:rsidR="0008751A" w:rsidRDefault="0008751A">
      <w:pPr>
        <w:overflowPunct/>
        <w:autoSpaceDE/>
        <w:autoSpaceDN/>
        <w:adjustRightInd/>
        <w:textAlignment w:val="auto"/>
        <w:rPr>
          <w:sz w:val="22"/>
          <w:szCs w:val="22"/>
          <w:lang w:val="en-GB"/>
        </w:rPr>
      </w:pPr>
    </w:p>
    <w:p w14:paraId="41554B8E" w14:textId="77777777" w:rsidR="0008751A" w:rsidRDefault="0008751A">
      <w:pPr>
        <w:suppressAutoHyphens/>
        <w:jc w:val="both"/>
      </w:pPr>
    </w:p>
    <w:p w14:paraId="41554B8F" w14:textId="77777777" w:rsidR="003F6993" w:rsidRDefault="003F6993">
      <w:pPr>
        <w:overflowPunct/>
        <w:autoSpaceDE/>
        <w:autoSpaceDN/>
        <w:adjustRightInd/>
        <w:textAlignment w:val="auto"/>
        <w:rPr>
          <w:iCs/>
        </w:rPr>
      </w:pPr>
      <w:r>
        <w:rPr>
          <w:iCs/>
        </w:rPr>
        <w:br w:type="page"/>
      </w:r>
    </w:p>
    <w:p w14:paraId="41554B90" w14:textId="77777777" w:rsidR="0008751A" w:rsidRDefault="0008751A" w:rsidP="003F6993">
      <w:pPr>
        <w:pStyle w:val="Heading1"/>
        <w:rPr>
          <w:rFonts w:ascii="Times New Roman" w:hAnsi="Times New Roman" w:cs="Times New Roman"/>
          <w:sz w:val="22"/>
          <w:szCs w:val="22"/>
          <w:lang w:val="en-GB"/>
        </w:rPr>
      </w:pPr>
      <w:bookmarkStart w:id="119" w:name="_Toc156198833"/>
      <w:bookmarkStart w:id="120" w:name="_Toc156294463"/>
      <w:bookmarkStart w:id="121" w:name="_Toc156294938"/>
      <w:bookmarkStart w:id="122" w:name="_Toc156357598"/>
      <w:bookmarkStart w:id="123" w:name="_Toc38258042"/>
      <w:bookmarkEnd w:id="114"/>
    </w:p>
    <w:p w14:paraId="41554B91" w14:textId="77777777" w:rsidR="00AD265F" w:rsidRPr="00256393" w:rsidRDefault="0008751A" w:rsidP="00FF42B9">
      <w:pPr>
        <w:pStyle w:val="Heading1"/>
        <w:jc w:val="center"/>
        <w:rPr>
          <w:rFonts w:ascii="Times New Roman" w:hAnsi="Times New Roman" w:cs="Times New Roman"/>
          <w:sz w:val="28"/>
          <w:szCs w:val="28"/>
        </w:rPr>
      </w:pPr>
      <w:bookmarkStart w:id="124" w:name="_Toc358885123"/>
      <w:bookmarkStart w:id="125" w:name="_Toc358885793"/>
      <w:r w:rsidRPr="00256393">
        <w:rPr>
          <w:rFonts w:ascii="Times New Roman" w:hAnsi="Times New Roman" w:cs="Times New Roman"/>
          <w:sz w:val="28"/>
          <w:szCs w:val="28"/>
          <w:lang w:val="en-GB"/>
        </w:rPr>
        <w:t>SECTION I</w:t>
      </w:r>
      <w:r w:rsidR="002C4D09" w:rsidRPr="00256393">
        <w:rPr>
          <w:rFonts w:ascii="Times New Roman" w:hAnsi="Times New Roman" w:cs="Times New Roman"/>
          <w:sz w:val="28"/>
          <w:szCs w:val="28"/>
          <w:lang w:val="en-GB"/>
        </w:rPr>
        <w:t>II</w:t>
      </w:r>
      <w:bookmarkEnd w:id="119"/>
      <w:bookmarkEnd w:id="120"/>
      <w:bookmarkEnd w:id="121"/>
      <w:bookmarkEnd w:id="122"/>
      <w:r w:rsidRPr="00256393">
        <w:rPr>
          <w:rFonts w:ascii="Times New Roman" w:hAnsi="Times New Roman" w:cs="Times New Roman"/>
          <w:sz w:val="28"/>
          <w:szCs w:val="28"/>
          <w:lang w:val="en-GB"/>
        </w:rPr>
        <w:t>:</w:t>
      </w:r>
      <w:r w:rsidR="00FF42B9" w:rsidRPr="00256393">
        <w:rPr>
          <w:rFonts w:ascii="Times New Roman" w:hAnsi="Times New Roman" w:cs="Times New Roman"/>
          <w:sz w:val="28"/>
          <w:szCs w:val="28"/>
          <w:lang w:val="en-GB"/>
        </w:rPr>
        <w:t xml:space="preserve"> </w:t>
      </w:r>
      <w:r w:rsidR="00857422" w:rsidRPr="00256393">
        <w:rPr>
          <w:rFonts w:ascii="Times New Roman" w:hAnsi="Times New Roman" w:cs="Times New Roman"/>
          <w:sz w:val="28"/>
          <w:szCs w:val="28"/>
          <w:lang w:val="en-GB"/>
        </w:rPr>
        <w:t xml:space="preserve">UNFPA </w:t>
      </w:r>
      <w:r w:rsidR="0099689A" w:rsidRPr="00256393">
        <w:rPr>
          <w:rFonts w:ascii="Times New Roman" w:hAnsi="Times New Roman" w:cs="Times New Roman"/>
          <w:sz w:val="28"/>
          <w:szCs w:val="28"/>
        </w:rPr>
        <w:t>G</w:t>
      </w:r>
      <w:r w:rsidR="00857422" w:rsidRPr="00256393">
        <w:rPr>
          <w:rFonts w:ascii="Times New Roman" w:hAnsi="Times New Roman" w:cs="Times New Roman"/>
          <w:sz w:val="28"/>
          <w:szCs w:val="28"/>
        </w:rPr>
        <w:t>eneral Conditions of Contract</w:t>
      </w:r>
      <w:bookmarkEnd w:id="124"/>
      <w:bookmarkEnd w:id="125"/>
    </w:p>
    <w:p w14:paraId="41554B93" w14:textId="77777777" w:rsidR="00DA396C" w:rsidRPr="00256393" w:rsidRDefault="00DA396C" w:rsidP="00AD265F">
      <w:pPr>
        <w:pStyle w:val="Heading1"/>
        <w:jc w:val="center"/>
        <w:rPr>
          <w:sz w:val="22"/>
          <w:szCs w:val="22"/>
          <w:lang w:val="en-GB"/>
        </w:rPr>
      </w:pPr>
      <w:bookmarkStart w:id="126" w:name="_Toc38258043"/>
      <w:bookmarkEnd w:id="123"/>
    </w:p>
    <w:p w14:paraId="4A94278F" w14:textId="77777777" w:rsidR="00326851" w:rsidRDefault="00857422" w:rsidP="00692639">
      <w:pPr>
        <w:jc w:val="center"/>
        <w:rPr>
          <w:sz w:val="22"/>
          <w:szCs w:val="22"/>
          <w:lang w:val="en-GB"/>
        </w:rPr>
      </w:pPr>
      <w:r w:rsidRPr="00256393">
        <w:rPr>
          <w:sz w:val="22"/>
          <w:szCs w:val="22"/>
          <w:lang w:val="en-GB"/>
        </w:rPr>
        <w:t xml:space="preserve">UNFPA </w:t>
      </w:r>
      <w:r w:rsidR="00692639" w:rsidRPr="00256393">
        <w:rPr>
          <w:sz w:val="22"/>
          <w:szCs w:val="22"/>
          <w:lang w:val="en-GB"/>
        </w:rPr>
        <w:t xml:space="preserve">General </w:t>
      </w:r>
      <w:r w:rsidR="0028551B" w:rsidRPr="00256393">
        <w:rPr>
          <w:sz w:val="22"/>
          <w:szCs w:val="22"/>
          <w:lang w:val="en-GB"/>
        </w:rPr>
        <w:t>Conditions of Contract</w:t>
      </w:r>
      <w:r w:rsidR="00692639" w:rsidRPr="00256393">
        <w:rPr>
          <w:sz w:val="22"/>
          <w:szCs w:val="22"/>
          <w:lang w:val="en-GB"/>
        </w:rPr>
        <w:t xml:space="preserve"> can be found at: </w:t>
      </w:r>
    </w:p>
    <w:p w14:paraId="41554B94" w14:textId="676C140F" w:rsidR="00692639" w:rsidRPr="003C4C24" w:rsidRDefault="003C4C24" w:rsidP="00692639">
      <w:pPr>
        <w:jc w:val="center"/>
        <w:rPr>
          <w:rStyle w:val="Hyperlink"/>
          <w:sz w:val="22"/>
          <w:szCs w:val="22"/>
          <w:lang w:val="en-GB"/>
        </w:rPr>
      </w:pPr>
      <w:r>
        <w:fldChar w:fldCharType="begin"/>
      </w:r>
      <w:r>
        <w:instrText xml:space="preserve"> HYPERLINK "http://www.unfpa.org/resources/unfpa-general-conditions-contract" </w:instrText>
      </w:r>
      <w:r>
        <w:fldChar w:fldCharType="separate"/>
      </w:r>
      <w:hyperlink r:id="rId31" w:tgtFrame="_blank" w:history="1">
        <w:r w:rsidR="00326851" w:rsidRPr="003C4C24">
          <w:rPr>
            <w:rStyle w:val="Hyperlink"/>
            <w:sz w:val="22"/>
            <w:szCs w:val="22"/>
          </w:rPr>
          <w:t>http://www.unfpa.org/resources/unfpa-general-conditions-contract</w:t>
        </w:r>
      </w:hyperlink>
      <w:r w:rsidR="00FE2DA4" w:rsidRPr="003C4C24">
        <w:rPr>
          <w:rStyle w:val="Hyperlink"/>
        </w:rPr>
        <w:t xml:space="preserve"> </w:t>
      </w:r>
    </w:p>
    <w:p w14:paraId="41554B95" w14:textId="1F01CDD7" w:rsidR="00692639" w:rsidRDefault="003C4C24">
      <w:pPr>
        <w:rPr>
          <w:sz w:val="22"/>
          <w:szCs w:val="22"/>
          <w:lang w:val="en-GB"/>
        </w:rPr>
      </w:pPr>
      <w:r>
        <w:fldChar w:fldCharType="end"/>
      </w:r>
    </w:p>
    <w:p w14:paraId="41554B96" w14:textId="77777777" w:rsidR="0008751A" w:rsidRDefault="0008751A">
      <w:pPr>
        <w:rPr>
          <w:sz w:val="22"/>
          <w:szCs w:val="22"/>
          <w:lang w:val="en-GB"/>
        </w:rPr>
      </w:pPr>
    </w:p>
    <w:bookmarkEnd w:id="126"/>
    <w:p w14:paraId="41554B97" w14:textId="77777777" w:rsidR="00692639" w:rsidRDefault="0008751A" w:rsidP="00692639">
      <w:pPr>
        <w:pStyle w:val="Heading1"/>
        <w:jc w:val="center"/>
        <w:rPr>
          <w:b w:val="0"/>
          <w:sz w:val="22"/>
          <w:szCs w:val="22"/>
          <w:lang w:val="en-GB"/>
        </w:rPr>
      </w:pPr>
      <w:r>
        <w:rPr>
          <w:b w:val="0"/>
          <w:sz w:val="22"/>
          <w:szCs w:val="22"/>
          <w:lang w:val="en-GB"/>
        </w:rPr>
        <w:br w:type="page"/>
      </w:r>
    </w:p>
    <w:p w14:paraId="41554B98" w14:textId="77777777" w:rsidR="00692639" w:rsidRDefault="00692639" w:rsidP="00692639">
      <w:pPr>
        <w:pStyle w:val="Heading1"/>
        <w:jc w:val="center"/>
        <w:rPr>
          <w:rFonts w:ascii="Times New Roman" w:hAnsi="Times New Roman" w:cs="Times New Roman"/>
          <w:sz w:val="28"/>
          <w:szCs w:val="28"/>
          <w:lang w:val="en-GB"/>
        </w:rPr>
      </w:pPr>
      <w:bookmarkStart w:id="127" w:name="_Toc358885125"/>
      <w:bookmarkStart w:id="128" w:name="_Toc358885794"/>
      <w:r>
        <w:rPr>
          <w:rFonts w:ascii="Times New Roman" w:hAnsi="Times New Roman" w:cs="Times New Roman"/>
          <w:sz w:val="28"/>
          <w:szCs w:val="28"/>
          <w:lang w:val="en-GB"/>
        </w:rPr>
        <w:lastRenderedPageBreak/>
        <w:t xml:space="preserve">SECTION </w:t>
      </w:r>
      <w:r w:rsidR="00836E0E">
        <w:rPr>
          <w:rFonts w:ascii="Times New Roman" w:hAnsi="Times New Roman" w:cs="Times New Roman"/>
          <w:sz w:val="28"/>
          <w:szCs w:val="28"/>
          <w:lang w:val="en-GB"/>
        </w:rPr>
        <w:t>I</w:t>
      </w:r>
      <w:r>
        <w:rPr>
          <w:rFonts w:ascii="Times New Roman" w:hAnsi="Times New Roman" w:cs="Times New Roman"/>
          <w:sz w:val="28"/>
          <w:szCs w:val="28"/>
          <w:lang w:val="en-GB"/>
        </w:rPr>
        <w:t>V: UNFPA Special Conditions</w:t>
      </w:r>
      <w:r w:rsidR="000E2EFB">
        <w:rPr>
          <w:rFonts w:ascii="Times New Roman" w:hAnsi="Times New Roman" w:cs="Times New Roman"/>
          <w:sz w:val="28"/>
          <w:szCs w:val="28"/>
          <w:lang w:val="en-GB"/>
        </w:rPr>
        <w:t xml:space="preserve"> for Contracts</w:t>
      </w:r>
      <w:bookmarkEnd w:id="127"/>
      <w:bookmarkEnd w:id="128"/>
    </w:p>
    <w:p w14:paraId="41554B9A" w14:textId="77777777" w:rsidR="00AB0AEB" w:rsidRDefault="00AB0AEB">
      <w:pPr>
        <w:overflowPunct/>
        <w:autoSpaceDE/>
        <w:autoSpaceDN/>
        <w:adjustRightInd/>
        <w:textAlignment w:val="auto"/>
        <w:rPr>
          <w:b/>
          <w:sz w:val="22"/>
          <w:szCs w:val="22"/>
          <w:lang w:val="en-GB"/>
        </w:rPr>
      </w:pPr>
    </w:p>
    <w:tbl>
      <w:tblPr>
        <w:tblStyle w:val="TableGrid"/>
        <w:tblW w:w="0" w:type="auto"/>
        <w:tblLook w:val="04A0" w:firstRow="1" w:lastRow="0" w:firstColumn="1" w:lastColumn="0" w:noHBand="0" w:noVBand="1"/>
      </w:tblPr>
      <w:tblGrid>
        <w:gridCol w:w="2440"/>
        <w:gridCol w:w="6478"/>
      </w:tblGrid>
      <w:tr w:rsidR="00A608C2" w14:paraId="41554B9F" w14:textId="77777777" w:rsidTr="001B2D3B">
        <w:tc>
          <w:tcPr>
            <w:tcW w:w="2447" w:type="dxa"/>
          </w:tcPr>
          <w:p w14:paraId="41554B9B" w14:textId="77777777" w:rsidR="00A608C2" w:rsidRDefault="00A608C2">
            <w:pPr>
              <w:overflowPunct/>
              <w:autoSpaceDE/>
              <w:autoSpaceDN/>
              <w:adjustRightInd/>
              <w:textAlignment w:val="auto"/>
              <w:rPr>
                <w:b/>
                <w:sz w:val="22"/>
                <w:szCs w:val="22"/>
                <w:lang w:val="en-GB"/>
              </w:rPr>
            </w:pPr>
            <w:r>
              <w:rPr>
                <w:b/>
                <w:sz w:val="22"/>
                <w:szCs w:val="22"/>
                <w:lang w:val="en-GB"/>
              </w:rPr>
              <w:t>CONTRACT PRICE</w:t>
            </w:r>
          </w:p>
          <w:p w14:paraId="41554B9C" w14:textId="77777777" w:rsidR="00A608C2" w:rsidRDefault="00A608C2">
            <w:pPr>
              <w:overflowPunct/>
              <w:autoSpaceDE/>
              <w:autoSpaceDN/>
              <w:adjustRightInd/>
              <w:textAlignment w:val="auto"/>
              <w:rPr>
                <w:b/>
                <w:sz w:val="22"/>
                <w:szCs w:val="22"/>
                <w:lang w:val="en-GB"/>
              </w:rPr>
            </w:pPr>
          </w:p>
        </w:tc>
        <w:tc>
          <w:tcPr>
            <w:tcW w:w="6697" w:type="dxa"/>
          </w:tcPr>
          <w:p w14:paraId="41554B9D" w14:textId="77777777" w:rsidR="00A608C2" w:rsidRDefault="00A608C2">
            <w:pPr>
              <w:overflowPunct/>
              <w:autoSpaceDE/>
              <w:autoSpaceDN/>
              <w:adjustRightInd/>
              <w:textAlignment w:val="auto"/>
              <w:rPr>
                <w:sz w:val="22"/>
                <w:szCs w:val="22"/>
              </w:rPr>
            </w:pPr>
            <w:r w:rsidRPr="00ED77CD">
              <w:rPr>
                <w:sz w:val="22"/>
                <w:szCs w:val="22"/>
              </w:rPr>
              <w:t>The prices charged for the Goods supplied and the related Services performed shall not be adjustable</w:t>
            </w:r>
            <w:r w:rsidR="006622D4">
              <w:rPr>
                <w:sz w:val="22"/>
                <w:szCs w:val="22"/>
              </w:rPr>
              <w:t>.</w:t>
            </w:r>
          </w:p>
          <w:p w14:paraId="41554B9E" w14:textId="77777777" w:rsidR="00A608C2" w:rsidRPr="00AB0AEB" w:rsidRDefault="00A608C2">
            <w:pPr>
              <w:overflowPunct/>
              <w:autoSpaceDE/>
              <w:autoSpaceDN/>
              <w:adjustRightInd/>
              <w:textAlignment w:val="auto"/>
              <w:rPr>
                <w:sz w:val="22"/>
                <w:szCs w:val="22"/>
                <w:lang w:val="en-GB"/>
              </w:rPr>
            </w:pPr>
          </w:p>
        </w:tc>
      </w:tr>
      <w:tr w:rsidR="00AB0AEB" w14:paraId="41554BC5" w14:textId="77777777" w:rsidTr="001B2D3B">
        <w:tc>
          <w:tcPr>
            <w:tcW w:w="2447" w:type="dxa"/>
          </w:tcPr>
          <w:p w14:paraId="41554BC0" w14:textId="77777777" w:rsidR="00AB0AEB" w:rsidRDefault="00861681">
            <w:pPr>
              <w:overflowPunct/>
              <w:autoSpaceDE/>
              <w:autoSpaceDN/>
              <w:adjustRightInd/>
              <w:textAlignment w:val="auto"/>
              <w:rPr>
                <w:b/>
                <w:sz w:val="22"/>
                <w:szCs w:val="22"/>
                <w:lang w:val="en-GB"/>
              </w:rPr>
            </w:pPr>
            <w:r>
              <w:rPr>
                <w:b/>
                <w:sz w:val="22"/>
                <w:szCs w:val="22"/>
                <w:lang w:val="en-GB"/>
              </w:rPr>
              <w:t>GOODS AND SERVICES DEFINED</w:t>
            </w:r>
          </w:p>
        </w:tc>
        <w:tc>
          <w:tcPr>
            <w:tcW w:w="6697" w:type="dxa"/>
          </w:tcPr>
          <w:p w14:paraId="41554BC1" w14:textId="77777777" w:rsidR="00AB0AEB" w:rsidRDefault="00861681">
            <w:pPr>
              <w:overflowPunct/>
              <w:autoSpaceDE/>
              <w:autoSpaceDN/>
              <w:adjustRightInd/>
              <w:textAlignment w:val="auto"/>
              <w:rPr>
                <w:sz w:val="22"/>
                <w:szCs w:val="22"/>
                <w:lang w:val="en-GB"/>
              </w:rPr>
            </w:pPr>
            <w:r>
              <w:rPr>
                <w:sz w:val="22"/>
                <w:szCs w:val="22"/>
                <w:lang w:val="en-GB"/>
              </w:rPr>
              <w:t>Goods are hereinafter deemed to include, without limitation, equipment, spare parts, commodities, raw materials, components, customized and standard software as required, intermediate products and products which the Supplier is required to supply under the Purchase Order.</w:t>
            </w:r>
          </w:p>
          <w:p w14:paraId="41554BC2" w14:textId="77777777" w:rsidR="00861681" w:rsidRDefault="00861681">
            <w:pPr>
              <w:overflowPunct/>
              <w:autoSpaceDE/>
              <w:autoSpaceDN/>
              <w:adjustRightInd/>
              <w:textAlignment w:val="auto"/>
              <w:rPr>
                <w:sz w:val="22"/>
                <w:szCs w:val="22"/>
                <w:lang w:val="en-GB"/>
              </w:rPr>
            </w:pPr>
          </w:p>
          <w:p w14:paraId="41554BC3" w14:textId="77777777" w:rsidR="00861681" w:rsidRDefault="00861681">
            <w:pPr>
              <w:overflowPunct/>
              <w:autoSpaceDE/>
              <w:autoSpaceDN/>
              <w:adjustRightInd/>
              <w:textAlignment w:val="auto"/>
              <w:rPr>
                <w:sz w:val="22"/>
                <w:szCs w:val="22"/>
                <w:lang w:val="en-GB"/>
              </w:rPr>
            </w:pPr>
            <w:r>
              <w:rPr>
                <w:sz w:val="22"/>
                <w:szCs w:val="22"/>
                <w:lang w:val="en-GB"/>
              </w:rPr>
              <w:t>Services are to include design, installation and commissioning, training services, technical assistance and warranty services as required to supply in the Purchase Order.</w:t>
            </w:r>
          </w:p>
          <w:p w14:paraId="41554BC4" w14:textId="77777777" w:rsidR="00861681" w:rsidRPr="00AB0AEB" w:rsidRDefault="00861681">
            <w:pPr>
              <w:overflowPunct/>
              <w:autoSpaceDE/>
              <w:autoSpaceDN/>
              <w:adjustRightInd/>
              <w:textAlignment w:val="auto"/>
              <w:rPr>
                <w:sz w:val="22"/>
                <w:szCs w:val="22"/>
                <w:lang w:val="en-GB"/>
              </w:rPr>
            </w:pPr>
          </w:p>
        </w:tc>
      </w:tr>
      <w:tr w:rsidR="00AB0AEB" w14:paraId="41554BCD" w14:textId="77777777" w:rsidTr="001B2D3B">
        <w:tc>
          <w:tcPr>
            <w:tcW w:w="2447" w:type="dxa"/>
          </w:tcPr>
          <w:p w14:paraId="41554BCB" w14:textId="6955D067" w:rsidR="00AB0AEB" w:rsidRDefault="00B36785">
            <w:pPr>
              <w:overflowPunct/>
              <w:autoSpaceDE/>
              <w:autoSpaceDN/>
              <w:adjustRightInd/>
              <w:textAlignment w:val="auto"/>
              <w:rPr>
                <w:b/>
                <w:sz w:val="22"/>
                <w:szCs w:val="22"/>
                <w:lang w:val="en-GB"/>
              </w:rPr>
            </w:pPr>
            <w:r>
              <w:rPr>
                <w:b/>
                <w:sz w:val="22"/>
                <w:szCs w:val="22"/>
                <w:lang w:val="en-GB"/>
              </w:rPr>
              <w:br/>
            </w:r>
            <w:r w:rsidR="00A12B62">
              <w:rPr>
                <w:b/>
                <w:sz w:val="22"/>
                <w:szCs w:val="22"/>
                <w:lang w:val="en-GB"/>
              </w:rPr>
              <w:t>PROCUREMENT LIABILITY</w:t>
            </w:r>
          </w:p>
        </w:tc>
        <w:tc>
          <w:tcPr>
            <w:tcW w:w="6697" w:type="dxa"/>
          </w:tcPr>
          <w:p w14:paraId="41554BCC" w14:textId="77777777" w:rsidR="00AB0AEB" w:rsidRPr="00AB0AEB" w:rsidRDefault="00A12B62" w:rsidP="00B36785">
            <w:pPr>
              <w:overflowPunct/>
              <w:autoSpaceDE/>
              <w:autoSpaceDN/>
              <w:adjustRightInd/>
              <w:textAlignment w:val="auto"/>
              <w:rPr>
                <w:sz w:val="22"/>
                <w:szCs w:val="22"/>
                <w:lang w:val="en-GB"/>
              </w:rPr>
            </w:pPr>
            <w:r>
              <w:rPr>
                <w:sz w:val="22"/>
                <w:szCs w:val="22"/>
                <w:lang w:val="en-GB"/>
              </w:rPr>
              <w:t xml:space="preserve">UNFPA is acting as a procurement agency on behalf of </w:t>
            </w:r>
            <w:r w:rsidR="003F1982">
              <w:rPr>
                <w:sz w:val="22"/>
                <w:szCs w:val="22"/>
                <w:lang w:val="en-GB"/>
              </w:rPr>
              <w:t xml:space="preserve">an </w:t>
            </w:r>
            <w:r w:rsidR="00F123A8">
              <w:rPr>
                <w:sz w:val="22"/>
                <w:szCs w:val="22"/>
                <w:lang w:val="en-GB"/>
              </w:rPr>
              <w:t>external client</w:t>
            </w:r>
            <w:r>
              <w:rPr>
                <w:sz w:val="22"/>
                <w:szCs w:val="22"/>
                <w:lang w:val="en-GB"/>
              </w:rPr>
              <w:t>. Any financial liability as a result of the order expressed or implied therefore lies with the corresponding</w:t>
            </w:r>
            <w:r w:rsidR="003F4CCA">
              <w:rPr>
                <w:sz w:val="22"/>
                <w:szCs w:val="22"/>
                <w:lang w:val="en-GB"/>
              </w:rPr>
              <w:t xml:space="preserve"> client. </w:t>
            </w:r>
          </w:p>
        </w:tc>
      </w:tr>
      <w:tr w:rsidR="00764EF2" w14:paraId="41554BD2" w14:textId="77777777" w:rsidTr="001B2D3B">
        <w:tc>
          <w:tcPr>
            <w:tcW w:w="2447" w:type="dxa"/>
          </w:tcPr>
          <w:p w14:paraId="41554BCE" w14:textId="77777777" w:rsidR="00764EF2" w:rsidRPr="00F76AAF" w:rsidRDefault="00764EF2" w:rsidP="008568E2">
            <w:pPr>
              <w:overflowPunct/>
              <w:autoSpaceDE/>
              <w:autoSpaceDN/>
              <w:adjustRightInd/>
              <w:textAlignment w:val="auto"/>
              <w:rPr>
                <w:b/>
                <w:sz w:val="22"/>
                <w:szCs w:val="22"/>
                <w:lang w:val="en-GB"/>
              </w:rPr>
            </w:pPr>
            <w:r w:rsidRPr="00F76AAF">
              <w:rPr>
                <w:b/>
                <w:bCs/>
                <w:sz w:val="22"/>
                <w:szCs w:val="22"/>
              </w:rPr>
              <w:t xml:space="preserve">TRANSPORTATION AND FREIGHT </w:t>
            </w:r>
          </w:p>
        </w:tc>
        <w:tc>
          <w:tcPr>
            <w:tcW w:w="6697" w:type="dxa"/>
          </w:tcPr>
          <w:p w14:paraId="41554BCF" w14:textId="77777777" w:rsidR="00764EF2" w:rsidRPr="00F76AAF" w:rsidRDefault="00764EF2" w:rsidP="00764EF2">
            <w:pPr>
              <w:rPr>
                <w:sz w:val="22"/>
                <w:szCs w:val="22"/>
              </w:rPr>
            </w:pPr>
            <w:r w:rsidRPr="00F76AAF">
              <w:rPr>
                <w:sz w:val="22"/>
                <w:szCs w:val="22"/>
              </w:rPr>
              <w:t xml:space="preserve">Responsibility for transportation of the Goods shall be as specified in the </w:t>
            </w:r>
            <w:r w:rsidR="00853D27" w:rsidRPr="00F76AAF">
              <w:rPr>
                <w:sz w:val="22"/>
                <w:szCs w:val="22"/>
              </w:rPr>
              <w:t>INCOTERMS</w:t>
            </w:r>
            <w:r w:rsidRPr="00F76AAF">
              <w:rPr>
                <w:sz w:val="22"/>
                <w:szCs w:val="22"/>
              </w:rPr>
              <w:t xml:space="preserve">. </w:t>
            </w:r>
          </w:p>
          <w:p w14:paraId="41554BD0" w14:textId="77777777" w:rsidR="00764EF2" w:rsidRPr="00F76AAF" w:rsidRDefault="00764EF2" w:rsidP="00764EF2">
            <w:pPr>
              <w:rPr>
                <w:sz w:val="22"/>
                <w:szCs w:val="22"/>
              </w:rPr>
            </w:pPr>
            <w:r w:rsidRPr="00F76AAF">
              <w:rPr>
                <w:i/>
                <w:iCs/>
                <w:sz w:val="22"/>
                <w:szCs w:val="22"/>
              </w:rPr>
              <w:t xml:space="preserve">[For sea shipments] </w:t>
            </w:r>
            <w:r w:rsidRPr="00F76AAF">
              <w:rPr>
                <w:sz w:val="22"/>
                <w:szCs w:val="22"/>
              </w:rPr>
              <w:t>All non-containerized Goods must be shipped below deck</w:t>
            </w:r>
          </w:p>
          <w:p w14:paraId="41554BD1" w14:textId="118576FA" w:rsidR="00764EF2" w:rsidRPr="00F76AAF" w:rsidRDefault="00764EF2" w:rsidP="00023DE2">
            <w:pPr>
              <w:rPr>
                <w:sz w:val="22"/>
                <w:szCs w:val="22"/>
              </w:rPr>
            </w:pPr>
            <w:r w:rsidRPr="00F76AAF">
              <w:rPr>
                <w:sz w:val="22"/>
                <w:szCs w:val="22"/>
              </w:rPr>
              <w:t xml:space="preserve">Partial shipment </w:t>
            </w:r>
            <w:r w:rsidR="00112D47" w:rsidRPr="00F76AAF">
              <w:rPr>
                <w:i/>
                <w:iCs/>
                <w:sz w:val="22"/>
                <w:szCs w:val="22"/>
              </w:rPr>
              <w:t>is]</w:t>
            </w:r>
            <w:r w:rsidRPr="00F76AAF">
              <w:rPr>
                <w:sz w:val="22"/>
                <w:szCs w:val="22"/>
              </w:rPr>
              <w:t xml:space="preserve"> allowed. </w:t>
            </w:r>
            <w:r w:rsidR="00112D47" w:rsidRPr="00F76AAF">
              <w:rPr>
                <w:sz w:val="22"/>
                <w:szCs w:val="22"/>
              </w:rPr>
              <w:t>Transshipment</w:t>
            </w:r>
            <w:r w:rsidRPr="00F76AAF">
              <w:rPr>
                <w:sz w:val="22"/>
                <w:szCs w:val="22"/>
              </w:rPr>
              <w:t xml:space="preserve"> </w:t>
            </w:r>
            <w:r w:rsidRPr="00F76AAF">
              <w:rPr>
                <w:i/>
                <w:iCs/>
                <w:sz w:val="22"/>
                <w:szCs w:val="22"/>
              </w:rPr>
              <w:t xml:space="preserve">[is] </w:t>
            </w:r>
            <w:r w:rsidRPr="00F76AAF">
              <w:rPr>
                <w:sz w:val="22"/>
                <w:szCs w:val="22"/>
              </w:rPr>
              <w:t>allowed.</w:t>
            </w:r>
          </w:p>
        </w:tc>
      </w:tr>
      <w:tr w:rsidR="00764EF2" w:rsidRPr="00855A4C" w14:paraId="41554BD8" w14:textId="77777777" w:rsidTr="001B2D3B">
        <w:tc>
          <w:tcPr>
            <w:tcW w:w="2447" w:type="dxa"/>
          </w:tcPr>
          <w:p w14:paraId="41554BD3" w14:textId="77777777" w:rsidR="00C30978" w:rsidRDefault="00C30978">
            <w:pPr>
              <w:overflowPunct/>
              <w:autoSpaceDE/>
              <w:autoSpaceDN/>
              <w:adjustRightInd/>
              <w:textAlignment w:val="auto"/>
              <w:rPr>
                <w:b/>
                <w:bCs/>
                <w:sz w:val="22"/>
                <w:szCs w:val="22"/>
              </w:rPr>
            </w:pPr>
            <w:r>
              <w:rPr>
                <w:b/>
                <w:bCs/>
                <w:sz w:val="22"/>
                <w:szCs w:val="22"/>
              </w:rPr>
              <w:t>SHIPPING AND PAYMENT INSTRUCTIONS</w:t>
            </w:r>
          </w:p>
          <w:p w14:paraId="41554BD4" w14:textId="77777777" w:rsidR="00C30978" w:rsidRDefault="00C30978">
            <w:pPr>
              <w:overflowPunct/>
              <w:autoSpaceDE/>
              <w:autoSpaceDN/>
              <w:adjustRightInd/>
              <w:textAlignment w:val="auto"/>
              <w:rPr>
                <w:b/>
                <w:bCs/>
                <w:sz w:val="22"/>
                <w:szCs w:val="22"/>
              </w:rPr>
            </w:pPr>
          </w:p>
          <w:p w14:paraId="41554BD5" w14:textId="77777777" w:rsidR="00764EF2" w:rsidRPr="00855A4C" w:rsidRDefault="00764EF2">
            <w:pPr>
              <w:overflowPunct/>
              <w:autoSpaceDE/>
              <w:autoSpaceDN/>
              <w:adjustRightInd/>
              <w:textAlignment w:val="auto"/>
              <w:rPr>
                <w:b/>
                <w:bCs/>
                <w:sz w:val="22"/>
                <w:szCs w:val="22"/>
              </w:rPr>
            </w:pPr>
          </w:p>
        </w:tc>
        <w:tc>
          <w:tcPr>
            <w:tcW w:w="6697" w:type="dxa"/>
          </w:tcPr>
          <w:p w14:paraId="41554BD6" w14:textId="77777777" w:rsidR="002F3666" w:rsidRDefault="00C30978" w:rsidP="00183E13">
            <w:pPr>
              <w:suppressAutoHyphens/>
              <w:spacing w:before="120"/>
              <w:jc w:val="both"/>
              <w:rPr>
                <w:spacing w:val="-2"/>
                <w:sz w:val="22"/>
                <w:szCs w:val="22"/>
              </w:rPr>
            </w:pPr>
            <w:r>
              <w:rPr>
                <w:spacing w:val="-2"/>
                <w:sz w:val="22"/>
                <w:szCs w:val="22"/>
              </w:rPr>
              <w:t>Access the following link for shipping and payment instructions</w:t>
            </w:r>
            <w:r w:rsidR="00046BC2">
              <w:rPr>
                <w:spacing w:val="-2"/>
                <w:sz w:val="22"/>
                <w:szCs w:val="22"/>
              </w:rPr>
              <w:t xml:space="preserve">: </w:t>
            </w:r>
            <w:r w:rsidR="00183E13">
              <w:rPr>
                <w:spacing w:val="-2"/>
                <w:sz w:val="22"/>
                <w:szCs w:val="22"/>
              </w:rPr>
              <w:t xml:space="preserve"> </w:t>
            </w:r>
          </w:p>
          <w:p w14:paraId="41554BD7" w14:textId="77777777" w:rsidR="00183E13" w:rsidRDefault="008215DC" w:rsidP="00183E13">
            <w:pPr>
              <w:suppressAutoHyphens/>
              <w:spacing w:before="120"/>
              <w:jc w:val="both"/>
              <w:rPr>
                <w:sz w:val="22"/>
                <w:szCs w:val="22"/>
              </w:rPr>
            </w:pPr>
            <w:hyperlink r:id="rId32" w:history="1">
              <w:r w:rsidR="00183E13" w:rsidRPr="00183E13">
                <w:rPr>
                  <w:rStyle w:val="Hyperlink"/>
                  <w:spacing w:val="-2"/>
                  <w:sz w:val="22"/>
                  <w:szCs w:val="22"/>
                </w:rPr>
                <w:t>Shipping Instructions</w:t>
              </w:r>
            </w:hyperlink>
          </w:p>
        </w:tc>
      </w:tr>
      <w:tr w:rsidR="00434C6B" w:rsidRPr="00855A4C" w14:paraId="41554BE4" w14:textId="77777777" w:rsidTr="001B2D3B">
        <w:tc>
          <w:tcPr>
            <w:tcW w:w="2447" w:type="dxa"/>
          </w:tcPr>
          <w:p w14:paraId="41554BDF" w14:textId="77777777" w:rsidR="00434C6B" w:rsidRPr="00855A4C" w:rsidRDefault="00434C6B" w:rsidP="00434C6B">
            <w:pPr>
              <w:overflowPunct/>
              <w:textAlignment w:val="auto"/>
              <w:rPr>
                <w:i/>
                <w:sz w:val="22"/>
                <w:szCs w:val="22"/>
                <w:highlight w:val="yellow"/>
              </w:rPr>
            </w:pPr>
            <w:r>
              <w:rPr>
                <w:b/>
                <w:bCs/>
                <w:sz w:val="22"/>
                <w:szCs w:val="22"/>
              </w:rPr>
              <w:t>LIQUATED DAMAGES</w:t>
            </w:r>
          </w:p>
        </w:tc>
        <w:tc>
          <w:tcPr>
            <w:tcW w:w="6697" w:type="dxa"/>
          </w:tcPr>
          <w:p w14:paraId="41554BE1" w14:textId="1768B951" w:rsidR="003213CC" w:rsidRPr="003213CC" w:rsidRDefault="00434C6B" w:rsidP="003213CC">
            <w:pPr>
              <w:jc w:val="both"/>
              <w:rPr>
                <w:sz w:val="22"/>
                <w:szCs w:val="22"/>
              </w:rPr>
            </w:pPr>
            <w:r w:rsidRPr="003213CC">
              <w:rPr>
                <w:sz w:val="22"/>
                <w:szCs w:val="22"/>
              </w:rPr>
              <w:t>In the event of a Contract being issued</w:t>
            </w:r>
            <w:r w:rsidR="00187600" w:rsidRPr="003213CC">
              <w:rPr>
                <w:sz w:val="22"/>
                <w:szCs w:val="22"/>
              </w:rPr>
              <w:t xml:space="preserve"> and in case the Vendor fails to deliver all the goods by the date or dates of delivery specified in the Purchase Order, UNFPA </w:t>
            </w:r>
            <w:r w:rsidR="00796EF5">
              <w:rPr>
                <w:sz w:val="22"/>
                <w:szCs w:val="22"/>
              </w:rPr>
              <w:t xml:space="preserve">reserves the rights to </w:t>
            </w:r>
            <w:r w:rsidR="003213CC" w:rsidRPr="003213CC">
              <w:rPr>
                <w:sz w:val="22"/>
                <w:szCs w:val="22"/>
              </w:rPr>
              <w:t xml:space="preserve">claim liquidated damages from the Vendor and </w:t>
            </w:r>
            <w:r w:rsidR="003213CC" w:rsidRPr="00112D47">
              <w:rPr>
                <w:sz w:val="22"/>
                <w:szCs w:val="22"/>
              </w:rPr>
              <w:t>deduct [</w:t>
            </w:r>
            <w:r w:rsidR="005F45A4" w:rsidRPr="00112D47">
              <w:rPr>
                <w:sz w:val="22"/>
                <w:szCs w:val="22"/>
              </w:rPr>
              <w:t>1</w:t>
            </w:r>
            <w:r w:rsidR="003213CC" w:rsidRPr="00112D47">
              <w:rPr>
                <w:sz w:val="22"/>
                <w:szCs w:val="22"/>
              </w:rPr>
              <w:t>%]</w:t>
            </w:r>
            <w:r w:rsidR="003213CC">
              <w:rPr>
                <w:sz w:val="22"/>
                <w:szCs w:val="22"/>
              </w:rPr>
              <w:t xml:space="preserve"> </w:t>
            </w:r>
            <w:r w:rsidR="003213CC" w:rsidRPr="003213CC">
              <w:rPr>
                <w:sz w:val="22"/>
                <w:szCs w:val="22"/>
              </w:rPr>
              <w:t>of the value of the goods pursuant to the Purchase Order per additional week of delay, up to a maximum of 10% of the value of the Purchase Order. The payment or deduction of such liquidated damages shall not relieve the Vendor from any of its other obligations or liabilities pursuant to any current Long Term Agreement or Purchase Order.</w:t>
            </w:r>
          </w:p>
          <w:p w14:paraId="41554BE2" w14:textId="77777777" w:rsidR="003213CC" w:rsidRPr="00C17A2A" w:rsidRDefault="003213CC" w:rsidP="00187600">
            <w:pPr>
              <w:jc w:val="both"/>
              <w:rPr>
                <w:rFonts w:ascii="Arial Narrow" w:hAnsi="Arial Narrow" w:cs="Arial"/>
              </w:rPr>
            </w:pPr>
          </w:p>
          <w:p w14:paraId="41554BE3" w14:textId="4DC34078" w:rsidR="00187600" w:rsidRPr="009A489E" w:rsidRDefault="00187600" w:rsidP="003213CC">
            <w:pPr>
              <w:overflowPunct/>
              <w:textAlignment w:val="auto"/>
              <w:rPr>
                <w:i/>
                <w:sz w:val="18"/>
                <w:szCs w:val="18"/>
                <w:highlight w:val="yellow"/>
              </w:rPr>
            </w:pPr>
          </w:p>
        </w:tc>
      </w:tr>
    </w:tbl>
    <w:p w14:paraId="41554BE5" w14:textId="77777777" w:rsidR="003F6993" w:rsidRPr="009E5157" w:rsidRDefault="003F6993">
      <w:pPr>
        <w:overflowPunct/>
        <w:autoSpaceDE/>
        <w:autoSpaceDN/>
        <w:adjustRightInd/>
        <w:textAlignment w:val="auto"/>
        <w:rPr>
          <w:b/>
          <w:sz w:val="22"/>
          <w:szCs w:val="22"/>
          <w:lang w:val="en-GB"/>
        </w:rPr>
      </w:pPr>
    </w:p>
    <w:p w14:paraId="41554BE6" w14:textId="77777777" w:rsidR="00692639" w:rsidRPr="009E5157" w:rsidRDefault="003F6993">
      <w:pPr>
        <w:overflowPunct/>
        <w:autoSpaceDE/>
        <w:autoSpaceDN/>
        <w:adjustRightInd/>
        <w:textAlignment w:val="auto"/>
        <w:rPr>
          <w:b/>
          <w:sz w:val="22"/>
          <w:szCs w:val="22"/>
          <w:lang w:val="en-GB"/>
        </w:rPr>
      </w:pPr>
      <w:r>
        <w:rPr>
          <w:b/>
          <w:sz w:val="28"/>
          <w:szCs w:val="28"/>
          <w:lang w:val="en-GB"/>
        </w:rPr>
        <w:br w:type="page"/>
      </w:r>
    </w:p>
    <w:p w14:paraId="41554BE7" w14:textId="77777777" w:rsidR="0008751A" w:rsidRPr="003F6993" w:rsidRDefault="0008751A" w:rsidP="001A52C9">
      <w:pPr>
        <w:pStyle w:val="Heading1"/>
        <w:jc w:val="center"/>
        <w:rPr>
          <w:rFonts w:ascii="Times New Roman" w:hAnsi="Times New Roman" w:cs="Times New Roman"/>
          <w:sz w:val="28"/>
          <w:szCs w:val="28"/>
          <w:lang w:val="en-GB"/>
        </w:rPr>
      </w:pPr>
      <w:bookmarkStart w:id="129" w:name="_Toc358885126"/>
      <w:bookmarkStart w:id="130" w:name="_Toc358885795"/>
      <w:r w:rsidRPr="003F6993">
        <w:rPr>
          <w:rFonts w:ascii="Times New Roman" w:hAnsi="Times New Roman" w:cs="Times New Roman"/>
          <w:sz w:val="28"/>
          <w:szCs w:val="28"/>
          <w:lang w:val="en-GB"/>
        </w:rPr>
        <w:lastRenderedPageBreak/>
        <w:t>SECTION V: Bidding Forms</w:t>
      </w:r>
      <w:bookmarkEnd w:id="129"/>
      <w:bookmarkEnd w:id="130"/>
    </w:p>
    <w:p w14:paraId="41554BE8" w14:textId="77777777" w:rsidR="001A52C9" w:rsidRPr="003F6993" w:rsidRDefault="001A52C9">
      <w:pPr>
        <w:pStyle w:val="Heading1"/>
        <w:jc w:val="center"/>
        <w:rPr>
          <w:rFonts w:ascii="Times New Roman" w:hAnsi="Times New Roman" w:cs="Times New Roman"/>
          <w:sz w:val="24"/>
          <w:szCs w:val="24"/>
          <w:lang w:val="en-GB"/>
        </w:rPr>
      </w:pPr>
    </w:p>
    <w:p w14:paraId="41554BE9" w14:textId="77777777" w:rsidR="001A52C9" w:rsidRPr="003F6993" w:rsidRDefault="001A52C9" w:rsidP="003F6993">
      <w:pPr>
        <w:rPr>
          <w:sz w:val="22"/>
          <w:szCs w:val="22"/>
        </w:rPr>
      </w:pPr>
      <w:bookmarkStart w:id="131" w:name="_Toc357599964"/>
      <w:bookmarkStart w:id="132" w:name="_Toc357620879"/>
      <w:bookmarkStart w:id="133" w:name="_Toc358725027"/>
      <w:bookmarkStart w:id="134" w:name="_Toc358727154"/>
      <w:bookmarkStart w:id="135" w:name="_Toc358885127"/>
      <w:r w:rsidRPr="003F6993">
        <w:rPr>
          <w:sz w:val="22"/>
          <w:szCs w:val="22"/>
        </w:rPr>
        <w:t xml:space="preserve">The following checklist is provided as a courtesy to </w:t>
      </w:r>
      <w:r w:rsidR="003034A2" w:rsidRPr="003F6993">
        <w:rPr>
          <w:sz w:val="22"/>
          <w:szCs w:val="22"/>
        </w:rPr>
        <w:t>B</w:t>
      </w:r>
      <w:r w:rsidRPr="003F6993">
        <w:rPr>
          <w:sz w:val="22"/>
          <w:szCs w:val="22"/>
        </w:rPr>
        <w:t xml:space="preserve">idders. Please use this checklist while preparing the bid to ensure that your bid contains all required information. This checklist is for the </w:t>
      </w:r>
      <w:r w:rsidR="003034A2" w:rsidRPr="003F6993">
        <w:rPr>
          <w:sz w:val="22"/>
          <w:szCs w:val="22"/>
        </w:rPr>
        <w:t>B</w:t>
      </w:r>
      <w:r w:rsidRPr="003F6993">
        <w:rPr>
          <w:sz w:val="22"/>
          <w:szCs w:val="22"/>
        </w:rPr>
        <w:t>idder’s internal reference and does not need to be submitted with the bid.</w:t>
      </w:r>
      <w:bookmarkEnd w:id="131"/>
      <w:bookmarkEnd w:id="132"/>
      <w:bookmarkEnd w:id="133"/>
      <w:bookmarkEnd w:id="134"/>
      <w:bookmarkEnd w:id="135"/>
      <w:r w:rsidRPr="003F6993">
        <w:rPr>
          <w:sz w:val="22"/>
          <w:szCs w:val="22"/>
        </w:rPr>
        <w:t xml:space="preserve"> </w:t>
      </w:r>
    </w:p>
    <w:p w14:paraId="41554BEA" w14:textId="77777777" w:rsidR="001A52C9" w:rsidRPr="001A52C9" w:rsidRDefault="001A52C9" w:rsidP="001A52C9">
      <w:pPr>
        <w:rPr>
          <w:lang w:val="en-GB"/>
        </w:rPr>
      </w:pPr>
    </w:p>
    <w:tbl>
      <w:tblPr>
        <w:tblStyle w:val="TableGrid"/>
        <w:tblW w:w="0" w:type="auto"/>
        <w:tblLook w:val="04A0" w:firstRow="1" w:lastRow="0" w:firstColumn="1" w:lastColumn="0" w:noHBand="0" w:noVBand="1"/>
      </w:tblPr>
      <w:tblGrid>
        <w:gridCol w:w="3610"/>
        <w:gridCol w:w="1576"/>
        <w:gridCol w:w="1925"/>
        <w:gridCol w:w="1807"/>
      </w:tblGrid>
      <w:tr w:rsidR="001A52C9" w:rsidRPr="00066FB1" w14:paraId="41554BF0" w14:textId="77777777" w:rsidTr="00C00A23">
        <w:trPr>
          <w:trHeight w:val="620"/>
        </w:trPr>
        <w:tc>
          <w:tcPr>
            <w:tcW w:w="3610" w:type="dxa"/>
            <w:shd w:val="clear" w:color="auto" w:fill="000000" w:themeFill="text1"/>
          </w:tcPr>
          <w:p w14:paraId="41554BEB" w14:textId="77777777" w:rsidR="001A52C9" w:rsidRPr="00066FB1" w:rsidRDefault="001A52C9" w:rsidP="00687DF6">
            <w:pPr>
              <w:jc w:val="center"/>
              <w:rPr>
                <w:b/>
                <w:color w:val="FFFFFF" w:themeColor="background1"/>
                <w:sz w:val="24"/>
                <w:szCs w:val="24"/>
              </w:rPr>
            </w:pPr>
            <w:r w:rsidRPr="00066FB1">
              <w:rPr>
                <w:b/>
                <w:color w:val="FFFFFF" w:themeColor="background1"/>
                <w:sz w:val="24"/>
                <w:szCs w:val="24"/>
              </w:rPr>
              <w:t>ACTIVITY</w:t>
            </w:r>
          </w:p>
        </w:tc>
        <w:tc>
          <w:tcPr>
            <w:tcW w:w="1576" w:type="dxa"/>
            <w:shd w:val="clear" w:color="auto" w:fill="000000" w:themeFill="text1"/>
          </w:tcPr>
          <w:p w14:paraId="41554BEC" w14:textId="77777777" w:rsidR="001A52C9" w:rsidRPr="00066FB1" w:rsidRDefault="001A52C9" w:rsidP="00687DF6">
            <w:pPr>
              <w:jc w:val="center"/>
              <w:rPr>
                <w:b/>
                <w:color w:val="FFFFFF" w:themeColor="background1"/>
                <w:sz w:val="24"/>
                <w:szCs w:val="24"/>
              </w:rPr>
            </w:pPr>
            <w:r w:rsidRPr="00066FB1">
              <w:rPr>
                <w:b/>
                <w:color w:val="FFFFFF" w:themeColor="background1"/>
                <w:sz w:val="24"/>
                <w:szCs w:val="24"/>
              </w:rPr>
              <w:t>LOCATION</w:t>
            </w:r>
          </w:p>
        </w:tc>
        <w:tc>
          <w:tcPr>
            <w:tcW w:w="1925" w:type="dxa"/>
            <w:shd w:val="clear" w:color="auto" w:fill="000000" w:themeFill="text1"/>
          </w:tcPr>
          <w:p w14:paraId="41554BED" w14:textId="77777777" w:rsidR="001A52C9" w:rsidRPr="00066FB1" w:rsidRDefault="001A52C9" w:rsidP="00687DF6">
            <w:pPr>
              <w:jc w:val="center"/>
              <w:rPr>
                <w:b/>
                <w:color w:val="FFFFFF" w:themeColor="background1"/>
                <w:sz w:val="24"/>
                <w:szCs w:val="24"/>
              </w:rPr>
            </w:pPr>
            <w:r w:rsidRPr="00066FB1">
              <w:rPr>
                <w:b/>
                <w:color w:val="FFFFFF" w:themeColor="background1"/>
                <w:sz w:val="24"/>
                <w:szCs w:val="24"/>
              </w:rPr>
              <w:t xml:space="preserve">YES / NO/ </w:t>
            </w:r>
          </w:p>
          <w:p w14:paraId="41554BEE" w14:textId="77777777" w:rsidR="001A52C9" w:rsidRPr="00066FB1" w:rsidRDefault="001A52C9" w:rsidP="00687DF6">
            <w:pPr>
              <w:jc w:val="center"/>
              <w:rPr>
                <w:b/>
                <w:color w:val="FFFFFF" w:themeColor="background1"/>
                <w:sz w:val="24"/>
                <w:szCs w:val="24"/>
              </w:rPr>
            </w:pPr>
            <w:r w:rsidRPr="00066FB1">
              <w:rPr>
                <w:b/>
                <w:color w:val="FFFFFF" w:themeColor="background1"/>
                <w:sz w:val="24"/>
                <w:szCs w:val="24"/>
              </w:rPr>
              <w:t>NOT APPLICABLE</w:t>
            </w:r>
          </w:p>
        </w:tc>
        <w:tc>
          <w:tcPr>
            <w:tcW w:w="1807" w:type="dxa"/>
            <w:shd w:val="clear" w:color="auto" w:fill="000000" w:themeFill="text1"/>
          </w:tcPr>
          <w:p w14:paraId="41554BEF" w14:textId="77777777" w:rsidR="001A52C9" w:rsidRPr="00066FB1" w:rsidRDefault="001A52C9" w:rsidP="00687DF6">
            <w:pPr>
              <w:jc w:val="center"/>
              <w:rPr>
                <w:b/>
                <w:color w:val="FFFFFF" w:themeColor="background1"/>
                <w:sz w:val="24"/>
                <w:szCs w:val="24"/>
              </w:rPr>
            </w:pPr>
            <w:r w:rsidRPr="00066FB1">
              <w:rPr>
                <w:b/>
                <w:color w:val="FFFFFF" w:themeColor="background1"/>
                <w:sz w:val="24"/>
                <w:szCs w:val="24"/>
              </w:rPr>
              <w:t>REMARKS</w:t>
            </w:r>
          </w:p>
        </w:tc>
      </w:tr>
      <w:tr w:rsidR="001A52C9" w:rsidRPr="00066FB1" w14:paraId="41554BF5" w14:textId="77777777" w:rsidTr="00C00A23">
        <w:trPr>
          <w:trHeight w:val="620"/>
        </w:trPr>
        <w:tc>
          <w:tcPr>
            <w:tcW w:w="3610" w:type="dxa"/>
          </w:tcPr>
          <w:p w14:paraId="41554BF1" w14:textId="77777777" w:rsidR="001A52C9" w:rsidRPr="00066FB1" w:rsidRDefault="001A52C9" w:rsidP="00687DF6">
            <w:r w:rsidRPr="00066FB1">
              <w:t>Have you read and understood all of the Inst</w:t>
            </w:r>
            <w:r w:rsidR="00B84D1A">
              <w:t>ructions to Bidders in Section I</w:t>
            </w:r>
            <w:r w:rsidRPr="00066FB1">
              <w:t xml:space="preserve"> of the bidding documents?</w:t>
            </w:r>
          </w:p>
        </w:tc>
        <w:tc>
          <w:tcPr>
            <w:tcW w:w="1576" w:type="dxa"/>
          </w:tcPr>
          <w:p w14:paraId="41554BF2" w14:textId="77777777" w:rsidR="001A52C9" w:rsidRPr="00066FB1" w:rsidRDefault="001A52C9" w:rsidP="00687DF6">
            <w:r w:rsidRPr="00066FB1">
              <w:t xml:space="preserve">Section </w:t>
            </w:r>
            <w:r w:rsidR="00B84D1A">
              <w:t>I</w:t>
            </w:r>
          </w:p>
        </w:tc>
        <w:tc>
          <w:tcPr>
            <w:tcW w:w="1925" w:type="dxa"/>
          </w:tcPr>
          <w:p w14:paraId="41554BF3" w14:textId="77777777" w:rsidR="001A52C9" w:rsidRPr="00066FB1" w:rsidRDefault="001A52C9" w:rsidP="00687DF6"/>
        </w:tc>
        <w:tc>
          <w:tcPr>
            <w:tcW w:w="1807" w:type="dxa"/>
          </w:tcPr>
          <w:p w14:paraId="41554BF4" w14:textId="77777777" w:rsidR="001A52C9" w:rsidRPr="00066FB1" w:rsidRDefault="001A52C9" w:rsidP="00687DF6"/>
        </w:tc>
      </w:tr>
      <w:tr w:rsidR="001A52C9" w:rsidRPr="00066FB1" w14:paraId="41554BFA" w14:textId="77777777" w:rsidTr="00C00A23">
        <w:tc>
          <w:tcPr>
            <w:tcW w:w="3610" w:type="dxa"/>
            <w:shd w:val="clear" w:color="auto" w:fill="auto"/>
          </w:tcPr>
          <w:p w14:paraId="41554BF6" w14:textId="77777777" w:rsidR="001A52C9" w:rsidRPr="00066FB1" w:rsidRDefault="001A52C9" w:rsidP="0028551B">
            <w:r w:rsidRPr="00256393">
              <w:t>Have you reviewed and agreed to the UN</w:t>
            </w:r>
            <w:r w:rsidR="001E0011" w:rsidRPr="00256393">
              <w:t>FPA</w:t>
            </w:r>
            <w:r w:rsidRPr="00256393">
              <w:t xml:space="preserve"> General </w:t>
            </w:r>
            <w:r w:rsidR="0028551B" w:rsidRPr="00256393">
              <w:t>Conditions of Contract</w:t>
            </w:r>
            <w:r w:rsidRPr="00256393">
              <w:t>?</w:t>
            </w:r>
          </w:p>
        </w:tc>
        <w:tc>
          <w:tcPr>
            <w:tcW w:w="1576" w:type="dxa"/>
          </w:tcPr>
          <w:p w14:paraId="41554BF7" w14:textId="77777777" w:rsidR="001A52C9" w:rsidRPr="00066FB1" w:rsidRDefault="001A52C9" w:rsidP="00687DF6">
            <w:r w:rsidRPr="00066FB1">
              <w:t>Section III</w:t>
            </w:r>
          </w:p>
        </w:tc>
        <w:tc>
          <w:tcPr>
            <w:tcW w:w="1925" w:type="dxa"/>
            <w:shd w:val="clear" w:color="auto" w:fill="auto"/>
          </w:tcPr>
          <w:p w14:paraId="41554BF8" w14:textId="77777777" w:rsidR="001A52C9" w:rsidRPr="00066FB1" w:rsidRDefault="001A52C9" w:rsidP="00687DF6"/>
        </w:tc>
        <w:tc>
          <w:tcPr>
            <w:tcW w:w="1807" w:type="dxa"/>
          </w:tcPr>
          <w:p w14:paraId="41554BF9" w14:textId="77777777" w:rsidR="001A52C9" w:rsidRPr="00066FB1" w:rsidRDefault="001A52C9" w:rsidP="00687DF6"/>
        </w:tc>
      </w:tr>
      <w:tr w:rsidR="001A52C9" w:rsidRPr="00066FB1" w14:paraId="41554BFF" w14:textId="77777777" w:rsidTr="00C00A23">
        <w:tc>
          <w:tcPr>
            <w:tcW w:w="3610" w:type="dxa"/>
            <w:shd w:val="clear" w:color="auto" w:fill="auto"/>
          </w:tcPr>
          <w:p w14:paraId="41554BFB" w14:textId="77777777" w:rsidR="001A52C9" w:rsidRPr="00066FB1" w:rsidRDefault="001A52C9" w:rsidP="00852492">
            <w:r w:rsidRPr="00066FB1">
              <w:t>Have you reviewed and agreed to the UNFPA Special Conditions</w:t>
            </w:r>
            <w:r w:rsidR="00852492">
              <w:t xml:space="preserve"> for Contracts</w:t>
            </w:r>
            <w:r w:rsidRPr="00066FB1">
              <w:t>?</w:t>
            </w:r>
          </w:p>
        </w:tc>
        <w:tc>
          <w:tcPr>
            <w:tcW w:w="1576" w:type="dxa"/>
          </w:tcPr>
          <w:p w14:paraId="41554BFC" w14:textId="77777777" w:rsidR="001A52C9" w:rsidRPr="00066FB1" w:rsidRDefault="001A52C9" w:rsidP="00687DF6">
            <w:r w:rsidRPr="00066FB1">
              <w:t>Section IV</w:t>
            </w:r>
          </w:p>
        </w:tc>
        <w:tc>
          <w:tcPr>
            <w:tcW w:w="1925" w:type="dxa"/>
            <w:shd w:val="clear" w:color="auto" w:fill="auto"/>
          </w:tcPr>
          <w:p w14:paraId="41554BFD" w14:textId="77777777" w:rsidR="001A52C9" w:rsidRPr="00066FB1" w:rsidRDefault="001A52C9" w:rsidP="00687DF6"/>
        </w:tc>
        <w:tc>
          <w:tcPr>
            <w:tcW w:w="1807" w:type="dxa"/>
          </w:tcPr>
          <w:p w14:paraId="41554BFE" w14:textId="77777777" w:rsidR="001A52C9" w:rsidRPr="00066FB1" w:rsidRDefault="001A52C9" w:rsidP="00687DF6"/>
        </w:tc>
      </w:tr>
      <w:tr w:rsidR="001A52C9" w:rsidRPr="00066FB1" w14:paraId="41554C04" w14:textId="77777777" w:rsidTr="00C00A23">
        <w:tc>
          <w:tcPr>
            <w:tcW w:w="3610" w:type="dxa"/>
            <w:shd w:val="clear" w:color="auto" w:fill="auto"/>
          </w:tcPr>
          <w:p w14:paraId="41554C00" w14:textId="77777777" w:rsidR="001A52C9" w:rsidRPr="00066FB1" w:rsidRDefault="001A52C9" w:rsidP="00687DF6">
            <w:r w:rsidRPr="00066FB1">
              <w:t>Have you completed the Bid Confirmation Form?</w:t>
            </w:r>
          </w:p>
        </w:tc>
        <w:tc>
          <w:tcPr>
            <w:tcW w:w="1576" w:type="dxa"/>
          </w:tcPr>
          <w:p w14:paraId="41554C01" w14:textId="77777777" w:rsidR="001A52C9" w:rsidRPr="00066FB1" w:rsidRDefault="001A52C9" w:rsidP="00687DF6">
            <w:r w:rsidRPr="00066FB1">
              <w:t xml:space="preserve">Section V, </w:t>
            </w:r>
            <w:r w:rsidR="00B84D1A">
              <w:t>1</w:t>
            </w:r>
          </w:p>
        </w:tc>
        <w:tc>
          <w:tcPr>
            <w:tcW w:w="1925" w:type="dxa"/>
            <w:shd w:val="clear" w:color="auto" w:fill="auto"/>
          </w:tcPr>
          <w:p w14:paraId="41554C02" w14:textId="77777777" w:rsidR="001A52C9" w:rsidRPr="00066FB1" w:rsidRDefault="001A52C9" w:rsidP="00687DF6"/>
        </w:tc>
        <w:tc>
          <w:tcPr>
            <w:tcW w:w="1807" w:type="dxa"/>
          </w:tcPr>
          <w:p w14:paraId="41554C03" w14:textId="77777777" w:rsidR="001A52C9" w:rsidRPr="00066FB1" w:rsidRDefault="001A52C9" w:rsidP="00687DF6"/>
        </w:tc>
      </w:tr>
      <w:tr w:rsidR="001A52C9" w:rsidRPr="00066FB1" w14:paraId="41554C09" w14:textId="77777777" w:rsidTr="00C00A23">
        <w:tc>
          <w:tcPr>
            <w:tcW w:w="3610" w:type="dxa"/>
            <w:shd w:val="clear" w:color="auto" w:fill="auto"/>
          </w:tcPr>
          <w:p w14:paraId="41554C05" w14:textId="77777777" w:rsidR="001A52C9" w:rsidRPr="00066FB1" w:rsidRDefault="001A52C9" w:rsidP="00687DF6">
            <w:r w:rsidRPr="00066FB1">
              <w:t>Have you completed the Bid Submission Form?</w:t>
            </w:r>
          </w:p>
        </w:tc>
        <w:tc>
          <w:tcPr>
            <w:tcW w:w="1576" w:type="dxa"/>
          </w:tcPr>
          <w:p w14:paraId="41554C06" w14:textId="77777777" w:rsidR="001A52C9" w:rsidRPr="00066FB1" w:rsidRDefault="001A52C9" w:rsidP="00687DF6">
            <w:r w:rsidRPr="00066FB1">
              <w:t>Section V, 2</w:t>
            </w:r>
          </w:p>
        </w:tc>
        <w:tc>
          <w:tcPr>
            <w:tcW w:w="1925" w:type="dxa"/>
            <w:shd w:val="clear" w:color="auto" w:fill="auto"/>
          </w:tcPr>
          <w:p w14:paraId="41554C07" w14:textId="77777777" w:rsidR="001A52C9" w:rsidRPr="00066FB1" w:rsidRDefault="001A52C9" w:rsidP="00687DF6"/>
        </w:tc>
        <w:tc>
          <w:tcPr>
            <w:tcW w:w="1807" w:type="dxa"/>
          </w:tcPr>
          <w:p w14:paraId="41554C08" w14:textId="77777777" w:rsidR="001A52C9" w:rsidRPr="00066FB1" w:rsidRDefault="001A52C9" w:rsidP="00687DF6"/>
        </w:tc>
      </w:tr>
      <w:tr w:rsidR="001A52C9" w:rsidRPr="00066FB1" w14:paraId="41554C0E" w14:textId="77777777" w:rsidTr="00C00A23">
        <w:tc>
          <w:tcPr>
            <w:tcW w:w="3610" w:type="dxa"/>
            <w:shd w:val="clear" w:color="auto" w:fill="auto"/>
          </w:tcPr>
          <w:p w14:paraId="41554C0A" w14:textId="77777777" w:rsidR="001A52C9" w:rsidRPr="00066FB1" w:rsidRDefault="001A52C9" w:rsidP="00687DF6">
            <w:r w:rsidRPr="00066FB1">
              <w:t>Have you completed the Bidder’s Identification Form?</w:t>
            </w:r>
          </w:p>
        </w:tc>
        <w:tc>
          <w:tcPr>
            <w:tcW w:w="1576" w:type="dxa"/>
          </w:tcPr>
          <w:p w14:paraId="41554C0B" w14:textId="77777777" w:rsidR="001A52C9" w:rsidRPr="00066FB1" w:rsidRDefault="001A52C9" w:rsidP="00687DF6">
            <w:r w:rsidRPr="00066FB1">
              <w:t>Section V, 3</w:t>
            </w:r>
          </w:p>
        </w:tc>
        <w:tc>
          <w:tcPr>
            <w:tcW w:w="1925" w:type="dxa"/>
            <w:shd w:val="clear" w:color="auto" w:fill="auto"/>
          </w:tcPr>
          <w:p w14:paraId="41554C0C" w14:textId="77777777" w:rsidR="001A52C9" w:rsidRPr="00066FB1" w:rsidRDefault="001A52C9" w:rsidP="00687DF6"/>
        </w:tc>
        <w:tc>
          <w:tcPr>
            <w:tcW w:w="1807" w:type="dxa"/>
          </w:tcPr>
          <w:p w14:paraId="41554C0D" w14:textId="77777777" w:rsidR="001A52C9" w:rsidRPr="00066FB1" w:rsidRDefault="001A52C9" w:rsidP="00687DF6"/>
        </w:tc>
      </w:tr>
      <w:tr w:rsidR="001A52C9" w:rsidRPr="00066FB1" w14:paraId="41554C13" w14:textId="77777777" w:rsidTr="00C00A23">
        <w:tc>
          <w:tcPr>
            <w:tcW w:w="3610" w:type="dxa"/>
            <w:shd w:val="clear" w:color="auto" w:fill="auto"/>
          </w:tcPr>
          <w:p w14:paraId="41554C0F" w14:textId="77777777" w:rsidR="001A52C9" w:rsidRPr="00066FB1" w:rsidRDefault="001A52C9" w:rsidP="00687DF6">
            <w:r w:rsidRPr="00066FB1">
              <w:t>Have you completed the Performance Statement Form?</w:t>
            </w:r>
          </w:p>
        </w:tc>
        <w:tc>
          <w:tcPr>
            <w:tcW w:w="1576" w:type="dxa"/>
          </w:tcPr>
          <w:p w14:paraId="41554C10" w14:textId="77777777" w:rsidR="001A52C9" w:rsidRPr="00066FB1" w:rsidRDefault="001A52C9" w:rsidP="00687DF6">
            <w:r w:rsidRPr="00066FB1">
              <w:t>Section V, 4</w:t>
            </w:r>
          </w:p>
        </w:tc>
        <w:tc>
          <w:tcPr>
            <w:tcW w:w="1925" w:type="dxa"/>
            <w:shd w:val="clear" w:color="auto" w:fill="auto"/>
          </w:tcPr>
          <w:p w14:paraId="41554C11" w14:textId="77777777" w:rsidR="001A52C9" w:rsidRPr="00066FB1" w:rsidRDefault="001A52C9" w:rsidP="00687DF6"/>
        </w:tc>
        <w:tc>
          <w:tcPr>
            <w:tcW w:w="1807" w:type="dxa"/>
          </w:tcPr>
          <w:p w14:paraId="41554C12" w14:textId="77777777" w:rsidR="001A52C9" w:rsidRPr="00066FB1" w:rsidRDefault="001A52C9" w:rsidP="00687DF6"/>
        </w:tc>
      </w:tr>
      <w:tr w:rsidR="001A52C9" w:rsidRPr="00066FB1" w14:paraId="41554C18" w14:textId="77777777" w:rsidTr="00C00A23">
        <w:tc>
          <w:tcPr>
            <w:tcW w:w="3610" w:type="dxa"/>
            <w:shd w:val="clear" w:color="auto" w:fill="auto"/>
          </w:tcPr>
          <w:p w14:paraId="41554C14" w14:textId="77777777" w:rsidR="001A52C9" w:rsidRPr="00066FB1" w:rsidRDefault="001A52C9" w:rsidP="00687DF6">
            <w:r w:rsidRPr="00066FB1">
              <w:t>Have you completed the Product Item Overview Form?</w:t>
            </w:r>
          </w:p>
        </w:tc>
        <w:tc>
          <w:tcPr>
            <w:tcW w:w="1576" w:type="dxa"/>
          </w:tcPr>
          <w:p w14:paraId="41554C15" w14:textId="77777777" w:rsidR="001A52C9" w:rsidRPr="00066FB1" w:rsidRDefault="001A52C9" w:rsidP="00687DF6">
            <w:r w:rsidRPr="00066FB1">
              <w:t>Section V, 5</w:t>
            </w:r>
          </w:p>
        </w:tc>
        <w:tc>
          <w:tcPr>
            <w:tcW w:w="1925" w:type="dxa"/>
            <w:shd w:val="clear" w:color="auto" w:fill="auto"/>
          </w:tcPr>
          <w:p w14:paraId="41554C16" w14:textId="77777777" w:rsidR="001A52C9" w:rsidRPr="00066FB1" w:rsidRDefault="001A52C9" w:rsidP="00687DF6"/>
        </w:tc>
        <w:tc>
          <w:tcPr>
            <w:tcW w:w="1807" w:type="dxa"/>
          </w:tcPr>
          <w:p w14:paraId="41554C17" w14:textId="77777777" w:rsidR="001A52C9" w:rsidRPr="00066FB1" w:rsidRDefault="001A52C9" w:rsidP="00687DF6"/>
        </w:tc>
      </w:tr>
      <w:tr w:rsidR="001A52C9" w:rsidRPr="00066FB1" w14:paraId="41554C1D" w14:textId="77777777" w:rsidTr="00C00A23">
        <w:tc>
          <w:tcPr>
            <w:tcW w:w="3610" w:type="dxa"/>
            <w:shd w:val="clear" w:color="auto" w:fill="auto"/>
          </w:tcPr>
          <w:p w14:paraId="41554C19" w14:textId="77777777" w:rsidR="001A52C9" w:rsidRPr="00066FB1" w:rsidRDefault="001A52C9" w:rsidP="00687DF6">
            <w:r w:rsidRPr="00066FB1">
              <w:t>Have you completed and signed the Price Schedule Form?</w:t>
            </w:r>
          </w:p>
        </w:tc>
        <w:tc>
          <w:tcPr>
            <w:tcW w:w="1576" w:type="dxa"/>
          </w:tcPr>
          <w:p w14:paraId="41554C1A" w14:textId="77777777" w:rsidR="001A52C9" w:rsidRPr="00066FB1" w:rsidRDefault="001A52C9" w:rsidP="00687DF6">
            <w:r w:rsidRPr="00066FB1">
              <w:t>Section V, 6</w:t>
            </w:r>
          </w:p>
        </w:tc>
        <w:tc>
          <w:tcPr>
            <w:tcW w:w="1925" w:type="dxa"/>
            <w:shd w:val="clear" w:color="auto" w:fill="auto"/>
          </w:tcPr>
          <w:p w14:paraId="41554C1B" w14:textId="77777777" w:rsidR="001A52C9" w:rsidRPr="00066FB1" w:rsidRDefault="001A52C9" w:rsidP="00687DF6"/>
        </w:tc>
        <w:tc>
          <w:tcPr>
            <w:tcW w:w="1807" w:type="dxa"/>
          </w:tcPr>
          <w:p w14:paraId="41554C1C" w14:textId="77777777" w:rsidR="001A52C9" w:rsidRPr="00066FB1" w:rsidRDefault="001A52C9" w:rsidP="00687DF6"/>
        </w:tc>
      </w:tr>
      <w:tr w:rsidR="001A52C9" w:rsidRPr="00066FB1" w14:paraId="41554C27" w14:textId="77777777" w:rsidTr="00C00A23">
        <w:tc>
          <w:tcPr>
            <w:tcW w:w="3610" w:type="dxa"/>
            <w:shd w:val="clear" w:color="auto" w:fill="auto"/>
          </w:tcPr>
          <w:p w14:paraId="41554C23" w14:textId="77777777" w:rsidR="001A52C9" w:rsidRPr="00066FB1" w:rsidRDefault="001A52C9" w:rsidP="00687DF6">
            <w:r w:rsidRPr="00066FB1">
              <w:t xml:space="preserve">Have you reviewed </w:t>
            </w:r>
            <w:r w:rsidR="00576CEA">
              <w:t xml:space="preserve">all of </w:t>
            </w:r>
            <w:r w:rsidRPr="00066FB1">
              <w:t>the relevant contract form(s)?</w:t>
            </w:r>
          </w:p>
        </w:tc>
        <w:tc>
          <w:tcPr>
            <w:tcW w:w="1576" w:type="dxa"/>
          </w:tcPr>
          <w:p w14:paraId="41554C24" w14:textId="77777777" w:rsidR="001A52C9" w:rsidRPr="00066FB1" w:rsidRDefault="001A52C9" w:rsidP="00687DF6">
            <w:r w:rsidRPr="00066FB1">
              <w:t>Section VI</w:t>
            </w:r>
          </w:p>
        </w:tc>
        <w:tc>
          <w:tcPr>
            <w:tcW w:w="1925" w:type="dxa"/>
            <w:shd w:val="clear" w:color="auto" w:fill="auto"/>
          </w:tcPr>
          <w:p w14:paraId="41554C25" w14:textId="77777777" w:rsidR="001A52C9" w:rsidRPr="00066FB1" w:rsidRDefault="001A52C9" w:rsidP="00687DF6"/>
        </w:tc>
        <w:tc>
          <w:tcPr>
            <w:tcW w:w="1807" w:type="dxa"/>
          </w:tcPr>
          <w:p w14:paraId="41554C26" w14:textId="77777777" w:rsidR="001A52C9" w:rsidRPr="00066FB1" w:rsidRDefault="001A52C9" w:rsidP="00687DF6"/>
        </w:tc>
      </w:tr>
      <w:tr w:rsidR="001A52C9" w:rsidRPr="00066FB1" w14:paraId="41554C31" w14:textId="77777777" w:rsidTr="00C00A23">
        <w:tc>
          <w:tcPr>
            <w:tcW w:w="3610" w:type="dxa"/>
            <w:shd w:val="clear" w:color="auto" w:fill="auto"/>
          </w:tcPr>
          <w:p w14:paraId="41554C2D" w14:textId="2E318062" w:rsidR="001A52C9" w:rsidRPr="00066FB1" w:rsidRDefault="001A52C9" w:rsidP="00E21634">
            <w:r w:rsidRPr="00066FB1">
              <w:t>Have you prepared a copy of your company’s registration in the country of operation?</w:t>
            </w:r>
          </w:p>
        </w:tc>
        <w:tc>
          <w:tcPr>
            <w:tcW w:w="1576" w:type="dxa"/>
            <w:shd w:val="clear" w:color="auto" w:fill="auto"/>
          </w:tcPr>
          <w:p w14:paraId="41554C2E" w14:textId="77777777" w:rsidR="001A52C9" w:rsidRPr="00066FB1" w:rsidRDefault="001A52C9" w:rsidP="00687DF6">
            <w:r w:rsidRPr="00066FB1">
              <w:t xml:space="preserve">Section </w:t>
            </w:r>
            <w:r w:rsidR="009930E7">
              <w:t>I</w:t>
            </w:r>
            <w:r w:rsidRPr="00066FB1">
              <w:t>, Sub-Clause 10.2, b.</w:t>
            </w:r>
          </w:p>
        </w:tc>
        <w:tc>
          <w:tcPr>
            <w:tcW w:w="1925" w:type="dxa"/>
            <w:shd w:val="clear" w:color="auto" w:fill="auto"/>
          </w:tcPr>
          <w:p w14:paraId="41554C2F" w14:textId="77777777" w:rsidR="001A52C9" w:rsidRPr="00066FB1" w:rsidRDefault="001A52C9" w:rsidP="00687DF6"/>
        </w:tc>
        <w:tc>
          <w:tcPr>
            <w:tcW w:w="1807" w:type="dxa"/>
            <w:shd w:val="clear" w:color="auto" w:fill="auto"/>
          </w:tcPr>
          <w:p w14:paraId="41554C30" w14:textId="77777777" w:rsidR="001A52C9" w:rsidRPr="00066FB1" w:rsidRDefault="001A52C9" w:rsidP="00687DF6"/>
        </w:tc>
      </w:tr>
      <w:tr w:rsidR="001A52C9" w:rsidRPr="00066FB1" w14:paraId="41554C37" w14:textId="77777777" w:rsidTr="00C00A23">
        <w:trPr>
          <w:trHeight w:val="584"/>
        </w:trPr>
        <w:tc>
          <w:tcPr>
            <w:tcW w:w="3610" w:type="dxa"/>
          </w:tcPr>
          <w:p w14:paraId="41554C32" w14:textId="77777777" w:rsidR="001A52C9" w:rsidRPr="00066FB1" w:rsidRDefault="001A52C9" w:rsidP="00687DF6">
            <w:r w:rsidRPr="00066FB1">
              <w:t>Have you prepared a copy of the previous year’s audited company Balance and Financial Statements?</w:t>
            </w:r>
          </w:p>
        </w:tc>
        <w:tc>
          <w:tcPr>
            <w:tcW w:w="1576" w:type="dxa"/>
          </w:tcPr>
          <w:p w14:paraId="41554C33" w14:textId="77777777" w:rsidR="001A52C9" w:rsidRPr="00066FB1" w:rsidRDefault="001A52C9" w:rsidP="00687DF6">
            <w:r w:rsidRPr="00066FB1">
              <w:t xml:space="preserve">Section </w:t>
            </w:r>
            <w:r w:rsidR="009930E7">
              <w:t>I</w:t>
            </w:r>
            <w:r w:rsidRPr="00066FB1">
              <w:t>, Sub-Clause 10.2, d.</w:t>
            </w:r>
          </w:p>
          <w:p w14:paraId="41554C34" w14:textId="77777777" w:rsidR="001A52C9" w:rsidRPr="00066FB1" w:rsidRDefault="001A52C9" w:rsidP="00687DF6"/>
        </w:tc>
        <w:tc>
          <w:tcPr>
            <w:tcW w:w="1925" w:type="dxa"/>
          </w:tcPr>
          <w:p w14:paraId="41554C35" w14:textId="77777777" w:rsidR="001A52C9" w:rsidRPr="00066FB1" w:rsidRDefault="001A52C9" w:rsidP="00687DF6"/>
        </w:tc>
        <w:tc>
          <w:tcPr>
            <w:tcW w:w="1807" w:type="dxa"/>
          </w:tcPr>
          <w:p w14:paraId="41554C36" w14:textId="77777777" w:rsidR="001A52C9" w:rsidRPr="00066FB1" w:rsidRDefault="001A52C9" w:rsidP="00687DF6"/>
        </w:tc>
      </w:tr>
      <w:tr w:rsidR="003C5A7D" w:rsidRPr="00066FB1" w14:paraId="41554C3C" w14:textId="77777777" w:rsidTr="00C00A23">
        <w:trPr>
          <w:trHeight w:val="584"/>
        </w:trPr>
        <w:tc>
          <w:tcPr>
            <w:tcW w:w="3610" w:type="dxa"/>
          </w:tcPr>
          <w:p w14:paraId="41554C38" w14:textId="77777777" w:rsidR="003C5A7D" w:rsidRPr="00066FB1" w:rsidRDefault="003C5A7D" w:rsidP="00687DF6">
            <w:r>
              <w:t>Have you provided written confirmation that your company is neither suspended by the United Nations system nor debarred by the World Bank Group?</w:t>
            </w:r>
          </w:p>
        </w:tc>
        <w:tc>
          <w:tcPr>
            <w:tcW w:w="1576" w:type="dxa"/>
          </w:tcPr>
          <w:p w14:paraId="41554C39" w14:textId="77777777" w:rsidR="003C5A7D" w:rsidRPr="00066FB1" w:rsidRDefault="003C5A7D" w:rsidP="00687DF6">
            <w:r w:rsidRPr="00066FB1">
              <w:t xml:space="preserve">Section </w:t>
            </w:r>
            <w:r>
              <w:t>I</w:t>
            </w:r>
            <w:r w:rsidRPr="00066FB1">
              <w:t xml:space="preserve">, Sub-Clause </w:t>
            </w:r>
            <w:r>
              <w:t xml:space="preserve">2.4 </w:t>
            </w:r>
          </w:p>
        </w:tc>
        <w:tc>
          <w:tcPr>
            <w:tcW w:w="1925" w:type="dxa"/>
          </w:tcPr>
          <w:p w14:paraId="41554C3A" w14:textId="77777777" w:rsidR="003C5A7D" w:rsidRPr="00066FB1" w:rsidRDefault="003C5A7D" w:rsidP="00687DF6"/>
        </w:tc>
        <w:tc>
          <w:tcPr>
            <w:tcW w:w="1807" w:type="dxa"/>
          </w:tcPr>
          <w:p w14:paraId="41554C3B" w14:textId="77777777" w:rsidR="003C5A7D" w:rsidRPr="00066FB1" w:rsidRDefault="003C5A7D" w:rsidP="00687DF6"/>
        </w:tc>
      </w:tr>
      <w:tr w:rsidR="003C5A7D" w:rsidRPr="00066FB1" w14:paraId="41554C42" w14:textId="77777777" w:rsidTr="00C00A23">
        <w:tc>
          <w:tcPr>
            <w:tcW w:w="3610" w:type="dxa"/>
          </w:tcPr>
          <w:p w14:paraId="41554C3D" w14:textId="77777777" w:rsidR="003C5A7D" w:rsidRPr="00066FB1" w:rsidRDefault="003C5A7D" w:rsidP="00687DF6">
            <w:r w:rsidRPr="00066FB1">
              <w:t>Have you prepared documentary evidence that the goods conform to the technical specifications and standards specified in Section II Technical Specifications and Schedule of Requirements?</w:t>
            </w:r>
          </w:p>
        </w:tc>
        <w:tc>
          <w:tcPr>
            <w:tcW w:w="1576" w:type="dxa"/>
          </w:tcPr>
          <w:p w14:paraId="41554C3E" w14:textId="77777777" w:rsidR="003C5A7D" w:rsidRPr="00066FB1" w:rsidRDefault="003C5A7D" w:rsidP="00687DF6">
            <w:r w:rsidRPr="00066FB1">
              <w:t xml:space="preserve">Section </w:t>
            </w:r>
            <w:r>
              <w:t>I</w:t>
            </w:r>
            <w:r w:rsidRPr="00066FB1">
              <w:t>, Sub-Clause 10.3, a.</w:t>
            </w:r>
          </w:p>
          <w:p w14:paraId="41554C3F" w14:textId="77777777" w:rsidR="003C5A7D" w:rsidRPr="00066FB1" w:rsidRDefault="003C5A7D" w:rsidP="00687DF6"/>
        </w:tc>
        <w:tc>
          <w:tcPr>
            <w:tcW w:w="1925" w:type="dxa"/>
          </w:tcPr>
          <w:p w14:paraId="41554C40" w14:textId="77777777" w:rsidR="003C5A7D" w:rsidRPr="00066FB1" w:rsidRDefault="003C5A7D" w:rsidP="00687DF6"/>
        </w:tc>
        <w:tc>
          <w:tcPr>
            <w:tcW w:w="1807" w:type="dxa"/>
          </w:tcPr>
          <w:p w14:paraId="41554C41" w14:textId="77777777" w:rsidR="003C5A7D" w:rsidRPr="00066FB1" w:rsidRDefault="003C5A7D" w:rsidP="00687DF6"/>
        </w:tc>
      </w:tr>
      <w:tr w:rsidR="003C5A7D" w:rsidRPr="00066FB1" w14:paraId="41554C47" w14:textId="77777777" w:rsidTr="00C00A23">
        <w:tc>
          <w:tcPr>
            <w:tcW w:w="3610" w:type="dxa"/>
          </w:tcPr>
          <w:p w14:paraId="41554C43" w14:textId="40AA7D72" w:rsidR="003C5A7D" w:rsidRPr="00066FB1" w:rsidRDefault="003C5A7D" w:rsidP="00023DE2">
            <w:r w:rsidRPr="00066FB1">
              <w:t xml:space="preserve">Have you </w:t>
            </w:r>
            <w:r w:rsidR="00023DE2">
              <w:t xml:space="preserve">submitted the samples </w:t>
            </w:r>
            <w:r w:rsidR="00112D47">
              <w:t xml:space="preserve">(e-samples or physical samples) </w:t>
            </w:r>
            <w:r w:rsidR="00023DE2">
              <w:t>of the requested products?</w:t>
            </w:r>
          </w:p>
        </w:tc>
        <w:tc>
          <w:tcPr>
            <w:tcW w:w="1576" w:type="dxa"/>
          </w:tcPr>
          <w:p w14:paraId="41554C44" w14:textId="77777777" w:rsidR="003C5A7D" w:rsidRPr="00066FB1" w:rsidRDefault="003C5A7D" w:rsidP="00687DF6">
            <w:r w:rsidRPr="00066FB1">
              <w:t xml:space="preserve">Section </w:t>
            </w:r>
            <w:r>
              <w:t>I</w:t>
            </w:r>
            <w:r w:rsidRPr="00066FB1">
              <w:t>, Sub-Clause 10.3, c.</w:t>
            </w:r>
          </w:p>
        </w:tc>
        <w:tc>
          <w:tcPr>
            <w:tcW w:w="1925" w:type="dxa"/>
          </w:tcPr>
          <w:p w14:paraId="41554C45" w14:textId="77777777" w:rsidR="003C5A7D" w:rsidRPr="00066FB1" w:rsidRDefault="003C5A7D" w:rsidP="00687DF6"/>
        </w:tc>
        <w:tc>
          <w:tcPr>
            <w:tcW w:w="1807" w:type="dxa"/>
          </w:tcPr>
          <w:p w14:paraId="41554C46" w14:textId="77777777" w:rsidR="003C5A7D" w:rsidRPr="00066FB1" w:rsidRDefault="003C5A7D" w:rsidP="00687DF6"/>
        </w:tc>
      </w:tr>
      <w:tr w:rsidR="003C5A7D" w:rsidRPr="00066FB1" w14:paraId="41554C64" w14:textId="77777777" w:rsidTr="00C00A23">
        <w:tc>
          <w:tcPr>
            <w:tcW w:w="3610" w:type="dxa"/>
          </w:tcPr>
          <w:p w14:paraId="41554C5F" w14:textId="77777777" w:rsidR="003C5A7D" w:rsidRPr="00066FB1" w:rsidRDefault="003C5A7D" w:rsidP="00687DF6">
            <w:r w:rsidRPr="00066FB1">
              <w:t xml:space="preserve">Have you furnished a list of full particulars, regarding the available sources and current prices of space parts, special tools, etc., necessary for the proper and continuing functions of the </w:t>
            </w:r>
            <w:r w:rsidRPr="00066FB1">
              <w:lastRenderedPageBreak/>
              <w:t>goods within the Product Item Overview Form, Section V, 5?</w:t>
            </w:r>
          </w:p>
        </w:tc>
        <w:tc>
          <w:tcPr>
            <w:tcW w:w="1576" w:type="dxa"/>
          </w:tcPr>
          <w:p w14:paraId="41554C60" w14:textId="77777777" w:rsidR="003C5A7D" w:rsidRPr="00066FB1" w:rsidRDefault="003C5A7D" w:rsidP="00687DF6">
            <w:r w:rsidRPr="00066FB1">
              <w:lastRenderedPageBreak/>
              <w:t xml:space="preserve">Section </w:t>
            </w:r>
            <w:r>
              <w:t>I</w:t>
            </w:r>
            <w:r w:rsidRPr="00066FB1">
              <w:t xml:space="preserve">, Sub-Clause 10.3, </w:t>
            </w:r>
            <w:proofErr w:type="spellStart"/>
            <w:r w:rsidRPr="00066FB1">
              <w:t>i</w:t>
            </w:r>
            <w:proofErr w:type="spellEnd"/>
            <w:r w:rsidRPr="00066FB1">
              <w:t>.</w:t>
            </w:r>
          </w:p>
          <w:p w14:paraId="41554C61" w14:textId="77777777" w:rsidR="003C5A7D" w:rsidRPr="00066FB1" w:rsidRDefault="003C5A7D" w:rsidP="00687DF6"/>
        </w:tc>
        <w:tc>
          <w:tcPr>
            <w:tcW w:w="1925" w:type="dxa"/>
          </w:tcPr>
          <w:p w14:paraId="41554C62" w14:textId="77777777" w:rsidR="003C5A7D" w:rsidRPr="00066FB1" w:rsidRDefault="003C5A7D" w:rsidP="00687DF6"/>
        </w:tc>
        <w:tc>
          <w:tcPr>
            <w:tcW w:w="1807" w:type="dxa"/>
          </w:tcPr>
          <w:p w14:paraId="41554C63" w14:textId="77777777" w:rsidR="003C5A7D" w:rsidRPr="00066FB1" w:rsidRDefault="003C5A7D" w:rsidP="00687DF6"/>
        </w:tc>
      </w:tr>
      <w:tr w:rsidR="003C5A7D" w:rsidRPr="00066FB1" w14:paraId="41554C6A" w14:textId="77777777" w:rsidTr="00C00A23">
        <w:tc>
          <w:tcPr>
            <w:tcW w:w="3610" w:type="dxa"/>
            <w:shd w:val="clear" w:color="auto" w:fill="auto"/>
          </w:tcPr>
          <w:p w14:paraId="41554C65" w14:textId="77777777" w:rsidR="003C5A7D" w:rsidRPr="00066FB1" w:rsidRDefault="003C5A7D" w:rsidP="00687DF6">
            <w:r w:rsidRPr="00066FB1">
              <w:lastRenderedPageBreak/>
              <w:t>Have you provided a copy of any of your company’s environmental or social policies, and any related documentation?</w:t>
            </w:r>
          </w:p>
        </w:tc>
        <w:tc>
          <w:tcPr>
            <w:tcW w:w="1576" w:type="dxa"/>
          </w:tcPr>
          <w:p w14:paraId="41554C66" w14:textId="77777777" w:rsidR="003C5A7D" w:rsidRPr="00066FB1" w:rsidRDefault="003C5A7D" w:rsidP="00687DF6">
            <w:r w:rsidRPr="00066FB1">
              <w:t xml:space="preserve">Section </w:t>
            </w:r>
            <w:r>
              <w:t>I</w:t>
            </w:r>
            <w:r w:rsidRPr="00066FB1">
              <w:t>, Sub-Clause 10.4</w:t>
            </w:r>
          </w:p>
          <w:p w14:paraId="41554C67" w14:textId="77777777" w:rsidR="003C5A7D" w:rsidRPr="00066FB1" w:rsidRDefault="003C5A7D" w:rsidP="00687DF6"/>
        </w:tc>
        <w:tc>
          <w:tcPr>
            <w:tcW w:w="1925" w:type="dxa"/>
            <w:shd w:val="clear" w:color="auto" w:fill="auto"/>
          </w:tcPr>
          <w:p w14:paraId="41554C68" w14:textId="77777777" w:rsidR="003C5A7D" w:rsidRPr="00066FB1" w:rsidRDefault="003C5A7D" w:rsidP="00687DF6"/>
        </w:tc>
        <w:tc>
          <w:tcPr>
            <w:tcW w:w="1807" w:type="dxa"/>
          </w:tcPr>
          <w:p w14:paraId="41554C69" w14:textId="77777777" w:rsidR="003C5A7D" w:rsidRPr="00066FB1" w:rsidRDefault="003C5A7D" w:rsidP="00687DF6"/>
        </w:tc>
      </w:tr>
      <w:tr w:rsidR="003C5A7D" w:rsidRPr="00066FB1" w14:paraId="41554C6F" w14:textId="77777777" w:rsidTr="00C00A23">
        <w:tc>
          <w:tcPr>
            <w:tcW w:w="3610" w:type="dxa"/>
            <w:shd w:val="clear" w:color="auto" w:fill="auto"/>
          </w:tcPr>
          <w:p w14:paraId="41554C6B" w14:textId="77777777" w:rsidR="003C5A7D" w:rsidRPr="00066FB1" w:rsidRDefault="003C5A7D" w:rsidP="00687DF6">
            <w:r w:rsidRPr="00066FB1">
              <w:t>Have you reviewed the UN Global Compact requirements?</w:t>
            </w:r>
          </w:p>
        </w:tc>
        <w:tc>
          <w:tcPr>
            <w:tcW w:w="1576" w:type="dxa"/>
          </w:tcPr>
          <w:p w14:paraId="41554C6C" w14:textId="77777777" w:rsidR="003C5A7D" w:rsidRPr="00066FB1" w:rsidRDefault="003C5A7D" w:rsidP="00687DF6">
            <w:r w:rsidRPr="00066FB1">
              <w:t xml:space="preserve">Section </w:t>
            </w:r>
            <w:r>
              <w:t>I</w:t>
            </w:r>
            <w:r w:rsidRPr="00066FB1">
              <w:t>, Sub-Clause 10.4</w:t>
            </w:r>
          </w:p>
        </w:tc>
        <w:tc>
          <w:tcPr>
            <w:tcW w:w="1925" w:type="dxa"/>
            <w:shd w:val="clear" w:color="auto" w:fill="auto"/>
          </w:tcPr>
          <w:p w14:paraId="41554C6D" w14:textId="77777777" w:rsidR="003C5A7D" w:rsidRPr="00066FB1" w:rsidRDefault="003C5A7D" w:rsidP="00687DF6"/>
        </w:tc>
        <w:tc>
          <w:tcPr>
            <w:tcW w:w="1807" w:type="dxa"/>
          </w:tcPr>
          <w:p w14:paraId="41554C6E" w14:textId="77777777" w:rsidR="003C5A7D" w:rsidRPr="00066FB1" w:rsidRDefault="003C5A7D" w:rsidP="00687DF6"/>
        </w:tc>
      </w:tr>
      <w:tr w:rsidR="003C5A7D" w:rsidRPr="00066FB1" w14:paraId="41554C75" w14:textId="77777777" w:rsidTr="00C00A23">
        <w:tc>
          <w:tcPr>
            <w:tcW w:w="3610" w:type="dxa"/>
            <w:shd w:val="clear" w:color="auto" w:fill="auto"/>
          </w:tcPr>
          <w:p w14:paraId="41554C70" w14:textId="77777777" w:rsidR="003C5A7D" w:rsidRPr="00066FB1" w:rsidRDefault="003C5A7D" w:rsidP="00576CEA">
            <w:r w:rsidRPr="00066FB1">
              <w:t>Have you sealed and marked the bids according to Instructions to Bidders Clause 16 (hard copy bids) or Clause 17 (electronic bids)?</w:t>
            </w:r>
          </w:p>
        </w:tc>
        <w:tc>
          <w:tcPr>
            <w:tcW w:w="1576" w:type="dxa"/>
          </w:tcPr>
          <w:p w14:paraId="41554C71" w14:textId="77777777" w:rsidR="003C5A7D" w:rsidRPr="00066FB1" w:rsidRDefault="003C5A7D" w:rsidP="00687DF6">
            <w:r w:rsidRPr="00066FB1">
              <w:t xml:space="preserve">Section </w:t>
            </w:r>
            <w:r>
              <w:t>I</w:t>
            </w:r>
            <w:r w:rsidRPr="00066FB1">
              <w:t>, Sub-Clause 16 &amp; 17</w:t>
            </w:r>
          </w:p>
          <w:p w14:paraId="41554C72" w14:textId="77777777" w:rsidR="003C5A7D" w:rsidRPr="00066FB1" w:rsidRDefault="003C5A7D" w:rsidP="00687DF6"/>
        </w:tc>
        <w:tc>
          <w:tcPr>
            <w:tcW w:w="1925" w:type="dxa"/>
            <w:shd w:val="clear" w:color="auto" w:fill="auto"/>
          </w:tcPr>
          <w:p w14:paraId="41554C73" w14:textId="77777777" w:rsidR="003C5A7D" w:rsidRPr="00066FB1" w:rsidRDefault="003C5A7D" w:rsidP="00687DF6"/>
        </w:tc>
        <w:tc>
          <w:tcPr>
            <w:tcW w:w="1807" w:type="dxa"/>
          </w:tcPr>
          <w:p w14:paraId="41554C74" w14:textId="77777777" w:rsidR="003C5A7D" w:rsidRPr="00066FB1" w:rsidRDefault="003C5A7D" w:rsidP="00687DF6"/>
        </w:tc>
      </w:tr>
      <w:tr w:rsidR="003C5A7D" w:rsidRPr="00066FB1" w14:paraId="41554C7B" w14:textId="77777777" w:rsidTr="00C00A23">
        <w:tc>
          <w:tcPr>
            <w:tcW w:w="3610" w:type="dxa"/>
            <w:shd w:val="clear" w:color="auto" w:fill="auto"/>
          </w:tcPr>
          <w:p w14:paraId="41554C76" w14:textId="77777777" w:rsidR="003C5A7D" w:rsidRPr="00066FB1" w:rsidRDefault="003C5A7D" w:rsidP="00687DF6">
            <w:r w:rsidRPr="00066FB1">
              <w:t xml:space="preserve">If submitted electronically, is the file size of the bid less than 10MB? (If the file size is above 10MB, refer to Instructions to Bidders Sub-Clause 17.4) </w:t>
            </w:r>
          </w:p>
        </w:tc>
        <w:tc>
          <w:tcPr>
            <w:tcW w:w="1576" w:type="dxa"/>
          </w:tcPr>
          <w:p w14:paraId="41554C77" w14:textId="77777777" w:rsidR="003C5A7D" w:rsidRPr="00066FB1" w:rsidRDefault="003C5A7D" w:rsidP="00687DF6">
            <w:r w:rsidRPr="00066FB1">
              <w:t xml:space="preserve">Section </w:t>
            </w:r>
            <w:r>
              <w:t>I</w:t>
            </w:r>
            <w:r w:rsidRPr="00066FB1">
              <w:t>, Sub-Clause 17.4</w:t>
            </w:r>
          </w:p>
          <w:p w14:paraId="41554C78" w14:textId="77777777" w:rsidR="003C5A7D" w:rsidRPr="00066FB1" w:rsidRDefault="003C5A7D" w:rsidP="00687DF6"/>
        </w:tc>
        <w:tc>
          <w:tcPr>
            <w:tcW w:w="1925" w:type="dxa"/>
            <w:shd w:val="clear" w:color="auto" w:fill="auto"/>
          </w:tcPr>
          <w:p w14:paraId="41554C79" w14:textId="77777777" w:rsidR="003C5A7D" w:rsidRPr="00066FB1" w:rsidRDefault="003C5A7D" w:rsidP="00687DF6"/>
        </w:tc>
        <w:tc>
          <w:tcPr>
            <w:tcW w:w="1807" w:type="dxa"/>
          </w:tcPr>
          <w:p w14:paraId="41554C7A" w14:textId="77777777" w:rsidR="003C5A7D" w:rsidRPr="00066FB1" w:rsidRDefault="003C5A7D" w:rsidP="00687DF6"/>
        </w:tc>
      </w:tr>
      <w:tr w:rsidR="003C5A7D" w:rsidRPr="00066FB1" w14:paraId="41554C80" w14:textId="77777777" w:rsidTr="00C00A23">
        <w:tc>
          <w:tcPr>
            <w:tcW w:w="3610" w:type="dxa"/>
            <w:shd w:val="clear" w:color="auto" w:fill="auto"/>
          </w:tcPr>
          <w:p w14:paraId="41554C7C" w14:textId="77777777" w:rsidR="003C5A7D" w:rsidRPr="00066FB1" w:rsidRDefault="003C5A7D" w:rsidP="00687DF6">
            <w:r w:rsidRPr="00066FB1">
              <w:t>Have you noted the bid closing deadline?</w:t>
            </w:r>
          </w:p>
        </w:tc>
        <w:tc>
          <w:tcPr>
            <w:tcW w:w="1576" w:type="dxa"/>
          </w:tcPr>
          <w:p w14:paraId="41554C7D" w14:textId="77777777" w:rsidR="003C5A7D" w:rsidRPr="00066FB1" w:rsidRDefault="003C5A7D" w:rsidP="00687DF6">
            <w:r w:rsidRPr="00066FB1">
              <w:t>Cover letter, #5</w:t>
            </w:r>
          </w:p>
        </w:tc>
        <w:tc>
          <w:tcPr>
            <w:tcW w:w="1925" w:type="dxa"/>
            <w:shd w:val="clear" w:color="auto" w:fill="auto"/>
          </w:tcPr>
          <w:p w14:paraId="41554C7E" w14:textId="77777777" w:rsidR="003C5A7D" w:rsidRPr="00066FB1" w:rsidRDefault="003C5A7D" w:rsidP="00687DF6"/>
        </w:tc>
        <w:tc>
          <w:tcPr>
            <w:tcW w:w="1807" w:type="dxa"/>
          </w:tcPr>
          <w:p w14:paraId="41554C7F" w14:textId="77777777" w:rsidR="003C5A7D" w:rsidRPr="00066FB1" w:rsidRDefault="003C5A7D" w:rsidP="00687DF6"/>
        </w:tc>
      </w:tr>
      <w:tr w:rsidR="003C5A7D" w:rsidRPr="00066FB1" w14:paraId="41554C85" w14:textId="77777777" w:rsidTr="00C00A23">
        <w:tc>
          <w:tcPr>
            <w:tcW w:w="3610" w:type="dxa"/>
            <w:shd w:val="clear" w:color="auto" w:fill="auto"/>
          </w:tcPr>
          <w:p w14:paraId="41554C81" w14:textId="77777777" w:rsidR="003C5A7D" w:rsidRPr="00066FB1" w:rsidRDefault="003C5A7D" w:rsidP="00687DF6">
            <w:pPr>
              <w:tabs>
                <w:tab w:val="left" w:pos="1091"/>
              </w:tabs>
              <w:rPr>
                <w:lang w:val="en-GB"/>
              </w:rPr>
            </w:pPr>
            <w:r w:rsidRPr="00066FB1">
              <w:t>Have you provided information on annual sales turnover during any one of the last three years to be at least equal to the contract value (from Financial Statements)?</w:t>
            </w:r>
          </w:p>
        </w:tc>
        <w:tc>
          <w:tcPr>
            <w:tcW w:w="1576" w:type="dxa"/>
          </w:tcPr>
          <w:p w14:paraId="41554C82" w14:textId="77777777" w:rsidR="003C5A7D" w:rsidRPr="00066FB1" w:rsidRDefault="003C5A7D" w:rsidP="00687DF6">
            <w:r w:rsidRPr="00066FB1">
              <w:t xml:space="preserve">Section </w:t>
            </w:r>
            <w:r>
              <w:t>I</w:t>
            </w:r>
            <w:r w:rsidRPr="00066FB1">
              <w:t>, Sub-Clause 32.3 Financial Capability,  a.</w:t>
            </w:r>
          </w:p>
        </w:tc>
        <w:tc>
          <w:tcPr>
            <w:tcW w:w="1925" w:type="dxa"/>
            <w:shd w:val="clear" w:color="auto" w:fill="auto"/>
          </w:tcPr>
          <w:p w14:paraId="41554C83" w14:textId="77777777" w:rsidR="003C5A7D" w:rsidRPr="00066FB1" w:rsidRDefault="003C5A7D" w:rsidP="00687DF6"/>
        </w:tc>
        <w:tc>
          <w:tcPr>
            <w:tcW w:w="1807" w:type="dxa"/>
          </w:tcPr>
          <w:p w14:paraId="41554C84" w14:textId="77777777" w:rsidR="003C5A7D" w:rsidRPr="00066FB1" w:rsidRDefault="003C5A7D" w:rsidP="00687DF6"/>
        </w:tc>
      </w:tr>
      <w:tr w:rsidR="003C5A7D" w:rsidRPr="00066FB1" w14:paraId="41554C8A" w14:textId="77777777" w:rsidTr="00C00A23">
        <w:tc>
          <w:tcPr>
            <w:tcW w:w="3610" w:type="dxa"/>
            <w:shd w:val="clear" w:color="auto" w:fill="auto"/>
          </w:tcPr>
          <w:p w14:paraId="41554C86" w14:textId="2B797830" w:rsidR="003C5A7D" w:rsidRPr="00066FB1" w:rsidRDefault="003C5A7D" w:rsidP="00365E62">
            <w:r>
              <w:rPr>
                <w:i/>
              </w:rPr>
              <w:t xml:space="preserve"> </w:t>
            </w:r>
            <w:r w:rsidRPr="00066FB1">
              <w:t xml:space="preserve">Have you provided documentary evidence that the </w:t>
            </w:r>
            <w:r w:rsidR="003034A2">
              <w:t>B</w:t>
            </w:r>
            <w:r w:rsidRPr="00066FB1">
              <w:t>idder has successfully completed at least one similar contract within the last five years for supply of goods?</w:t>
            </w:r>
          </w:p>
        </w:tc>
        <w:tc>
          <w:tcPr>
            <w:tcW w:w="1576" w:type="dxa"/>
          </w:tcPr>
          <w:p w14:paraId="41554C87" w14:textId="77777777" w:rsidR="003C5A7D" w:rsidRPr="00066FB1" w:rsidRDefault="003C5A7D" w:rsidP="00687DF6">
            <w:r w:rsidRPr="00066FB1">
              <w:t xml:space="preserve">Section </w:t>
            </w:r>
            <w:r>
              <w:t>I</w:t>
            </w:r>
            <w:r w:rsidRPr="00066FB1">
              <w:t>, Sub-Clause 32.3 Financial Capability, c.</w:t>
            </w:r>
          </w:p>
        </w:tc>
        <w:tc>
          <w:tcPr>
            <w:tcW w:w="1925" w:type="dxa"/>
            <w:shd w:val="clear" w:color="auto" w:fill="auto"/>
          </w:tcPr>
          <w:p w14:paraId="41554C88" w14:textId="77777777" w:rsidR="003C5A7D" w:rsidRPr="00066FB1" w:rsidRDefault="003C5A7D" w:rsidP="00687DF6"/>
        </w:tc>
        <w:tc>
          <w:tcPr>
            <w:tcW w:w="1807" w:type="dxa"/>
          </w:tcPr>
          <w:p w14:paraId="41554C89" w14:textId="77777777" w:rsidR="003C5A7D" w:rsidRPr="00066FB1" w:rsidRDefault="003C5A7D" w:rsidP="00687DF6"/>
        </w:tc>
      </w:tr>
      <w:tr w:rsidR="003C5A7D" w:rsidRPr="00066FB1" w14:paraId="41554C97" w14:textId="77777777" w:rsidTr="00C00A23">
        <w:tc>
          <w:tcPr>
            <w:tcW w:w="3610" w:type="dxa"/>
            <w:shd w:val="clear" w:color="auto" w:fill="auto"/>
          </w:tcPr>
          <w:p w14:paraId="41554C90" w14:textId="1DFFBC55" w:rsidR="003C5A7D" w:rsidRPr="00066FB1" w:rsidRDefault="003C5A7D" w:rsidP="00687DF6">
            <w:r>
              <w:rPr>
                <w:i/>
              </w:rPr>
              <w:t xml:space="preserve"> </w:t>
            </w:r>
            <w:r w:rsidRPr="00066FB1">
              <w:t>Have you provided sufficient documentation of your company's ability to undertake the contract, i.e.,</w:t>
            </w:r>
          </w:p>
          <w:p w14:paraId="41554C91" w14:textId="77777777" w:rsidR="003C5A7D" w:rsidRPr="00066FB1" w:rsidRDefault="003C5A7D" w:rsidP="00E36FB7">
            <w:pPr>
              <w:pStyle w:val="ListParagraph"/>
              <w:numPr>
                <w:ilvl w:val="0"/>
                <w:numId w:val="62"/>
              </w:numPr>
              <w:overflowPunct/>
              <w:autoSpaceDE/>
              <w:autoSpaceDN/>
              <w:adjustRightInd/>
              <w:contextualSpacing/>
              <w:textAlignment w:val="auto"/>
            </w:pPr>
            <w:r w:rsidRPr="00066FB1">
              <w:t>List of similar contracts executed for other clients including contract details.</w:t>
            </w:r>
          </w:p>
          <w:p w14:paraId="41554C92" w14:textId="77777777" w:rsidR="003C5A7D" w:rsidRPr="00066FB1" w:rsidRDefault="003C5A7D" w:rsidP="00E36FB7">
            <w:pPr>
              <w:pStyle w:val="ListParagraph"/>
              <w:numPr>
                <w:ilvl w:val="0"/>
                <w:numId w:val="62"/>
              </w:numPr>
              <w:overflowPunct/>
              <w:autoSpaceDE/>
              <w:autoSpaceDN/>
              <w:adjustRightInd/>
              <w:contextualSpacing/>
              <w:textAlignment w:val="auto"/>
            </w:pPr>
            <w:r w:rsidRPr="00066FB1">
              <w:t xml:space="preserve">Evidence that the </w:t>
            </w:r>
            <w:r w:rsidR="003034A2">
              <w:t>B</w:t>
            </w:r>
            <w:r w:rsidRPr="00066FB1">
              <w:t>idder possesses experience in the geographical area.</w:t>
            </w:r>
          </w:p>
          <w:p w14:paraId="41554C93" w14:textId="77777777" w:rsidR="003C5A7D" w:rsidRPr="00066FB1" w:rsidRDefault="003C5A7D" w:rsidP="00E36FB7">
            <w:pPr>
              <w:pStyle w:val="ListParagraph"/>
              <w:numPr>
                <w:ilvl w:val="0"/>
                <w:numId w:val="62"/>
              </w:numPr>
              <w:overflowPunct/>
              <w:autoSpaceDE/>
              <w:autoSpaceDN/>
              <w:adjustRightInd/>
              <w:contextualSpacing/>
              <w:textAlignment w:val="auto"/>
            </w:pPr>
            <w:r w:rsidRPr="00066FB1">
              <w:t>At least three years of experience in performing similar contracts.</w:t>
            </w:r>
          </w:p>
        </w:tc>
        <w:tc>
          <w:tcPr>
            <w:tcW w:w="1576" w:type="dxa"/>
          </w:tcPr>
          <w:p w14:paraId="41554C94" w14:textId="77777777" w:rsidR="003C5A7D" w:rsidRPr="00066FB1" w:rsidRDefault="003C5A7D" w:rsidP="00687DF6">
            <w:r w:rsidRPr="00066FB1">
              <w:t xml:space="preserve">Section </w:t>
            </w:r>
            <w:r>
              <w:t>I</w:t>
            </w:r>
            <w:r w:rsidRPr="00066FB1">
              <w:t>, Sub-Clause 32.3 Experience &amp; Technical Capacity, b.</w:t>
            </w:r>
          </w:p>
        </w:tc>
        <w:tc>
          <w:tcPr>
            <w:tcW w:w="1925" w:type="dxa"/>
            <w:shd w:val="clear" w:color="auto" w:fill="auto"/>
          </w:tcPr>
          <w:p w14:paraId="41554C95" w14:textId="77777777" w:rsidR="003C5A7D" w:rsidRPr="00066FB1" w:rsidRDefault="003C5A7D" w:rsidP="00687DF6"/>
        </w:tc>
        <w:tc>
          <w:tcPr>
            <w:tcW w:w="1807" w:type="dxa"/>
          </w:tcPr>
          <w:p w14:paraId="41554C96" w14:textId="77777777" w:rsidR="003C5A7D" w:rsidRPr="00066FB1" w:rsidRDefault="003C5A7D" w:rsidP="00687DF6"/>
        </w:tc>
      </w:tr>
      <w:tr w:rsidR="003C5A7D" w:rsidRPr="00066FB1" w14:paraId="41554C9E" w14:textId="77777777" w:rsidTr="00C00A23">
        <w:tc>
          <w:tcPr>
            <w:tcW w:w="3610" w:type="dxa"/>
            <w:shd w:val="clear" w:color="auto" w:fill="auto"/>
          </w:tcPr>
          <w:p w14:paraId="41554C98" w14:textId="09E68035" w:rsidR="003C5A7D" w:rsidRPr="00066FB1" w:rsidRDefault="003C5A7D" w:rsidP="00687DF6">
            <w:r w:rsidRPr="00066FB1">
              <w:t xml:space="preserve">Have you provided sufficient documentation of </w:t>
            </w:r>
            <w:r>
              <w:t xml:space="preserve">your </w:t>
            </w:r>
            <w:r w:rsidRPr="00066FB1">
              <w:t>company’s managerial capability?</w:t>
            </w:r>
          </w:p>
          <w:p w14:paraId="41554C99" w14:textId="77777777" w:rsidR="003C5A7D" w:rsidRPr="00066FB1" w:rsidRDefault="003C5A7D" w:rsidP="00E36FB7">
            <w:pPr>
              <w:pStyle w:val="ListParagraph"/>
              <w:numPr>
                <w:ilvl w:val="0"/>
                <w:numId w:val="62"/>
              </w:numPr>
              <w:overflowPunct/>
              <w:autoSpaceDE/>
              <w:autoSpaceDN/>
              <w:adjustRightInd/>
              <w:contextualSpacing/>
              <w:textAlignment w:val="auto"/>
            </w:pPr>
            <w:r w:rsidRPr="00066FB1">
              <w:t>Details of company’s managerial structure.</w:t>
            </w:r>
          </w:p>
          <w:p w14:paraId="41554C9A" w14:textId="77777777" w:rsidR="003C5A7D" w:rsidRPr="00066FB1" w:rsidRDefault="003C5A7D" w:rsidP="00E36FB7">
            <w:pPr>
              <w:pStyle w:val="ListParagraph"/>
              <w:numPr>
                <w:ilvl w:val="0"/>
                <w:numId w:val="62"/>
              </w:numPr>
              <w:overflowPunct/>
              <w:autoSpaceDE/>
              <w:autoSpaceDN/>
              <w:adjustRightInd/>
              <w:contextualSpacing/>
              <w:textAlignment w:val="auto"/>
            </w:pPr>
            <w:r w:rsidRPr="00066FB1">
              <w:t>Quality assurance systems in place.</w:t>
            </w:r>
            <w:r w:rsidRPr="00066FB1">
              <w:rPr>
                <w:i/>
                <w:highlight w:val="yellow"/>
              </w:rPr>
              <w:t xml:space="preserve"> </w:t>
            </w:r>
          </w:p>
        </w:tc>
        <w:tc>
          <w:tcPr>
            <w:tcW w:w="1576" w:type="dxa"/>
          </w:tcPr>
          <w:p w14:paraId="41554C9B" w14:textId="77777777" w:rsidR="003C5A7D" w:rsidRPr="00066FB1" w:rsidRDefault="003C5A7D" w:rsidP="00687DF6">
            <w:r w:rsidRPr="00066FB1">
              <w:t xml:space="preserve">Section </w:t>
            </w:r>
            <w:r>
              <w:t>I</w:t>
            </w:r>
            <w:r w:rsidRPr="00066FB1">
              <w:t>, Sub-Clause 32.3 Experience &amp; Technical Capacity, c.</w:t>
            </w:r>
          </w:p>
        </w:tc>
        <w:tc>
          <w:tcPr>
            <w:tcW w:w="1925" w:type="dxa"/>
            <w:shd w:val="clear" w:color="auto" w:fill="auto"/>
          </w:tcPr>
          <w:p w14:paraId="41554C9C" w14:textId="77777777" w:rsidR="003C5A7D" w:rsidRPr="00066FB1" w:rsidRDefault="003C5A7D" w:rsidP="00687DF6"/>
        </w:tc>
        <w:tc>
          <w:tcPr>
            <w:tcW w:w="1807" w:type="dxa"/>
          </w:tcPr>
          <w:p w14:paraId="41554C9D" w14:textId="77777777" w:rsidR="003C5A7D" w:rsidRPr="00066FB1" w:rsidRDefault="003C5A7D" w:rsidP="00687DF6"/>
        </w:tc>
      </w:tr>
      <w:tr w:rsidR="003C5A7D" w:rsidRPr="00066FB1" w14:paraId="41554CA3" w14:textId="77777777" w:rsidTr="00C00A23">
        <w:tc>
          <w:tcPr>
            <w:tcW w:w="3610" w:type="dxa"/>
            <w:shd w:val="clear" w:color="auto" w:fill="auto"/>
          </w:tcPr>
          <w:p w14:paraId="41554C9F" w14:textId="2324C346" w:rsidR="003C5A7D" w:rsidRPr="00066FB1" w:rsidRDefault="003C5A7D" w:rsidP="00576CEA">
            <w:r w:rsidRPr="00066FB1">
              <w:t xml:space="preserve">Have you demonstrated that your company has manufactured and satisfactorily supplied similar goods to a similar extent of the quantity as mentioned against each schedule during any one of the last three years and the goods should have been in use satisfactorily with no adverse report? </w:t>
            </w:r>
          </w:p>
        </w:tc>
        <w:tc>
          <w:tcPr>
            <w:tcW w:w="1576" w:type="dxa"/>
          </w:tcPr>
          <w:p w14:paraId="41554CA0" w14:textId="77777777" w:rsidR="003C5A7D" w:rsidRPr="00066FB1" w:rsidRDefault="003C5A7D" w:rsidP="00687DF6">
            <w:r w:rsidRPr="00066FB1">
              <w:t xml:space="preserve">Section </w:t>
            </w:r>
            <w:r>
              <w:t>I</w:t>
            </w:r>
            <w:r w:rsidRPr="00066FB1">
              <w:t>, Sub-Clause 32.3 Experience &amp; Technical Capacity, d.</w:t>
            </w:r>
          </w:p>
        </w:tc>
        <w:tc>
          <w:tcPr>
            <w:tcW w:w="1925" w:type="dxa"/>
            <w:shd w:val="clear" w:color="auto" w:fill="auto"/>
          </w:tcPr>
          <w:p w14:paraId="41554CA1" w14:textId="77777777" w:rsidR="003C5A7D" w:rsidRPr="00066FB1" w:rsidRDefault="003C5A7D" w:rsidP="00687DF6"/>
        </w:tc>
        <w:tc>
          <w:tcPr>
            <w:tcW w:w="1807" w:type="dxa"/>
          </w:tcPr>
          <w:p w14:paraId="41554CA2" w14:textId="77777777" w:rsidR="003C5A7D" w:rsidRPr="00066FB1" w:rsidRDefault="003C5A7D" w:rsidP="00687DF6"/>
        </w:tc>
      </w:tr>
      <w:tr w:rsidR="003C5A7D" w:rsidRPr="00066FB1" w14:paraId="41554CBC" w14:textId="77777777" w:rsidTr="00C00A23">
        <w:tc>
          <w:tcPr>
            <w:tcW w:w="3610" w:type="dxa"/>
            <w:shd w:val="clear" w:color="auto" w:fill="auto"/>
          </w:tcPr>
          <w:p w14:paraId="41554CB8" w14:textId="11CFD242" w:rsidR="003C5A7D" w:rsidRPr="00066FB1" w:rsidRDefault="003C5A7D" w:rsidP="003A1FF8">
            <w:r w:rsidRPr="00066FB1">
              <w:t xml:space="preserve">Have you provided confirmation that all the facilities exist at the factory for inspection and testing and </w:t>
            </w:r>
            <w:r>
              <w:t xml:space="preserve">that </w:t>
            </w:r>
            <w:r w:rsidRPr="00066FB1">
              <w:t>these</w:t>
            </w:r>
            <w:r>
              <w:t xml:space="preserve"> facilities</w:t>
            </w:r>
            <w:r w:rsidRPr="00066FB1">
              <w:t xml:space="preserve"> will be made available to the </w:t>
            </w:r>
            <w:r w:rsidRPr="00066FB1">
              <w:lastRenderedPageBreak/>
              <w:t>purchaser or his representative for inspection?</w:t>
            </w:r>
            <w:r w:rsidRPr="00066FB1">
              <w:rPr>
                <w:i/>
                <w:highlight w:val="yellow"/>
              </w:rPr>
              <w:t xml:space="preserve"> </w:t>
            </w:r>
          </w:p>
        </w:tc>
        <w:tc>
          <w:tcPr>
            <w:tcW w:w="1576" w:type="dxa"/>
          </w:tcPr>
          <w:p w14:paraId="41554CB9" w14:textId="77777777" w:rsidR="003C5A7D" w:rsidRPr="00066FB1" w:rsidRDefault="003C5A7D" w:rsidP="00980D4F">
            <w:pPr>
              <w:rPr>
                <w:lang w:val="en-GB"/>
              </w:rPr>
            </w:pPr>
            <w:r w:rsidRPr="00066FB1">
              <w:lastRenderedPageBreak/>
              <w:t xml:space="preserve">Section </w:t>
            </w:r>
            <w:r>
              <w:t>I</w:t>
            </w:r>
            <w:r w:rsidRPr="00066FB1">
              <w:t xml:space="preserve">, Sub-Clause 32.3 Experience &amp; Technical </w:t>
            </w:r>
            <w:proofErr w:type="spellStart"/>
            <w:r w:rsidRPr="00066FB1">
              <w:t>Capacity,</w:t>
            </w:r>
            <w:r>
              <w:t>i</w:t>
            </w:r>
            <w:proofErr w:type="spellEnd"/>
            <w:r w:rsidRPr="00066FB1">
              <w:t>.</w:t>
            </w:r>
          </w:p>
        </w:tc>
        <w:tc>
          <w:tcPr>
            <w:tcW w:w="1925" w:type="dxa"/>
            <w:shd w:val="clear" w:color="auto" w:fill="auto"/>
          </w:tcPr>
          <w:p w14:paraId="41554CBA" w14:textId="77777777" w:rsidR="003C5A7D" w:rsidRPr="00066FB1" w:rsidRDefault="003C5A7D" w:rsidP="00687DF6">
            <w:pPr>
              <w:rPr>
                <w:lang w:val="en-GB"/>
              </w:rPr>
            </w:pPr>
          </w:p>
        </w:tc>
        <w:tc>
          <w:tcPr>
            <w:tcW w:w="1807" w:type="dxa"/>
          </w:tcPr>
          <w:p w14:paraId="41554CBB" w14:textId="77777777" w:rsidR="003C5A7D" w:rsidRPr="00066FB1" w:rsidRDefault="003C5A7D" w:rsidP="00687DF6">
            <w:pPr>
              <w:rPr>
                <w:lang w:val="en-GB"/>
              </w:rPr>
            </w:pPr>
          </w:p>
        </w:tc>
      </w:tr>
    </w:tbl>
    <w:p w14:paraId="41554CD1" w14:textId="77777777" w:rsidR="001A52C9" w:rsidRPr="00066FB1" w:rsidRDefault="001A52C9" w:rsidP="001A52C9"/>
    <w:p w14:paraId="41554CD2" w14:textId="77777777" w:rsidR="0008751A" w:rsidRDefault="0008751A" w:rsidP="00604F84">
      <w:pPr>
        <w:pStyle w:val="Heading1"/>
        <w:jc w:val="center"/>
        <w:rPr>
          <w:rFonts w:ascii="Times New Roman" w:hAnsi="Times New Roman" w:cs="Times New Roman"/>
          <w:sz w:val="22"/>
          <w:szCs w:val="28"/>
          <w:lang w:val="en-GB"/>
        </w:rPr>
      </w:pPr>
      <w:r>
        <w:rPr>
          <w:lang w:val="en-GB"/>
        </w:rPr>
        <w:br w:type="page"/>
      </w:r>
      <w:bookmarkStart w:id="136" w:name="_Toc358885128"/>
      <w:bookmarkStart w:id="137" w:name="_Toc358885796"/>
      <w:r>
        <w:rPr>
          <w:rFonts w:ascii="Times New Roman" w:hAnsi="Times New Roman" w:cs="Times New Roman"/>
          <w:sz w:val="22"/>
          <w:szCs w:val="28"/>
          <w:lang w:val="en-GB"/>
        </w:rPr>
        <w:lastRenderedPageBreak/>
        <w:t>1. Bid Confirmation Form</w:t>
      </w:r>
      <w:bookmarkEnd w:id="136"/>
      <w:bookmarkEnd w:id="137"/>
    </w:p>
    <w:p w14:paraId="41554CD3" w14:textId="77777777" w:rsidR="0008751A" w:rsidRDefault="0008751A" w:rsidP="00276160">
      <w:pPr>
        <w:overflowPunct/>
        <w:autoSpaceDE/>
        <w:autoSpaceDN/>
        <w:adjustRightInd/>
        <w:ind w:left="567"/>
        <w:jc w:val="center"/>
        <w:textAlignment w:val="auto"/>
        <w:rPr>
          <w:i/>
          <w:sz w:val="22"/>
          <w:szCs w:val="22"/>
        </w:rPr>
      </w:pPr>
      <w:r>
        <w:rPr>
          <w:i/>
          <w:sz w:val="22"/>
          <w:szCs w:val="22"/>
          <w:highlight w:val="yellow"/>
        </w:rPr>
        <w:t>[Complete this page and return it prior to bid ope</w:t>
      </w:r>
      <w:r w:rsidR="00276160">
        <w:rPr>
          <w:i/>
          <w:sz w:val="22"/>
          <w:szCs w:val="22"/>
          <w:highlight w:val="yellow"/>
        </w:rPr>
        <w:t>ning</w:t>
      </w:r>
      <w:r>
        <w:rPr>
          <w:i/>
          <w:sz w:val="22"/>
          <w:szCs w:val="22"/>
          <w:highlight w:val="yellow"/>
        </w:rPr>
        <w:t>]</w:t>
      </w:r>
    </w:p>
    <w:p w14:paraId="41554CD4" w14:textId="77777777" w:rsidR="0008751A" w:rsidRDefault="0008751A">
      <w:pPr>
        <w:ind w:firstLine="1418"/>
        <w:rPr>
          <w:sz w:val="22"/>
          <w:szCs w:val="22"/>
        </w:rPr>
      </w:pPr>
    </w:p>
    <w:tbl>
      <w:tblPr>
        <w:tblW w:w="9490" w:type="dxa"/>
        <w:tblInd w:w="108" w:type="dxa"/>
        <w:tblLayout w:type="fixed"/>
        <w:tblLook w:val="0000" w:firstRow="0" w:lastRow="0" w:firstColumn="0" w:lastColumn="0" w:noHBand="0" w:noVBand="0"/>
      </w:tblPr>
      <w:tblGrid>
        <w:gridCol w:w="1003"/>
        <w:gridCol w:w="3990"/>
        <w:gridCol w:w="4497"/>
      </w:tblGrid>
      <w:tr w:rsidR="0008751A" w14:paraId="41554CD9" w14:textId="77777777">
        <w:tc>
          <w:tcPr>
            <w:tcW w:w="1003" w:type="dxa"/>
          </w:tcPr>
          <w:p w14:paraId="41554CD5" w14:textId="77777777" w:rsidR="0008751A" w:rsidRDefault="0008751A">
            <w:pPr>
              <w:rPr>
                <w:sz w:val="22"/>
                <w:szCs w:val="22"/>
              </w:rPr>
            </w:pPr>
          </w:p>
        </w:tc>
        <w:tc>
          <w:tcPr>
            <w:tcW w:w="3990" w:type="dxa"/>
          </w:tcPr>
          <w:p w14:paraId="41554CD6" w14:textId="77777777" w:rsidR="0008751A" w:rsidRDefault="0008751A">
            <w:pPr>
              <w:rPr>
                <w:sz w:val="22"/>
                <w:szCs w:val="22"/>
              </w:rPr>
            </w:pPr>
            <w:bookmarkStart w:id="138" w:name="Buyer2"/>
            <w:bookmarkEnd w:id="138"/>
          </w:p>
        </w:tc>
        <w:tc>
          <w:tcPr>
            <w:tcW w:w="4497" w:type="dxa"/>
          </w:tcPr>
          <w:p w14:paraId="41554CD7" w14:textId="77777777" w:rsidR="0008751A" w:rsidRDefault="0008751A">
            <w:pPr>
              <w:rPr>
                <w:sz w:val="22"/>
                <w:szCs w:val="22"/>
              </w:rPr>
            </w:pPr>
            <w:r>
              <w:rPr>
                <w:sz w:val="22"/>
                <w:szCs w:val="22"/>
              </w:rPr>
              <w:t xml:space="preserve">Date: </w:t>
            </w:r>
          </w:p>
          <w:p w14:paraId="41554CD8" w14:textId="77777777" w:rsidR="0008751A" w:rsidRDefault="0008751A">
            <w:pPr>
              <w:rPr>
                <w:sz w:val="22"/>
                <w:szCs w:val="22"/>
              </w:rPr>
            </w:pPr>
          </w:p>
        </w:tc>
      </w:tr>
      <w:tr w:rsidR="0008751A" w:rsidRPr="00382C64" w14:paraId="41554CDE" w14:textId="77777777">
        <w:tc>
          <w:tcPr>
            <w:tcW w:w="1003" w:type="dxa"/>
          </w:tcPr>
          <w:p w14:paraId="41554CDA" w14:textId="77777777" w:rsidR="0008751A" w:rsidRPr="002245E7" w:rsidRDefault="0008751A">
            <w:pPr>
              <w:rPr>
                <w:sz w:val="22"/>
                <w:szCs w:val="22"/>
              </w:rPr>
            </w:pPr>
            <w:r w:rsidRPr="002245E7">
              <w:rPr>
                <w:sz w:val="22"/>
                <w:szCs w:val="22"/>
              </w:rPr>
              <w:t>To:</w:t>
            </w:r>
          </w:p>
        </w:tc>
        <w:tc>
          <w:tcPr>
            <w:tcW w:w="3990" w:type="dxa"/>
          </w:tcPr>
          <w:p w14:paraId="41554CDB" w14:textId="77777777" w:rsidR="0008751A" w:rsidRPr="00382C64" w:rsidRDefault="0008751A">
            <w:pPr>
              <w:rPr>
                <w:sz w:val="22"/>
                <w:szCs w:val="22"/>
                <w:lang w:val="es-AR"/>
              </w:rPr>
            </w:pPr>
            <w:r w:rsidRPr="00382C64">
              <w:rPr>
                <w:sz w:val="22"/>
                <w:szCs w:val="22"/>
                <w:lang w:val="es-AR"/>
              </w:rPr>
              <w:t>UNFPA</w:t>
            </w:r>
          </w:p>
          <w:p w14:paraId="412EAC4C" w14:textId="77777777" w:rsidR="00505742" w:rsidRPr="00382C64" w:rsidRDefault="0008751A" w:rsidP="00505742">
            <w:pPr>
              <w:rPr>
                <w:i/>
                <w:sz w:val="22"/>
                <w:szCs w:val="22"/>
                <w:lang w:val="es-AR"/>
              </w:rPr>
            </w:pPr>
            <w:r w:rsidRPr="00382C64">
              <w:rPr>
                <w:i/>
                <w:sz w:val="22"/>
                <w:szCs w:val="22"/>
                <w:lang w:val="es-AR"/>
              </w:rPr>
              <w:t>[</w:t>
            </w:r>
            <w:r w:rsidR="00505742" w:rsidRPr="00382C64">
              <w:rPr>
                <w:i/>
                <w:sz w:val="22"/>
                <w:szCs w:val="22"/>
                <w:lang w:val="es-AR"/>
              </w:rPr>
              <w:t>PSRO</w:t>
            </w:r>
          </w:p>
          <w:p w14:paraId="41554CDC" w14:textId="1FE20E6A" w:rsidR="0008751A" w:rsidRPr="00382C64" w:rsidRDefault="00505742" w:rsidP="00505742">
            <w:pPr>
              <w:rPr>
                <w:i/>
                <w:sz w:val="22"/>
                <w:szCs w:val="22"/>
                <w:highlight w:val="yellow"/>
                <w:lang w:val="es-AR"/>
              </w:rPr>
            </w:pPr>
            <w:proofErr w:type="spellStart"/>
            <w:r w:rsidRPr="00382C64">
              <w:rPr>
                <w:i/>
                <w:sz w:val="22"/>
                <w:szCs w:val="22"/>
                <w:lang w:val="es-AR"/>
              </w:rPr>
              <w:t>Att</w:t>
            </w:r>
            <w:proofErr w:type="spellEnd"/>
            <w:r w:rsidRPr="00382C64">
              <w:rPr>
                <w:i/>
                <w:sz w:val="22"/>
                <w:szCs w:val="22"/>
                <w:lang w:val="es-AR"/>
              </w:rPr>
              <w:t xml:space="preserve">: Rebecca </w:t>
            </w:r>
            <w:proofErr w:type="spellStart"/>
            <w:r w:rsidRPr="00382C64">
              <w:rPr>
                <w:i/>
                <w:sz w:val="22"/>
                <w:szCs w:val="22"/>
                <w:lang w:val="es-AR"/>
              </w:rPr>
              <w:t>Narayan</w:t>
            </w:r>
            <w:proofErr w:type="spellEnd"/>
            <w:r w:rsidR="0008751A" w:rsidRPr="00382C64">
              <w:rPr>
                <w:i/>
                <w:sz w:val="22"/>
                <w:szCs w:val="22"/>
                <w:lang w:val="es-AR"/>
              </w:rPr>
              <w:t>]</w:t>
            </w:r>
          </w:p>
        </w:tc>
        <w:tc>
          <w:tcPr>
            <w:tcW w:w="4497" w:type="dxa"/>
          </w:tcPr>
          <w:p w14:paraId="41554CDD" w14:textId="51575F63" w:rsidR="0008751A" w:rsidRPr="00382C64" w:rsidRDefault="0008751A" w:rsidP="00505742">
            <w:pPr>
              <w:rPr>
                <w:sz w:val="22"/>
                <w:szCs w:val="22"/>
                <w:lang w:val="fr-BE"/>
              </w:rPr>
            </w:pPr>
            <w:r w:rsidRPr="00382C64">
              <w:rPr>
                <w:sz w:val="22"/>
                <w:szCs w:val="22"/>
                <w:lang w:val="fr-BE"/>
              </w:rPr>
              <w:t xml:space="preserve">Fax/email: </w:t>
            </w:r>
            <w:hyperlink r:id="rId33" w:history="1">
              <w:r w:rsidR="00505742" w:rsidRPr="00382C64">
                <w:rPr>
                  <w:rStyle w:val="Hyperlink"/>
                  <w:i/>
                  <w:sz w:val="22"/>
                  <w:szCs w:val="22"/>
                  <w:lang w:val="fr-BE"/>
                </w:rPr>
                <w:t>rnarayan@unfpa.org</w:t>
              </w:r>
            </w:hyperlink>
            <w:r w:rsidR="00505742" w:rsidRPr="00382C64">
              <w:rPr>
                <w:i/>
                <w:sz w:val="22"/>
                <w:szCs w:val="22"/>
                <w:lang w:val="fr-BE"/>
              </w:rPr>
              <w:t xml:space="preserve"> </w:t>
            </w:r>
          </w:p>
        </w:tc>
      </w:tr>
      <w:tr w:rsidR="0008751A" w14:paraId="41554CE2" w14:textId="77777777">
        <w:tc>
          <w:tcPr>
            <w:tcW w:w="1003" w:type="dxa"/>
          </w:tcPr>
          <w:p w14:paraId="041E29A3" w14:textId="77777777" w:rsidR="00505742" w:rsidRPr="00382C64" w:rsidRDefault="00505742">
            <w:pPr>
              <w:rPr>
                <w:sz w:val="22"/>
                <w:szCs w:val="22"/>
                <w:lang w:val="fr-BE"/>
              </w:rPr>
            </w:pPr>
          </w:p>
          <w:p w14:paraId="41554CDF" w14:textId="2CCE5EF8" w:rsidR="0008751A" w:rsidRDefault="0008751A">
            <w:pPr>
              <w:rPr>
                <w:sz w:val="22"/>
                <w:szCs w:val="22"/>
              </w:rPr>
            </w:pPr>
            <w:r>
              <w:rPr>
                <w:sz w:val="22"/>
                <w:szCs w:val="22"/>
              </w:rPr>
              <w:t>From:</w:t>
            </w:r>
          </w:p>
        </w:tc>
        <w:tc>
          <w:tcPr>
            <w:tcW w:w="3990" w:type="dxa"/>
            <w:tcBorders>
              <w:bottom w:val="single" w:sz="4" w:space="0" w:color="auto"/>
            </w:tcBorders>
          </w:tcPr>
          <w:p w14:paraId="30A621FA" w14:textId="77777777" w:rsidR="00505742" w:rsidRDefault="00505742">
            <w:pPr>
              <w:rPr>
                <w:i/>
                <w:sz w:val="22"/>
                <w:szCs w:val="22"/>
                <w:highlight w:val="yellow"/>
              </w:rPr>
            </w:pPr>
          </w:p>
          <w:p w14:paraId="41554CE0" w14:textId="419FF5D1" w:rsidR="0008751A" w:rsidRPr="00276160" w:rsidRDefault="00276160">
            <w:pPr>
              <w:rPr>
                <w:i/>
                <w:sz w:val="22"/>
                <w:szCs w:val="22"/>
                <w:highlight w:val="yellow"/>
              </w:rPr>
            </w:pPr>
            <w:r w:rsidRPr="00276160">
              <w:rPr>
                <w:i/>
                <w:sz w:val="22"/>
                <w:szCs w:val="22"/>
                <w:highlight w:val="yellow"/>
              </w:rPr>
              <w:t>[Company name]</w:t>
            </w:r>
          </w:p>
        </w:tc>
        <w:tc>
          <w:tcPr>
            <w:tcW w:w="4497" w:type="dxa"/>
          </w:tcPr>
          <w:p w14:paraId="41554CE1" w14:textId="77777777" w:rsidR="0008751A" w:rsidRDefault="0008751A">
            <w:pPr>
              <w:rPr>
                <w:sz w:val="22"/>
                <w:szCs w:val="22"/>
              </w:rPr>
            </w:pPr>
          </w:p>
        </w:tc>
      </w:tr>
      <w:tr w:rsidR="0008751A" w14:paraId="41554CE6" w14:textId="77777777">
        <w:tc>
          <w:tcPr>
            <w:tcW w:w="1003" w:type="dxa"/>
          </w:tcPr>
          <w:p w14:paraId="41554CE3" w14:textId="77777777" w:rsidR="0008751A" w:rsidRDefault="0008751A">
            <w:pPr>
              <w:rPr>
                <w:sz w:val="22"/>
                <w:szCs w:val="22"/>
              </w:rPr>
            </w:pPr>
          </w:p>
        </w:tc>
        <w:tc>
          <w:tcPr>
            <w:tcW w:w="3990" w:type="dxa"/>
            <w:tcBorders>
              <w:top w:val="single" w:sz="4" w:space="0" w:color="auto"/>
              <w:bottom w:val="single" w:sz="4" w:space="0" w:color="auto"/>
            </w:tcBorders>
          </w:tcPr>
          <w:p w14:paraId="41554CE4" w14:textId="77777777" w:rsidR="0008751A" w:rsidRPr="00276160" w:rsidRDefault="00276160">
            <w:pPr>
              <w:rPr>
                <w:i/>
                <w:sz w:val="22"/>
                <w:szCs w:val="22"/>
                <w:highlight w:val="yellow"/>
              </w:rPr>
            </w:pPr>
            <w:r w:rsidRPr="00276160">
              <w:rPr>
                <w:i/>
                <w:sz w:val="22"/>
                <w:szCs w:val="22"/>
                <w:highlight w:val="yellow"/>
              </w:rPr>
              <w:t>[Contact person]</w:t>
            </w:r>
          </w:p>
        </w:tc>
        <w:tc>
          <w:tcPr>
            <w:tcW w:w="4497" w:type="dxa"/>
          </w:tcPr>
          <w:p w14:paraId="41554CE5" w14:textId="77777777" w:rsidR="0008751A" w:rsidRDefault="0008751A">
            <w:pPr>
              <w:rPr>
                <w:sz w:val="22"/>
                <w:szCs w:val="22"/>
              </w:rPr>
            </w:pPr>
          </w:p>
        </w:tc>
      </w:tr>
      <w:tr w:rsidR="0008751A" w14:paraId="41554CEA" w14:textId="77777777">
        <w:tc>
          <w:tcPr>
            <w:tcW w:w="1003" w:type="dxa"/>
          </w:tcPr>
          <w:p w14:paraId="41554CE7" w14:textId="77777777" w:rsidR="0008751A" w:rsidRDefault="0008751A">
            <w:pPr>
              <w:rPr>
                <w:sz w:val="22"/>
                <w:szCs w:val="22"/>
              </w:rPr>
            </w:pPr>
          </w:p>
        </w:tc>
        <w:tc>
          <w:tcPr>
            <w:tcW w:w="3990" w:type="dxa"/>
            <w:tcBorders>
              <w:top w:val="single" w:sz="4" w:space="0" w:color="auto"/>
              <w:bottom w:val="single" w:sz="4" w:space="0" w:color="auto"/>
            </w:tcBorders>
          </w:tcPr>
          <w:p w14:paraId="41554CE8" w14:textId="77777777" w:rsidR="00276160" w:rsidRPr="00276160" w:rsidRDefault="00276160">
            <w:pPr>
              <w:rPr>
                <w:i/>
                <w:sz w:val="22"/>
                <w:szCs w:val="22"/>
                <w:highlight w:val="yellow"/>
              </w:rPr>
            </w:pPr>
            <w:r w:rsidRPr="00276160">
              <w:rPr>
                <w:i/>
                <w:sz w:val="22"/>
                <w:szCs w:val="22"/>
                <w:highlight w:val="yellow"/>
              </w:rPr>
              <w:t>[Telephone]</w:t>
            </w:r>
          </w:p>
        </w:tc>
        <w:tc>
          <w:tcPr>
            <w:tcW w:w="4497" w:type="dxa"/>
          </w:tcPr>
          <w:p w14:paraId="41554CE9" w14:textId="77777777" w:rsidR="0008751A" w:rsidRDefault="0008751A">
            <w:pPr>
              <w:rPr>
                <w:sz w:val="22"/>
                <w:szCs w:val="22"/>
              </w:rPr>
            </w:pPr>
          </w:p>
        </w:tc>
      </w:tr>
      <w:tr w:rsidR="00276160" w14:paraId="41554CEE" w14:textId="77777777">
        <w:tc>
          <w:tcPr>
            <w:tcW w:w="1003" w:type="dxa"/>
          </w:tcPr>
          <w:p w14:paraId="41554CEB" w14:textId="77777777" w:rsidR="00276160" w:rsidRDefault="00276160">
            <w:pPr>
              <w:rPr>
                <w:sz w:val="22"/>
                <w:szCs w:val="22"/>
              </w:rPr>
            </w:pPr>
          </w:p>
        </w:tc>
        <w:tc>
          <w:tcPr>
            <w:tcW w:w="3990" w:type="dxa"/>
            <w:tcBorders>
              <w:top w:val="single" w:sz="4" w:space="0" w:color="auto"/>
              <w:bottom w:val="single" w:sz="4" w:space="0" w:color="auto"/>
            </w:tcBorders>
          </w:tcPr>
          <w:p w14:paraId="41554CEC" w14:textId="77777777" w:rsidR="00276160" w:rsidRPr="00276160" w:rsidRDefault="00276160">
            <w:pPr>
              <w:rPr>
                <w:i/>
                <w:sz w:val="22"/>
                <w:szCs w:val="22"/>
                <w:highlight w:val="yellow"/>
              </w:rPr>
            </w:pPr>
            <w:r w:rsidRPr="00276160">
              <w:rPr>
                <w:i/>
                <w:sz w:val="22"/>
                <w:szCs w:val="22"/>
                <w:highlight w:val="yellow"/>
              </w:rPr>
              <w:t>[Email address]</w:t>
            </w:r>
          </w:p>
        </w:tc>
        <w:tc>
          <w:tcPr>
            <w:tcW w:w="4497" w:type="dxa"/>
          </w:tcPr>
          <w:p w14:paraId="41554CED" w14:textId="77777777" w:rsidR="00276160" w:rsidRDefault="00276160">
            <w:pPr>
              <w:rPr>
                <w:sz w:val="22"/>
                <w:szCs w:val="22"/>
              </w:rPr>
            </w:pPr>
          </w:p>
        </w:tc>
      </w:tr>
      <w:tr w:rsidR="00276160" w14:paraId="41554CF2" w14:textId="77777777">
        <w:tc>
          <w:tcPr>
            <w:tcW w:w="1003" w:type="dxa"/>
          </w:tcPr>
          <w:p w14:paraId="41554CEF" w14:textId="77777777" w:rsidR="00276160" w:rsidRDefault="00276160">
            <w:pPr>
              <w:rPr>
                <w:sz w:val="22"/>
                <w:szCs w:val="22"/>
              </w:rPr>
            </w:pPr>
          </w:p>
        </w:tc>
        <w:tc>
          <w:tcPr>
            <w:tcW w:w="3990" w:type="dxa"/>
            <w:tcBorders>
              <w:top w:val="single" w:sz="4" w:space="0" w:color="auto"/>
              <w:bottom w:val="single" w:sz="4" w:space="0" w:color="auto"/>
            </w:tcBorders>
          </w:tcPr>
          <w:p w14:paraId="41554CF0" w14:textId="77777777" w:rsidR="00276160" w:rsidRPr="00276160" w:rsidRDefault="00276160">
            <w:pPr>
              <w:rPr>
                <w:i/>
                <w:sz w:val="22"/>
                <w:szCs w:val="22"/>
                <w:highlight w:val="yellow"/>
              </w:rPr>
            </w:pPr>
            <w:r w:rsidRPr="00276160">
              <w:rPr>
                <w:i/>
                <w:sz w:val="22"/>
                <w:szCs w:val="22"/>
                <w:highlight w:val="yellow"/>
              </w:rPr>
              <w:t>[Postal address]</w:t>
            </w:r>
          </w:p>
        </w:tc>
        <w:tc>
          <w:tcPr>
            <w:tcW w:w="4497" w:type="dxa"/>
          </w:tcPr>
          <w:p w14:paraId="41554CF1" w14:textId="77777777" w:rsidR="00276160" w:rsidRDefault="00276160">
            <w:pPr>
              <w:rPr>
                <w:sz w:val="22"/>
                <w:szCs w:val="22"/>
              </w:rPr>
            </w:pPr>
          </w:p>
        </w:tc>
      </w:tr>
      <w:tr w:rsidR="0008751A" w:rsidRPr="00256393" w14:paraId="41554CF7" w14:textId="77777777">
        <w:trPr>
          <w:cantSplit/>
        </w:trPr>
        <w:tc>
          <w:tcPr>
            <w:tcW w:w="1003" w:type="dxa"/>
          </w:tcPr>
          <w:p w14:paraId="41554CF3" w14:textId="77777777" w:rsidR="00276160" w:rsidRDefault="00276160">
            <w:pPr>
              <w:rPr>
                <w:sz w:val="22"/>
                <w:szCs w:val="22"/>
              </w:rPr>
            </w:pPr>
          </w:p>
          <w:p w14:paraId="41554CF4" w14:textId="77777777" w:rsidR="0008751A" w:rsidRDefault="0008751A">
            <w:pPr>
              <w:rPr>
                <w:sz w:val="22"/>
                <w:szCs w:val="22"/>
              </w:rPr>
            </w:pPr>
            <w:r>
              <w:rPr>
                <w:sz w:val="22"/>
                <w:szCs w:val="22"/>
              </w:rPr>
              <w:t>Subject:</w:t>
            </w:r>
          </w:p>
        </w:tc>
        <w:tc>
          <w:tcPr>
            <w:tcW w:w="8487" w:type="dxa"/>
            <w:gridSpan w:val="2"/>
          </w:tcPr>
          <w:p w14:paraId="41554CF5" w14:textId="77777777" w:rsidR="00276160" w:rsidRDefault="00276160" w:rsidP="00170600">
            <w:pPr>
              <w:rPr>
                <w:sz w:val="22"/>
                <w:szCs w:val="22"/>
                <w:lang w:val="es-PE"/>
              </w:rPr>
            </w:pPr>
          </w:p>
          <w:p w14:paraId="41554CF6" w14:textId="51E0E4E9" w:rsidR="0008751A" w:rsidRPr="00B329DA" w:rsidRDefault="009A0EBC" w:rsidP="00505742">
            <w:pPr>
              <w:rPr>
                <w:sz w:val="22"/>
                <w:szCs w:val="22"/>
                <w:lang w:val="es-PE"/>
              </w:rPr>
            </w:pPr>
            <w:r>
              <w:rPr>
                <w:sz w:val="22"/>
                <w:szCs w:val="22"/>
                <w:lang w:val="es-PE"/>
              </w:rPr>
              <w:t>ITB</w:t>
            </w:r>
            <w:r w:rsidR="0008751A" w:rsidRPr="00B329DA">
              <w:rPr>
                <w:sz w:val="22"/>
                <w:szCs w:val="22"/>
                <w:lang w:val="es-PE"/>
              </w:rPr>
              <w:t xml:space="preserve"> No.: </w:t>
            </w:r>
            <w:bookmarkStart w:id="139" w:name="OPS_Case_no4"/>
            <w:bookmarkStart w:id="140" w:name="pno1"/>
            <w:bookmarkStart w:id="141" w:name="ProdDesc"/>
            <w:bookmarkEnd w:id="139"/>
            <w:bookmarkEnd w:id="140"/>
            <w:bookmarkEnd w:id="141"/>
            <w:r w:rsidR="0008751A" w:rsidRPr="00505742">
              <w:rPr>
                <w:sz w:val="22"/>
                <w:szCs w:val="22"/>
                <w:lang w:val="es-PE"/>
              </w:rPr>
              <w:t>UNFPA</w:t>
            </w:r>
            <w:r w:rsidR="0008751A" w:rsidRPr="00505742">
              <w:rPr>
                <w:i/>
                <w:sz w:val="22"/>
                <w:szCs w:val="22"/>
                <w:lang w:val="es-PE"/>
              </w:rPr>
              <w:t>/</w:t>
            </w:r>
            <w:r w:rsidR="00505742" w:rsidRPr="00505742">
              <w:rPr>
                <w:i/>
                <w:sz w:val="22"/>
                <w:szCs w:val="22"/>
                <w:lang w:val="es-PE"/>
              </w:rPr>
              <w:t>PSRO</w:t>
            </w:r>
            <w:r w:rsidR="0008751A" w:rsidRPr="00505742">
              <w:rPr>
                <w:i/>
                <w:sz w:val="22"/>
                <w:szCs w:val="22"/>
                <w:lang w:val="es-PE"/>
              </w:rPr>
              <w:t>/</w:t>
            </w:r>
            <w:r w:rsidR="00505742" w:rsidRPr="00505742">
              <w:rPr>
                <w:i/>
                <w:sz w:val="22"/>
                <w:szCs w:val="22"/>
                <w:lang w:val="es-PE"/>
              </w:rPr>
              <w:t>2020</w:t>
            </w:r>
            <w:r w:rsidR="0008751A" w:rsidRPr="00505742">
              <w:rPr>
                <w:i/>
                <w:sz w:val="22"/>
                <w:szCs w:val="22"/>
                <w:lang w:val="es-PE"/>
              </w:rPr>
              <w:t>/</w:t>
            </w:r>
            <w:r w:rsidR="00505742" w:rsidRPr="00505742">
              <w:rPr>
                <w:i/>
                <w:sz w:val="22"/>
                <w:szCs w:val="22"/>
                <w:lang w:val="es-PE"/>
              </w:rPr>
              <w:t>001</w:t>
            </w:r>
          </w:p>
        </w:tc>
      </w:tr>
    </w:tbl>
    <w:p w14:paraId="41554CF8" w14:textId="77777777" w:rsidR="0008751A" w:rsidRPr="00B329DA" w:rsidRDefault="0008751A">
      <w:pPr>
        <w:ind w:firstLine="1418"/>
        <w:rPr>
          <w:sz w:val="22"/>
          <w:szCs w:val="22"/>
          <w:lang w:val="es-PE"/>
        </w:rPr>
      </w:pPr>
    </w:p>
    <w:p w14:paraId="41554CF9" w14:textId="77777777" w:rsidR="0008751A" w:rsidRDefault="0008751A">
      <w:pPr>
        <w:ind w:left="567"/>
        <w:rPr>
          <w:sz w:val="22"/>
          <w:szCs w:val="22"/>
        </w:rPr>
      </w:pPr>
      <w:r>
        <w:rPr>
          <w:sz w:val="22"/>
          <w:szCs w:val="22"/>
        </w:rPr>
        <w:t xml:space="preserve">YES, we intend to submit </w:t>
      </w:r>
      <w:proofErr w:type="gramStart"/>
      <w:r>
        <w:rPr>
          <w:sz w:val="22"/>
          <w:szCs w:val="22"/>
        </w:rPr>
        <w:t>an</w:t>
      </w:r>
      <w:proofErr w:type="gramEnd"/>
      <w:r>
        <w:rPr>
          <w:sz w:val="22"/>
          <w:szCs w:val="22"/>
        </w:rPr>
        <w:t xml:space="preserve"> </w:t>
      </w:r>
      <w:r w:rsidR="00E42E7C">
        <w:rPr>
          <w:sz w:val="22"/>
          <w:szCs w:val="22"/>
        </w:rPr>
        <w:t>bid</w:t>
      </w:r>
      <w:r>
        <w:rPr>
          <w:sz w:val="22"/>
          <w:szCs w:val="22"/>
        </w:rPr>
        <w:t>.</w:t>
      </w:r>
    </w:p>
    <w:p w14:paraId="41554CFA" w14:textId="77777777" w:rsidR="0008751A" w:rsidRDefault="0008751A">
      <w:pPr>
        <w:ind w:left="567"/>
        <w:rPr>
          <w:sz w:val="22"/>
          <w:szCs w:val="22"/>
        </w:rPr>
      </w:pPr>
    </w:p>
    <w:p w14:paraId="41554CFB" w14:textId="77777777" w:rsidR="0008751A" w:rsidRDefault="0008751A">
      <w:pPr>
        <w:ind w:left="567"/>
        <w:rPr>
          <w:sz w:val="22"/>
          <w:szCs w:val="22"/>
        </w:rPr>
      </w:pPr>
      <w:r>
        <w:rPr>
          <w:sz w:val="22"/>
          <w:szCs w:val="22"/>
        </w:rPr>
        <w:t xml:space="preserve">NO, we are unable to submit a bid in response to the above mentioned </w:t>
      </w:r>
      <w:r w:rsidR="00A33802">
        <w:rPr>
          <w:sz w:val="22"/>
          <w:szCs w:val="22"/>
        </w:rPr>
        <w:t>I</w:t>
      </w:r>
      <w:r>
        <w:rPr>
          <w:sz w:val="22"/>
          <w:szCs w:val="22"/>
        </w:rPr>
        <w:t xml:space="preserve">nvitation to </w:t>
      </w:r>
      <w:r w:rsidR="00A33802">
        <w:rPr>
          <w:sz w:val="22"/>
          <w:szCs w:val="22"/>
        </w:rPr>
        <w:t xml:space="preserve">Bid </w:t>
      </w:r>
      <w:r>
        <w:rPr>
          <w:sz w:val="22"/>
          <w:szCs w:val="22"/>
        </w:rPr>
        <w:t xml:space="preserve">due to the </w:t>
      </w:r>
      <w:r w:rsidR="00A33802">
        <w:rPr>
          <w:sz w:val="22"/>
          <w:szCs w:val="22"/>
        </w:rPr>
        <w:t xml:space="preserve">following </w:t>
      </w:r>
      <w:r>
        <w:rPr>
          <w:sz w:val="22"/>
          <w:szCs w:val="22"/>
        </w:rPr>
        <w:t>reason(s):</w:t>
      </w:r>
    </w:p>
    <w:p w14:paraId="41554CFC" w14:textId="77777777" w:rsidR="0008751A" w:rsidRDefault="0008751A">
      <w:pPr>
        <w:tabs>
          <w:tab w:val="left" w:pos="1418"/>
        </w:tabs>
        <w:ind w:left="1418" w:hanging="851"/>
        <w:rPr>
          <w:sz w:val="22"/>
          <w:szCs w:val="22"/>
        </w:rPr>
      </w:pPr>
      <w:proofErr w:type="gramStart"/>
      <w:r>
        <w:rPr>
          <w:sz w:val="22"/>
          <w:szCs w:val="22"/>
        </w:rPr>
        <w:t>( )</w:t>
      </w:r>
      <w:proofErr w:type="gramEnd"/>
      <w:r>
        <w:rPr>
          <w:sz w:val="22"/>
          <w:szCs w:val="22"/>
        </w:rPr>
        <w:tab/>
        <w:t xml:space="preserve">The requested products </w:t>
      </w:r>
      <w:r w:rsidR="00170600">
        <w:rPr>
          <w:sz w:val="22"/>
          <w:szCs w:val="22"/>
        </w:rPr>
        <w:t xml:space="preserve">and services </w:t>
      </w:r>
      <w:r>
        <w:rPr>
          <w:sz w:val="22"/>
          <w:szCs w:val="22"/>
        </w:rPr>
        <w:t>are not within our range of supply</w:t>
      </w:r>
    </w:p>
    <w:p w14:paraId="41554CFD" w14:textId="77777777" w:rsidR="0008751A" w:rsidRDefault="0008751A">
      <w:pPr>
        <w:tabs>
          <w:tab w:val="left" w:pos="1418"/>
        </w:tabs>
        <w:ind w:left="1418" w:hanging="851"/>
        <w:rPr>
          <w:sz w:val="22"/>
          <w:szCs w:val="22"/>
        </w:rPr>
      </w:pPr>
      <w:proofErr w:type="gramStart"/>
      <w:r>
        <w:rPr>
          <w:sz w:val="22"/>
          <w:szCs w:val="22"/>
        </w:rPr>
        <w:t>( )</w:t>
      </w:r>
      <w:proofErr w:type="gramEnd"/>
      <w:r>
        <w:rPr>
          <w:sz w:val="22"/>
          <w:szCs w:val="22"/>
        </w:rPr>
        <w:tab/>
        <w:t xml:space="preserve">We are unable to submit a competitive </w:t>
      </w:r>
      <w:r w:rsidR="00E42E7C">
        <w:rPr>
          <w:sz w:val="22"/>
          <w:szCs w:val="22"/>
        </w:rPr>
        <w:t>bid</w:t>
      </w:r>
      <w:r>
        <w:rPr>
          <w:sz w:val="22"/>
          <w:szCs w:val="22"/>
        </w:rPr>
        <w:t xml:space="preserve"> for the requested products at the moment</w:t>
      </w:r>
    </w:p>
    <w:p w14:paraId="41554CFE" w14:textId="77777777" w:rsidR="0008751A" w:rsidRDefault="0008751A">
      <w:pPr>
        <w:tabs>
          <w:tab w:val="left" w:pos="1418"/>
        </w:tabs>
        <w:ind w:left="1418" w:hanging="851"/>
        <w:rPr>
          <w:sz w:val="22"/>
          <w:szCs w:val="22"/>
        </w:rPr>
      </w:pPr>
      <w:proofErr w:type="gramStart"/>
      <w:r>
        <w:rPr>
          <w:sz w:val="22"/>
          <w:szCs w:val="22"/>
        </w:rPr>
        <w:t>( )</w:t>
      </w:r>
      <w:proofErr w:type="gramEnd"/>
      <w:r>
        <w:rPr>
          <w:sz w:val="22"/>
          <w:szCs w:val="22"/>
        </w:rPr>
        <w:tab/>
        <w:t>The requested products are not available at the moment</w:t>
      </w:r>
    </w:p>
    <w:p w14:paraId="41554CFF" w14:textId="77777777" w:rsidR="0008751A" w:rsidRDefault="0008751A">
      <w:pPr>
        <w:tabs>
          <w:tab w:val="left" w:pos="1418"/>
        </w:tabs>
        <w:ind w:left="1418" w:hanging="851"/>
        <w:rPr>
          <w:sz w:val="22"/>
          <w:szCs w:val="22"/>
        </w:rPr>
      </w:pPr>
      <w:proofErr w:type="gramStart"/>
      <w:r>
        <w:rPr>
          <w:sz w:val="22"/>
          <w:szCs w:val="22"/>
        </w:rPr>
        <w:t>( )</w:t>
      </w:r>
      <w:proofErr w:type="gramEnd"/>
      <w:r>
        <w:rPr>
          <w:sz w:val="22"/>
          <w:szCs w:val="22"/>
        </w:rPr>
        <w:tab/>
        <w:t>We cannot meet the requested specifications</w:t>
      </w:r>
    </w:p>
    <w:p w14:paraId="41554D00" w14:textId="77777777" w:rsidR="0008751A" w:rsidRDefault="0008751A">
      <w:pPr>
        <w:tabs>
          <w:tab w:val="left" w:pos="1418"/>
        </w:tabs>
        <w:ind w:left="1418" w:hanging="851"/>
        <w:rPr>
          <w:sz w:val="22"/>
          <w:szCs w:val="22"/>
        </w:rPr>
      </w:pPr>
      <w:proofErr w:type="gramStart"/>
      <w:r>
        <w:rPr>
          <w:sz w:val="22"/>
          <w:szCs w:val="22"/>
        </w:rPr>
        <w:t>( )</w:t>
      </w:r>
      <w:proofErr w:type="gramEnd"/>
      <w:r>
        <w:rPr>
          <w:sz w:val="22"/>
          <w:szCs w:val="22"/>
        </w:rPr>
        <w:tab/>
        <w:t>We cannot offer the requested type of packing</w:t>
      </w:r>
    </w:p>
    <w:p w14:paraId="41554D01" w14:textId="77777777" w:rsidR="0008751A" w:rsidRDefault="0008751A">
      <w:pPr>
        <w:tabs>
          <w:tab w:val="left" w:pos="1418"/>
        </w:tabs>
        <w:ind w:left="1418" w:hanging="851"/>
        <w:rPr>
          <w:sz w:val="22"/>
          <w:szCs w:val="22"/>
        </w:rPr>
      </w:pPr>
      <w:proofErr w:type="gramStart"/>
      <w:r>
        <w:rPr>
          <w:sz w:val="22"/>
          <w:szCs w:val="22"/>
        </w:rPr>
        <w:t>( )</w:t>
      </w:r>
      <w:proofErr w:type="gramEnd"/>
      <w:r>
        <w:rPr>
          <w:sz w:val="22"/>
          <w:szCs w:val="22"/>
        </w:rPr>
        <w:tab/>
        <w:t>We can only offer FCA prices</w:t>
      </w:r>
    </w:p>
    <w:p w14:paraId="41554D02" w14:textId="77777777" w:rsidR="0008751A" w:rsidRDefault="0008751A">
      <w:pPr>
        <w:tabs>
          <w:tab w:val="left" w:pos="1418"/>
        </w:tabs>
        <w:ind w:left="1418" w:hanging="851"/>
        <w:rPr>
          <w:sz w:val="22"/>
          <w:szCs w:val="22"/>
        </w:rPr>
      </w:pPr>
      <w:proofErr w:type="gramStart"/>
      <w:r>
        <w:rPr>
          <w:sz w:val="22"/>
          <w:szCs w:val="22"/>
        </w:rPr>
        <w:t>( )</w:t>
      </w:r>
      <w:proofErr w:type="gramEnd"/>
      <w:r>
        <w:rPr>
          <w:sz w:val="22"/>
          <w:szCs w:val="22"/>
        </w:rPr>
        <w:tab/>
        <w:t>The information provided for quotation purposes is insufficient</w:t>
      </w:r>
    </w:p>
    <w:p w14:paraId="41554D03" w14:textId="77777777" w:rsidR="0008751A" w:rsidRDefault="0008751A">
      <w:pPr>
        <w:tabs>
          <w:tab w:val="left" w:pos="1418"/>
        </w:tabs>
        <w:ind w:left="1418" w:hanging="851"/>
        <w:rPr>
          <w:sz w:val="22"/>
          <w:szCs w:val="22"/>
        </w:rPr>
      </w:pPr>
      <w:proofErr w:type="gramStart"/>
      <w:r>
        <w:rPr>
          <w:sz w:val="22"/>
          <w:szCs w:val="22"/>
        </w:rPr>
        <w:t>( )</w:t>
      </w:r>
      <w:proofErr w:type="gramEnd"/>
      <w:r>
        <w:rPr>
          <w:sz w:val="22"/>
          <w:szCs w:val="22"/>
        </w:rPr>
        <w:tab/>
        <w:t xml:space="preserve">Your </w:t>
      </w:r>
      <w:r w:rsidR="009A0EBC">
        <w:rPr>
          <w:sz w:val="22"/>
          <w:szCs w:val="22"/>
        </w:rPr>
        <w:t>ITB</w:t>
      </w:r>
      <w:r>
        <w:rPr>
          <w:sz w:val="22"/>
          <w:szCs w:val="22"/>
        </w:rPr>
        <w:t xml:space="preserve"> is too complicated</w:t>
      </w:r>
    </w:p>
    <w:p w14:paraId="41554D04" w14:textId="77777777" w:rsidR="0008751A" w:rsidRDefault="0008751A">
      <w:pPr>
        <w:tabs>
          <w:tab w:val="left" w:pos="1418"/>
        </w:tabs>
        <w:ind w:left="1418" w:hanging="851"/>
        <w:rPr>
          <w:sz w:val="22"/>
          <w:szCs w:val="22"/>
        </w:rPr>
      </w:pPr>
      <w:proofErr w:type="gramStart"/>
      <w:r>
        <w:rPr>
          <w:sz w:val="22"/>
          <w:szCs w:val="22"/>
        </w:rPr>
        <w:t>( )</w:t>
      </w:r>
      <w:proofErr w:type="gramEnd"/>
      <w:r>
        <w:rPr>
          <w:sz w:val="22"/>
          <w:szCs w:val="22"/>
        </w:rPr>
        <w:tab/>
        <w:t>Insufficient time is allowed to prepare a quotation</w:t>
      </w:r>
    </w:p>
    <w:p w14:paraId="41554D05" w14:textId="77777777" w:rsidR="0008751A" w:rsidRDefault="0008751A">
      <w:pPr>
        <w:tabs>
          <w:tab w:val="left" w:pos="1418"/>
        </w:tabs>
        <w:ind w:left="1418" w:hanging="851"/>
        <w:rPr>
          <w:sz w:val="22"/>
          <w:szCs w:val="22"/>
        </w:rPr>
      </w:pPr>
      <w:proofErr w:type="gramStart"/>
      <w:r>
        <w:rPr>
          <w:sz w:val="22"/>
          <w:szCs w:val="22"/>
        </w:rPr>
        <w:t>( )</w:t>
      </w:r>
      <w:proofErr w:type="gramEnd"/>
      <w:r>
        <w:rPr>
          <w:sz w:val="22"/>
          <w:szCs w:val="22"/>
        </w:rPr>
        <w:tab/>
        <w:t xml:space="preserve">We cannot meet the delivery requirements </w:t>
      </w:r>
    </w:p>
    <w:p w14:paraId="41554D06" w14:textId="77777777" w:rsidR="0008751A" w:rsidRDefault="0008751A">
      <w:pPr>
        <w:tabs>
          <w:tab w:val="left" w:pos="1418"/>
        </w:tabs>
        <w:ind w:left="1418" w:hanging="851"/>
        <w:rPr>
          <w:sz w:val="22"/>
          <w:szCs w:val="22"/>
        </w:rPr>
      </w:pPr>
      <w:proofErr w:type="gramStart"/>
      <w:r>
        <w:rPr>
          <w:sz w:val="22"/>
          <w:szCs w:val="22"/>
        </w:rPr>
        <w:t>( )</w:t>
      </w:r>
      <w:proofErr w:type="gramEnd"/>
      <w:r>
        <w:rPr>
          <w:sz w:val="22"/>
          <w:szCs w:val="22"/>
        </w:rPr>
        <w:tab/>
        <w:t xml:space="preserve">We cannot adhere to your terms and conditions (please specify: payment terms, request for performance security, </w:t>
      </w:r>
      <w:proofErr w:type="spellStart"/>
      <w:r>
        <w:rPr>
          <w:sz w:val="22"/>
          <w:szCs w:val="22"/>
        </w:rPr>
        <w:t>etc</w:t>
      </w:r>
      <w:proofErr w:type="spellEnd"/>
      <w:r>
        <w:rPr>
          <w:sz w:val="22"/>
          <w:szCs w:val="22"/>
        </w:rPr>
        <w:t>)</w:t>
      </w:r>
    </w:p>
    <w:p w14:paraId="41554D07" w14:textId="77777777" w:rsidR="0008751A" w:rsidRDefault="0008751A">
      <w:pPr>
        <w:tabs>
          <w:tab w:val="left" w:pos="1418"/>
        </w:tabs>
        <w:ind w:left="1418" w:hanging="851"/>
        <w:rPr>
          <w:sz w:val="22"/>
          <w:szCs w:val="22"/>
        </w:rPr>
      </w:pPr>
      <w:proofErr w:type="gramStart"/>
      <w:r>
        <w:rPr>
          <w:sz w:val="22"/>
          <w:szCs w:val="22"/>
        </w:rPr>
        <w:t>( )</w:t>
      </w:r>
      <w:proofErr w:type="gramEnd"/>
      <w:r>
        <w:rPr>
          <w:sz w:val="22"/>
          <w:szCs w:val="22"/>
        </w:rPr>
        <w:tab/>
        <w:t>We do not export</w:t>
      </w:r>
    </w:p>
    <w:p w14:paraId="41554D08" w14:textId="77777777" w:rsidR="0008751A" w:rsidRDefault="0008751A">
      <w:pPr>
        <w:tabs>
          <w:tab w:val="left" w:pos="1418"/>
        </w:tabs>
        <w:ind w:left="1418" w:hanging="851"/>
        <w:rPr>
          <w:sz w:val="22"/>
          <w:szCs w:val="22"/>
        </w:rPr>
      </w:pPr>
      <w:proofErr w:type="gramStart"/>
      <w:r>
        <w:rPr>
          <w:sz w:val="22"/>
          <w:szCs w:val="22"/>
        </w:rPr>
        <w:t>( )</w:t>
      </w:r>
      <w:proofErr w:type="gramEnd"/>
      <w:r>
        <w:rPr>
          <w:sz w:val="22"/>
          <w:szCs w:val="22"/>
        </w:rPr>
        <w:tab/>
        <w:t>Our production capacity is currently full</w:t>
      </w:r>
    </w:p>
    <w:p w14:paraId="41554D09" w14:textId="77777777" w:rsidR="0008751A" w:rsidRDefault="0008751A">
      <w:pPr>
        <w:tabs>
          <w:tab w:val="left" w:pos="1418"/>
        </w:tabs>
        <w:ind w:left="1418" w:hanging="851"/>
        <w:rPr>
          <w:sz w:val="22"/>
          <w:szCs w:val="22"/>
        </w:rPr>
      </w:pPr>
      <w:proofErr w:type="gramStart"/>
      <w:r>
        <w:rPr>
          <w:sz w:val="22"/>
          <w:szCs w:val="22"/>
        </w:rPr>
        <w:t>( )</w:t>
      </w:r>
      <w:proofErr w:type="gramEnd"/>
      <w:r>
        <w:rPr>
          <w:sz w:val="22"/>
          <w:szCs w:val="22"/>
        </w:rPr>
        <w:tab/>
        <w:t>We are closed during the holiday season</w:t>
      </w:r>
    </w:p>
    <w:p w14:paraId="41554D0A" w14:textId="77777777" w:rsidR="0008751A" w:rsidRDefault="0008751A">
      <w:pPr>
        <w:tabs>
          <w:tab w:val="left" w:pos="1418"/>
        </w:tabs>
        <w:ind w:left="1418" w:hanging="851"/>
        <w:rPr>
          <w:sz w:val="22"/>
          <w:szCs w:val="22"/>
        </w:rPr>
      </w:pPr>
      <w:proofErr w:type="gramStart"/>
      <w:r>
        <w:rPr>
          <w:sz w:val="22"/>
          <w:szCs w:val="22"/>
        </w:rPr>
        <w:t>( )</w:t>
      </w:r>
      <w:proofErr w:type="gramEnd"/>
      <w:r>
        <w:rPr>
          <w:sz w:val="22"/>
          <w:szCs w:val="22"/>
        </w:rPr>
        <w:tab/>
        <w:t xml:space="preserve">We had to give priority to other clients’ requests </w:t>
      </w:r>
    </w:p>
    <w:p w14:paraId="41554D0B" w14:textId="77777777" w:rsidR="0008751A" w:rsidRDefault="0008751A">
      <w:pPr>
        <w:tabs>
          <w:tab w:val="left" w:pos="1418"/>
        </w:tabs>
        <w:ind w:left="1418" w:hanging="851"/>
        <w:rPr>
          <w:sz w:val="22"/>
          <w:szCs w:val="22"/>
        </w:rPr>
      </w:pPr>
      <w:proofErr w:type="gramStart"/>
      <w:r>
        <w:rPr>
          <w:sz w:val="22"/>
          <w:szCs w:val="22"/>
        </w:rPr>
        <w:t>( )</w:t>
      </w:r>
      <w:proofErr w:type="gramEnd"/>
      <w:r>
        <w:rPr>
          <w:sz w:val="22"/>
          <w:szCs w:val="22"/>
        </w:rPr>
        <w:tab/>
        <w:t>We do not sell directly</w:t>
      </w:r>
      <w:r w:rsidR="003741C1">
        <w:rPr>
          <w:sz w:val="22"/>
          <w:szCs w:val="22"/>
        </w:rPr>
        <w:t>,</w:t>
      </w:r>
      <w:r>
        <w:rPr>
          <w:sz w:val="22"/>
          <w:szCs w:val="22"/>
        </w:rPr>
        <w:t xml:space="preserve"> but through distributors </w:t>
      </w:r>
    </w:p>
    <w:p w14:paraId="41554D0C" w14:textId="77777777" w:rsidR="0008751A" w:rsidRDefault="0008751A">
      <w:pPr>
        <w:tabs>
          <w:tab w:val="left" w:pos="1418"/>
        </w:tabs>
        <w:ind w:left="1418" w:hanging="851"/>
        <w:rPr>
          <w:sz w:val="22"/>
          <w:szCs w:val="22"/>
        </w:rPr>
      </w:pPr>
      <w:proofErr w:type="gramStart"/>
      <w:r>
        <w:rPr>
          <w:sz w:val="22"/>
          <w:szCs w:val="22"/>
        </w:rPr>
        <w:t>( )</w:t>
      </w:r>
      <w:proofErr w:type="gramEnd"/>
      <w:r>
        <w:rPr>
          <w:sz w:val="22"/>
          <w:szCs w:val="22"/>
        </w:rPr>
        <w:tab/>
        <w:t>We have no after-sales service available in the recipient country</w:t>
      </w:r>
    </w:p>
    <w:p w14:paraId="41554D0D" w14:textId="77777777" w:rsidR="0008751A" w:rsidRDefault="0008751A">
      <w:pPr>
        <w:tabs>
          <w:tab w:val="left" w:pos="1418"/>
        </w:tabs>
        <w:ind w:left="1418" w:hanging="851"/>
        <w:rPr>
          <w:sz w:val="22"/>
          <w:szCs w:val="22"/>
        </w:rPr>
      </w:pPr>
      <w:proofErr w:type="gramStart"/>
      <w:r>
        <w:rPr>
          <w:sz w:val="22"/>
          <w:szCs w:val="22"/>
        </w:rPr>
        <w:t>( )</w:t>
      </w:r>
      <w:proofErr w:type="gramEnd"/>
      <w:r>
        <w:rPr>
          <w:sz w:val="22"/>
          <w:szCs w:val="22"/>
        </w:rPr>
        <w:tab/>
        <w:t>The person handling bid is away from the office</w:t>
      </w:r>
    </w:p>
    <w:p w14:paraId="41554D0E" w14:textId="77777777" w:rsidR="0008751A" w:rsidRDefault="0008751A">
      <w:pPr>
        <w:tabs>
          <w:tab w:val="left" w:pos="1418"/>
        </w:tabs>
        <w:ind w:left="1418" w:hanging="851"/>
        <w:rPr>
          <w:sz w:val="22"/>
          <w:szCs w:val="22"/>
        </w:rPr>
      </w:pPr>
      <w:proofErr w:type="gramStart"/>
      <w:r>
        <w:rPr>
          <w:sz w:val="22"/>
          <w:szCs w:val="22"/>
        </w:rPr>
        <w:t>( )</w:t>
      </w:r>
      <w:proofErr w:type="gramEnd"/>
      <w:r>
        <w:rPr>
          <w:sz w:val="22"/>
          <w:szCs w:val="22"/>
        </w:rPr>
        <w:tab/>
        <w:t>Other (please specify)</w:t>
      </w:r>
    </w:p>
    <w:p w14:paraId="41554D0F" w14:textId="77777777" w:rsidR="003741C1" w:rsidRDefault="003741C1">
      <w:pPr>
        <w:tabs>
          <w:tab w:val="left" w:pos="1418"/>
        </w:tabs>
        <w:ind w:left="1418" w:hanging="851"/>
        <w:rPr>
          <w:sz w:val="22"/>
          <w:szCs w:val="22"/>
        </w:rPr>
      </w:pPr>
    </w:p>
    <w:p w14:paraId="41554D10" w14:textId="77777777" w:rsidR="0008751A" w:rsidRDefault="0008751A">
      <w:pPr>
        <w:tabs>
          <w:tab w:val="left" w:pos="1418"/>
        </w:tabs>
        <w:ind w:left="1418" w:hanging="851"/>
        <w:rPr>
          <w:sz w:val="22"/>
          <w:szCs w:val="22"/>
        </w:rPr>
      </w:pPr>
    </w:p>
    <w:p w14:paraId="41554D11" w14:textId="77777777" w:rsidR="0008751A" w:rsidRDefault="0008751A">
      <w:pPr>
        <w:pStyle w:val="SectionVHeader"/>
        <w:ind w:left="567"/>
        <w:jc w:val="left"/>
        <w:rPr>
          <w:sz w:val="22"/>
          <w:szCs w:val="22"/>
        </w:rPr>
      </w:pPr>
      <w:r>
        <w:rPr>
          <w:sz w:val="22"/>
          <w:szCs w:val="22"/>
        </w:rPr>
        <w:t xml:space="preserve">If UNFPA has questions to the </w:t>
      </w:r>
      <w:r w:rsidR="00E83C39">
        <w:rPr>
          <w:sz w:val="22"/>
          <w:szCs w:val="22"/>
        </w:rPr>
        <w:t>B</w:t>
      </w:r>
      <w:r>
        <w:rPr>
          <w:sz w:val="22"/>
          <w:szCs w:val="22"/>
        </w:rPr>
        <w:t>idder concerning this NO BID, UNFPA should contact Mr./Ms._________________, phone/email ________________, who will be able to assist.</w:t>
      </w:r>
    </w:p>
    <w:p w14:paraId="41554D12" w14:textId="77777777" w:rsidR="0008751A" w:rsidRDefault="0008751A">
      <w:pPr>
        <w:rPr>
          <w:lang w:val="en-GB"/>
        </w:rPr>
      </w:pPr>
      <w:r>
        <w:rPr>
          <w:lang w:val="en-GB"/>
        </w:rPr>
        <w:br w:type="page"/>
      </w:r>
    </w:p>
    <w:p w14:paraId="41554D13" w14:textId="77777777" w:rsidR="0008751A" w:rsidRDefault="0008751A">
      <w:pPr>
        <w:pStyle w:val="Heading1"/>
        <w:jc w:val="center"/>
        <w:rPr>
          <w:rFonts w:ascii="Times New Roman" w:hAnsi="Times New Roman" w:cs="Times New Roman"/>
          <w:sz w:val="22"/>
          <w:szCs w:val="28"/>
          <w:lang w:val="en-GB"/>
        </w:rPr>
      </w:pPr>
      <w:bookmarkStart w:id="142" w:name="_Toc358885129"/>
      <w:bookmarkStart w:id="143" w:name="_Toc358885797"/>
      <w:r>
        <w:rPr>
          <w:rFonts w:ascii="Times New Roman" w:hAnsi="Times New Roman" w:cs="Times New Roman"/>
          <w:sz w:val="22"/>
          <w:szCs w:val="28"/>
          <w:lang w:val="en-GB"/>
        </w:rPr>
        <w:lastRenderedPageBreak/>
        <w:t>2. Bid Submission Form</w:t>
      </w:r>
      <w:bookmarkEnd w:id="142"/>
      <w:bookmarkEnd w:id="143"/>
    </w:p>
    <w:p w14:paraId="41554D14" w14:textId="77777777" w:rsidR="0008751A" w:rsidRDefault="0008751A" w:rsidP="002245E7">
      <w:pPr>
        <w:jc w:val="center"/>
        <w:rPr>
          <w:i/>
          <w:snapToGrid w:val="0"/>
          <w:sz w:val="22"/>
          <w:szCs w:val="22"/>
          <w:highlight w:val="yellow"/>
          <w:lang w:val="en-GB"/>
        </w:rPr>
      </w:pPr>
      <w:r>
        <w:rPr>
          <w:i/>
          <w:snapToGrid w:val="0"/>
          <w:sz w:val="22"/>
          <w:szCs w:val="22"/>
          <w:highlight w:val="yellow"/>
          <w:lang w:val="en-GB"/>
        </w:rPr>
        <w:t xml:space="preserve">[The </w:t>
      </w:r>
      <w:r w:rsidR="00E83C39">
        <w:rPr>
          <w:i/>
          <w:snapToGrid w:val="0"/>
          <w:sz w:val="22"/>
          <w:szCs w:val="22"/>
          <w:highlight w:val="yellow"/>
          <w:lang w:val="en-GB"/>
        </w:rPr>
        <w:t>B</w:t>
      </w:r>
      <w:r>
        <w:rPr>
          <w:i/>
          <w:snapToGrid w:val="0"/>
          <w:sz w:val="22"/>
          <w:szCs w:val="22"/>
          <w:highlight w:val="yellow"/>
          <w:lang w:val="en-GB"/>
        </w:rPr>
        <w:t>idder shall fill in this form in accordance with the instructions indicated. No alterations to its format shall be permitted and no substitutions shall be accepted.]</w:t>
      </w:r>
    </w:p>
    <w:p w14:paraId="41554D15" w14:textId="77777777" w:rsidR="00687DF6" w:rsidRDefault="00687DF6" w:rsidP="002245E7">
      <w:pPr>
        <w:jc w:val="center"/>
        <w:rPr>
          <w:i/>
          <w:snapToGrid w:val="0"/>
          <w:sz w:val="22"/>
          <w:szCs w:val="22"/>
          <w:highlight w:val="yellow"/>
          <w:lang w:val="en-GB"/>
        </w:rPr>
      </w:pPr>
    </w:p>
    <w:p w14:paraId="41554D16" w14:textId="77777777" w:rsidR="0008751A" w:rsidRDefault="0008751A">
      <w:pPr>
        <w:jc w:val="both"/>
        <w:rPr>
          <w:snapToGrid w:val="0"/>
          <w:sz w:val="22"/>
          <w:szCs w:val="22"/>
          <w:lang w:val="en-GB"/>
        </w:rPr>
      </w:pPr>
      <w:r>
        <w:rPr>
          <w:b/>
          <w:snapToGrid w:val="0"/>
          <w:sz w:val="22"/>
          <w:szCs w:val="22"/>
          <w:lang w:val="en-GB"/>
        </w:rPr>
        <w:t>Date:</w:t>
      </w:r>
      <w:r>
        <w:rPr>
          <w:i/>
          <w:snapToGrid w:val="0"/>
          <w:sz w:val="22"/>
          <w:szCs w:val="22"/>
          <w:highlight w:val="yellow"/>
          <w:lang w:val="en-GB"/>
        </w:rPr>
        <w:t xml:space="preserve"> [insert date (as day, month and year) of Bid Submission]</w:t>
      </w:r>
    </w:p>
    <w:p w14:paraId="41554D17" w14:textId="2C83CFDE" w:rsidR="0008751A" w:rsidRDefault="009A0EBC">
      <w:pPr>
        <w:jc w:val="both"/>
        <w:rPr>
          <w:snapToGrid w:val="0"/>
          <w:sz w:val="22"/>
          <w:szCs w:val="22"/>
          <w:lang w:val="es-PE"/>
        </w:rPr>
      </w:pPr>
      <w:r>
        <w:rPr>
          <w:b/>
          <w:snapToGrid w:val="0"/>
          <w:sz w:val="22"/>
          <w:szCs w:val="22"/>
          <w:lang w:val="es-PE"/>
        </w:rPr>
        <w:t>ITB</w:t>
      </w:r>
      <w:r w:rsidR="0008751A">
        <w:rPr>
          <w:b/>
          <w:snapToGrid w:val="0"/>
          <w:sz w:val="22"/>
          <w:szCs w:val="22"/>
          <w:lang w:val="es-PE"/>
        </w:rPr>
        <w:t xml:space="preserve"> No.:</w:t>
      </w:r>
      <w:r w:rsidR="0008751A">
        <w:rPr>
          <w:snapToGrid w:val="0"/>
          <w:sz w:val="22"/>
          <w:szCs w:val="22"/>
          <w:lang w:val="es-PE"/>
        </w:rPr>
        <w:t xml:space="preserve"> </w:t>
      </w:r>
      <w:r w:rsidR="0008751A" w:rsidRPr="00505742">
        <w:rPr>
          <w:snapToGrid w:val="0"/>
          <w:sz w:val="22"/>
          <w:szCs w:val="22"/>
          <w:lang w:val="es-PE"/>
        </w:rPr>
        <w:t>UNFPA/</w:t>
      </w:r>
      <w:r w:rsidR="00505742" w:rsidRPr="00505742">
        <w:rPr>
          <w:snapToGrid w:val="0"/>
          <w:sz w:val="22"/>
          <w:szCs w:val="22"/>
          <w:lang w:val="es-PE"/>
        </w:rPr>
        <w:t>PSRO</w:t>
      </w:r>
      <w:r w:rsidR="0008751A" w:rsidRPr="00505742">
        <w:rPr>
          <w:snapToGrid w:val="0"/>
          <w:sz w:val="22"/>
          <w:szCs w:val="22"/>
          <w:lang w:val="es-PE"/>
        </w:rPr>
        <w:t>/</w:t>
      </w:r>
      <w:r w:rsidR="00505742" w:rsidRPr="00505742">
        <w:rPr>
          <w:snapToGrid w:val="0"/>
          <w:sz w:val="22"/>
          <w:szCs w:val="22"/>
          <w:lang w:val="es-PE"/>
        </w:rPr>
        <w:t>2020</w:t>
      </w:r>
      <w:r w:rsidR="0008751A" w:rsidRPr="00505742">
        <w:rPr>
          <w:snapToGrid w:val="0"/>
          <w:sz w:val="22"/>
          <w:szCs w:val="22"/>
          <w:lang w:val="es-PE"/>
        </w:rPr>
        <w:t>/</w:t>
      </w:r>
      <w:r w:rsidR="00505742" w:rsidRPr="00505742">
        <w:rPr>
          <w:snapToGrid w:val="0"/>
          <w:sz w:val="22"/>
          <w:szCs w:val="22"/>
          <w:lang w:val="es-PE"/>
        </w:rPr>
        <w:t>001</w:t>
      </w:r>
    </w:p>
    <w:p w14:paraId="41554D18" w14:textId="77777777" w:rsidR="0008751A" w:rsidRDefault="0008751A">
      <w:pPr>
        <w:jc w:val="both"/>
        <w:rPr>
          <w:snapToGrid w:val="0"/>
          <w:sz w:val="22"/>
          <w:szCs w:val="22"/>
          <w:lang w:val="es-PE"/>
        </w:rPr>
      </w:pPr>
    </w:p>
    <w:p w14:paraId="41554D19" w14:textId="06B28D86" w:rsidR="0008751A" w:rsidRPr="00382C64" w:rsidRDefault="0008751A">
      <w:pPr>
        <w:jc w:val="both"/>
        <w:rPr>
          <w:snapToGrid w:val="0"/>
          <w:sz w:val="22"/>
          <w:szCs w:val="22"/>
          <w:lang w:val="es-AR"/>
        </w:rPr>
      </w:pPr>
      <w:r w:rsidRPr="00382C64">
        <w:rPr>
          <w:snapToGrid w:val="0"/>
          <w:sz w:val="22"/>
          <w:szCs w:val="22"/>
          <w:lang w:val="es-AR"/>
        </w:rPr>
        <w:t xml:space="preserve">To: </w:t>
      </w:r>
      <w:r w:rsidR="00505742" w:rsidRPr="00382C64">
        <w:rPr>
          <w:snapToGrid w:val="0"/>
          <w:sz w:val="22"/>
          <w:szCs w:val="22"/>
          <w:lang w:val="es-AR"/>
        </w:rPr>
        <w:t>Rebecca Narayan</w:t>
      </w:r>
      <w:r w:rsidRPr="00382C64">
        <w:rPr>
          <w:snapToGrid w:val="0"/>
          <w:sz w:val="22"/>
          <w:szCs w:val="22"/>
          <w:lang w:val="es-AR"/>
        </w:rPr>
        <w:t>, UNFPA</w:t>
      </w:r>
    </w:p>
    <w:p w14:paraId="41554D1A" w14:textId="77777777" w:rsidR="0008751A" w:rsidRPr="00382C64" w:rsidRDefault="0008751A">
      <w:pPr>
        <w:jc w:val="both"/>
        <w:rPr>
          <w:snapToGrid w:val="0"/>
          <w:sz w:val="22"/>
          <w:szCs w:val="22"/>
          <w:lang w:val="es-AR"/>
        </w:rPr>
      </w:pPr>
    </w:p>
    <w:p w14:paraId="41554D1B" w14:textId="77777777" w:rsidR="0008751A" w:rsidRPr="00382C64" w:rsidRDefault="0008751A">
      <w:pPr>
        <w:jc w:val="both"/>
        <w:rPr>
          <w:snapToGrid w:val="0"/>
          <w:sz w:val="22"/>
          <w:szCs w:val="22"/>
          <w:lang w:val="es-AR"/>
        </w:rPr>
      </w:pPr>
    </w:p>
    <w:p w14:paraId="41554D1C" w14:textId="77777777" w:rsidR="0008751A" w:rsidRDefault="0008751A">
      <w:pPr>
        <w:jc w:val="both"/>
        <w:rPr>
          <w:snapToGrid w:val="0"/>
          <w:sz w:val="22"/>
          <w:szCs w:val="22"/>
          <w:lang w:val="en-GB"/>
        </w:rPr>
      </w:pPr>
      <w:r>
        <w:rPr>
          <w:snapToGrid w:val="0"/>
          <w:sz w:val="22"/>
          <w:szCs w:val="22"/>
          <w:lang w:val="en-GB"/>
        </w:rPr>
        <w:t>Dear Sir / Madam,</w:t>
      </w:r>
    </w:p>
    <w:p w14:paraId="41554D1D" w14:textId="77777777" w:rsidR="0008751A" w:rsidRDefault="0008751A">
      <w:pPr>
        <w:jc w:val="both"/>
        <w:rPr>
          <w:snapToGrid w:val="0"/>
          <w:sz w:val="22"/>
          <w:szCs w:val="22"/>
          <w:lang w:val="en-GB"/>
        </w:rPr>
      </w:pPr>
    </w:p>
    <w:p w14:paraId="41554D1E" w14:textId="5D5A19FC" w:rsidR="0008751A" w:rsidRDefault="0008751A">
      <w:pPr>
        <w:jc w:val="both"/>
        <w:rPr>
          <w:snapToGrid w:val="0"/>
          <w:sz w:val="22"/>
          <w:szCs w:val="22"/>
          <w:lang w:val="en-GB"/>
        </w:rPr>
      </w:pPr>
      <w:r>
        <w:rPr>
          <w:snapToGrid w:val="0"/>
          <w:sz w:val="22"/>
          <w:szCs w:val="22"/>
          <w:lang w:val="en-GB"/>
        </w:rPr>
        <w:t xml:space="preserve">We the Undersigned have examined and have no reservations to the Bidding Documents No. </w:t>
      </w:r>
      <w:r w:rsidR="00505742" w:rsidRPr="00505742">
        <w:rPr>
          <w:snapToGrid w:val="0"/>
          <w:sz w:val="22"/>
          <w:szCs w:val="22"/>
          <w:lang w:val="en-GB"/>
        </w:rPr>
        <w:t>UNFPA/PSRO/2020</w:t>
      </w:r>
      <w:r w:rsidRPr="00505742">
        <w:rPr>
          <w:snapToGrid w:val="0"/>
          <w:sz w:val="22"/>
          <w:szCs w:val="22"/>
          <w:lang w:val="en-GB"/>
        </w:rPr>
        <w:t>/</w:t>
      </w:r>
      <w:r w:rsidR="00505742" w:rsidRPr="00505742">
        <w:rPr>
          <w:snapToGrid w:val="0"/>
          <w:sz w:val="22"/>
          <w:szCs w:val="22"/>
          <w:lang w:val="en-GB"/>
        </w:rPr>
        <w:t>001</w:t>
      </w:r>
      <w:r>
        <w:rPr>
          <w:snapToGrid w:val="0"/>
          <w:sz w:val="22"/>
          <w:szCs w:val="22"/>
          <w:lang w:val="en-GB"/>
        </w:rPr>
        <w:t xml:space="preserve"> </w:t>
      </w:r>
      <w:r w:rsidRPr="00256393">
        <w:rPr>
          <w:snapToGrid w:val="0"/>
          <w:sz w:val="22"/>
          <w:szCs w:val="22"/>
          <w:lang w:val="en-GB"/>
        </w:rPr>
        <w:t>and amendments</w:t>
      </w:r>
      <w:r w:rsidR="003741C1" w:rsidRPr="00256393">
        <w:rPr>
          <w:snapToGrid w:val="0"/>
          <w:sz w:val="22"/>
          <w:szCs w:val="22"/>
          <w:lang w:val="en-GB"/>
        </w:rPr>
        <w:t xml:space="preserve"> We </w:t>
      </w:r>
      <w:r w:rsidRPr="00256393">
        <w:rPr>
          <w:snapToGrid w:val="0"/>
          <w:sz w:val="22"/>
          <w:szCs w:val="22"/>
          <w:lang w:val="en-GB"/>
        </w:rPr>
        <w:t>hereby offers to supply</w:t>
      </w:r>
      <w:r w:rsidR="00CE313F" w:rsidRPr="00256393">
        <w:rPr>
          <w:snapToGrid w:val="0"/>
          <w:sz w:val="22"/>
          <w:szCs w:val="22"/>
          <w:lang w:val="en-GB"/>
        </w:rPr>
        <w:t>,</w:t>
      </w:r>
      <w:r w:rsidRPr="00256393">
        <w:rPr>
          <w:snapToGrid w:val="0"/>
          <w:sz w:val="22"/>
          <w:szCs w:val="22"/>
          <w:lang w:val="en-GB"/>
        </w:rPr>
        <w:t xml:space="preserve"> in conformity with the Bidding Documents and in accordance with the Delivery Schedules specified in the Schedule of Requirements</w:t>
      </w:r>
      <w:r w:rsidR="00CE313F" w:rsidRPr="00256393">
        <w:rPr>
          <w:snapToGrid w:val="0"/>
          <w:sz w:val="22"/>
          <w:szCs w:val="22"/>
          <w:lang w:val="en-GB"/>
        </w:rPr>
        <w:t>,</w:t>
      </w:r>
      <w:r w:rsidRPr="00256393">
        <w:rPr>
          <w:snapToGrid w:val="0"/>
          <w:sz w:val="22"/>
          <w:szCs w:val="22"/>
          <w:lang w:val="en-GB"/>
        </w:rPr>
        <w:t xml:space="preserve"> the following goods and related services _____________________________________</w:t>
      </w:r>
      <w:r w:rsidR="00122377" w:rsidRPr="00256393">
        <w:rPr>
          <w:snapToGrid w:val="0"/>
          <w:sz w:val="22"/>
          <w:szCs w:val="22"/>
          <w:lang w:val="en-GB"/>
        </w:rPr>
        <w:t xml:space="preserve">______________ </w:t>
      </w:r>
      <w:r w:rsidRPr="00256393">
        <w:rPr>
          <w:snapToGrid w:val="0"/>
          <w:sz w:val="22"/>
          <w:szCs w:val="22"/>
          <w:lang w:val="en-GB"/>
        </w:rPr>
        <w:t>which are subject to UN</w:t>
      </w:r>
      <w:r w:rsidR="001E0011" w:rsidRPr="00256393">
        <w:rPr>
          <w:snapToGrid w:val="0"/>
          <w:sz w:val="22"/>
          <w:szCs w:val="22"/>
          <w:lang w:val="en-GB"/>
        </w:rPr>
        <w:t>FPA</w:t>
      </w:r>
      <w:r w:rsidRPr="00256393">
        <w:rPr>
          <w:snapToGrid w:val="0"/>
          <w:sz w:val="22"/>
          <w:szCs w:val="22"/>
          <w:lang w:val="en-GB"/>
        </w:rPr>
        <w:t xml:space="preserve"> General </w:t>
      </w:r>
      <w:r w:rsidR="00CF1E4D" w:rsidRPr="00256393">
        <w:rPr>
          <w:snapToGrid w:val="0"/>
          <w:sz w:val="22"/>
          <w:szCs w:val="22"/>
          <w:lang w:val="en-GB"/>
        </w:rPr>
        <w:t>Conditions of Contract</w:t>
      </w:r>
      <w:r w:rsidRPr="00256393">
        <w:rPr>
          <w:snapToGrid w:val="0"/>
          <w:sz w:val="22"/>
          <w:szCs w:val="22"/>
          <w:lang w:val="en-GB"/>
        </w:rPr>
        <w:t xml:space="preserve"> </w:t>
      </w:r>
      <w:r w:rsidR="003F6993" w:rsidRPr="00256393">
        <w:rPr>
          <w:snapToGrid w:val="0"/>
          <w:sz w:val="22"/>
          <w:szCs w:val="22"/>
          <w:lang w:val="en-GB"/>
        </w:rPr>
        <w:t xml:space="preserve">and other terms and conditions </w:t>
      </w:r>
      <w:r w:rsidR="00613782" w:rsidRPr="00256393">
        <w:rPr>
          <w:snapToGrid w:val="0"/>
          <w:sz w:val="22"/>
          <w:szCs w:val="22"/>
          <w:lang w:val="en-GB"/>
        </w:rPr>
        <w:t>as</w:t>
      </w:r>
      <w:r w:rsidR="00613782">
        <w:rPr>
          <w:snapToGrid w:val="0"/>
          <w:sz w:val="22"/>
          <w:szCs w:val="22"/>
          <w:lang w:val="en-GB"/>
        </w:rPr>
        <w:t xml:space="preserve"> </w:t>
      </w:r>
      <w:r>
        <w:rPr>
          <w:snapToGrid w:val="0"/>
          <w:sz w:val="22"/>
          <w:szCs w:val="22"/>
          <w:lang w:val="en-GB"/>
        </w:rPr>
        <w:t xml:space="preserve">specified in the document. </w:t>
      </w:r>
    </w:p>
    <w:p w14:paraId="41554D1F" w14:textId="77777777" w:rsidR="0008751A" w:rsidRDefault="0008751A">
      <w:pPr>
        <w:jc w:val="both"/>
        <w:rPr>
          <w:snapToGrid w:val="0"/>
          <w:sz w:val="22"/>
          <w:szCs w:val="22"/>
          <w:lang w:val="en-GB"/>
        </w:rPr>
      </w:pPr>
    </w:p>
    <w:p w14:paraId="41554D20" w14:textId="680D553A" w:rsidR="0008751A" w:rsidRDefault="0008751A">
      <w:pPr>
        <w:jc w:val="both"/>
        <w:rPr>
          <w:snapToGrid w:val="0"/>
          <w:sz w:val="22"/>
          <w:szCs w:val="22"/>
          <w:lang w:val="en-GB"/>
        </w:rPr>
      </w:pPr>
      <w:r>
        <w:rPr>
          <w:snapToGrid w:val="0"/>
          <w:sz w:val="22"/>
          <w:szCs w:val="22"/>
          <w:lang w:val="en-GB"/>
        </w:rPr>
        <w:t xml:space="preserve">We agree to abide by this bid for a period of </w:t>
      </w:r>
      <w:r w:rsidR="00CE5222">
        <w:rPr>
          <w:snapToGrid w:val="0"/>
          <w:sz w:val="22"/>
          <w:szCs w:val="22"/>
          <w:lang w:val="en-GB"/>
        </w:rPr>
        <w:t>[</w:t>
      </w:r>
      <w:r w:rsidR="005C7732" w:rsidRPr="00D91D89">
        <w:rPr>
          <w:i/>
          <w:sz w:val="22"/>
          <w:szCs w:val="22"/>
          <w:highlight w:val="yellow"/>
        </w:rPr>
        <w:t>90 days</w:t>
      </w:r>
      <w:r w:rsidR="00CE5222">
        <w:rPr>
          <w:snapToGrid w:val="0"/>
          <w:sz w:val="22"/>
          <w:szCs w:val="22"/>
          <w:lang w:val="en-GB"/>
        </w:rPr>
        <w:t>]</w:t>
      </w:r>
      <w:r>
        <w:rPr>
          <w:snapToGrid w:val="0"/>
          <w:sz w:val="22"/>
          <w:szCs w:val="22"/>
          <w:lang w:val="en-GB"/>
        </w:rPr>
        <w:t xml:space="preserve"> days from the date fixed for opening of bids in the Invitation to Bid, and it shall remain binding upon us and may be accepted at any time before the expiration of that period.</w:t>
      </w:r>
    </w:p>
    <w:p w14:paraId="41554D21" w14:textId="77777777" w:rsidR="0008751A" w:rsidRDefault="0008751A">
      <w:pPr>
        <w:jc w:val="both"/>
        <w:rPr>
          <w:snapToGrid w:val="0"/>
          <w:sz w:val="22"/>
          <w:szCs w:val="22"/>
          <w:lang w:val="en-GB"/>
        </w:rPr>
      </w:pPr>
    </w:p>
    <w:p w14:paraId="41554D22" w14:textId="77777777" w:rsidR="0008751A" w:rsidRDefault="0008751A">
      <w:pPr>
        <w:jc w:val="both"/>
        <w:rPr>
          <w:snapToGrid w:val="0"/>
          <w:sz w:val="22"/>
          <w:szCs w:val="22"/>
          <w:lang w:val="en-GB"/>
        </w:rPr>
      </w:pPr>
    </w:p>
    <w:p w14:paraId="41554D23" w14:textId="77777777" w:rsidR="0008751A" w:rsidRDefault="0008751A">
      <w:pPr>
        <w:jc w:val="both"/>
        <w:rPr>
          <w:snapToGrid w:val="0"/>
          <w:sz w:val="22"/>
          <w:szCs w:val="22"/>
          <w:lang w:val="en-GB"/>
        </w:rPr>
      </w:pPr>
      <w:r>
        <w:rPr>
          <w:snapToGrid w:val="0"/>
          <w:sz w:val="22"/>
          <w:szCs w:val="22"/>
          <w:lang w:val="en-GB"/>
        </w:rPr>
        <w:t xml:space="preserve">We have no conflict of interest in accordance with Instructions to </w:t>
      </w:r>
      <w:r w:rsidR="00CE313F">
        <w:rPr>
          <w:snapToGrid w:val="0"/>
          <w:sz w:val="22"/>
          <w:szCs w:val="22"/>
          <w:lang w:val="en-GB"/>
        </w:rPr>
        <w:t xml:space="preserve">Bidders </w:t>
      </w:r>
      <w:r>
        <w:rPr>
          <w:snapToGrid w:val="0"/>
          <w:sz w:val="22"/>
          <w:szCs w:val="22"/>
          <w:lang w:val="en-GB"/>
        </w:rPr>
        <w:t>Sub-Clause 2.3;</w:t>
      </w:r>
    </w:p>
    <w:p w14:paraId="41554D24" w14:textId="77777777" w:rsidR="0008751A" w:rsidRDefault="0008751A">
      <w:pPr>
        <w:jc w:val="both"/>
        <w:rPr>
          <w:snapToGrid w:val="0"/>
          <w:sz w:val="22"/>
          <w:szCs w:val="22"/>
          <w:lang w:val="en-GB"/>
        </w:rPr>
      </w:pPr>
    </w:p>
    <w:p w14:paraId="41554D25" w14:textId="77777777" w:rsidR="0008751A" w:rsidRDefault="0008751A">
      <w:pPr>
        <w:jc w:val="both"/>
        <w:rPr>
          <w:snapToGrid w:val="0"/>
          <w:sz w:val="22"/>
          <w:szCs w:val="22"/>
          <w:lang w:val="en-GB"/>
        </w:rPr>
      </w:pPr>
      <w:r>
        <w:rPr>
          <w:snapToGrid w:val="0"/>
          <w:sz w:val="22"/>
          <w:szCs w:val="22"/>
          <w:lang w:val="en-GB"/>
        </w:rPr>
        <w:t>Our firm, its affiliates or subsidiaries—including any subcontractors or suppliers for any part of the contract—</w:t>
      </w:r>
      <w:r w:rsidR="00CE313F">
        <w:rPr>
          <w:snapToGrid w:val="0"/>
          <w:sz w:val="22"/>
          <w:szCs w:val="22"/>
          <w:lang w:val="en-GB"/>
        </w:rPr>
        <w:t xml:space="preserve">have </w:t>
      </w:r>
      <w:r>
        <w:rPr>
          <w:snapToGrid w:val="0"/>
          <w:sz w:val="22"/>
          <w:szCs w:val="22"/>
          <w:lang w:val="en-GB"/>
        </w:rPr>
        <w:t>not been declared ineligible by UNFPA, in accordance with Instructions to Bidders Sub-Clause 2.4;</w:t>
      </w:r>
    </w:p>
    <w:p w14:paraId="41554D26" w14:textId="77777777" w:rsidR="0008751A" w:rsidRDefault="0008751A">
      <w:pPr>
        <w:jc w:val="both"/>
        <w:rPr>
          <w:snapToGrid w:val="0"/>
          <w:sz w:val="22"/>
          <w:szCs w:val="22"/>
          <w:lang w:val="en-GB"/>
        </w:rPr>
      </w:pPr>
    </w:p>
    <w:p w14:paraId="41554D27" w14:textId="77777777" w:rsidR="0008751A" w:rsidRDefault="0008751A">
      <w:pPr>
        <w:jc w:val="both"/>
        <w:rPr>
          <w:snapToGrid w:val="0"/>
          <w:sz w:val="22"/>
          <w:szCs w:val="22"/>
          <w:lang w:val="en-GB"/>
        </w:rPr>
      </w:pPr>
      <w:r>
        <w:rPr>
          <w:snapToGrid w:val="0"/>
          <w:sz w:val="22"/>
          <w:szCs w:val="22"/>
          <w:lang w:val="en-GB"/>
        </w:rPr>
        <w:t>We understand that you are not bound to accept the lowest evaluated bid or any other bid that you may receive.</w:t>
      </w:r>
    </w:p>
    <w:p w14:paraId="41554D28" w14:textId="77777777" w:rsidR="00CE313F" w:rsidRDefault="00CE313F" w:rsidP="00CE313F">
      <w:pPr>
        <w:jc w:val="both"/>
        <w:rPr>
          <w:snapToGrid w:val="0"/>
          <w:sz w:val="22"/>
          <w:szCs w:val="22"/>
          <w:lang w:val="en-GB"/>
        </w:rPr>
      </w:pPr>
    </w:p>
    <w:p w14:paraId="41554D29" w14:textId="77777777" w:rsidR="00CE313F" w:rsidRDefault="00CE313F" w:rsidP="00CE313F">
      <w:pPr>
        <w:jc w:val="both"/>
        <w:rPr>
          <w:snapToGrid w:val="0"/>
          <w:sz w:val="22"/>
          <w:szCs w:val="22"/>
          <w:lang w:val="en-GB"/>
        </w:rPr>
      </w:pPr>
      <w:r>
        <w:rPr>
          <w:snapToGrid w:val="0"/>
          <w:sz w:val="22"/>
          <w:szCs w:val="22"/>
          <w:lang w:val="en-GB"/>
        </w:rPr>
        <w:t>Dated on .............day of ......................................[</w:t>
      </w:r>
      <w:r>
        <w:rPr>
          <w:i/>
          <w:snapToGrid w:val="0"/>
          <w:sz w:val="22"/>
          <w:szCs w:val="22"/>
          <w:lang w:val="en-GB"/>
        </w:rPr>
        <w:t>year</w:t>
      </w:r>
      <w:r>
        <w:rPr>
          <w:snapToGrid w:val="0"/>
          <w:sz w:val="22"/>
          <w:szCs w:val="22"/>
          <w:lang w:val="en-GB"/>
        </w:rPr>
        <w:t>].</w:t>
      </w:r>
    </w:p>
    <w:p w14:paraId="41554D2A" w14:textId="77777777" w:rsidR="0008751A" w:rsidRDefault="0008751A">
      <w:pPr>
        <w:ind w:firstLine="720"/>
        <w:jc w:val="both"/>
        <w:rPr>
          <w:snapToGrid w:val="0"/>
          <w:sz w:val="22"/>
          <w:szCs w:val="22"/>
          <w:lang w:val="en-GB"/>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35"/>
        <w:gridCol w:w="7183"/>
      </w:tblGrid>
      <w:tr w:rsidR="00CE313F" w14:paraId="41554D30" w14:textId="77777777" w:rsidTr="00D438B7">
        <w:tc>
          <w:tcPr>
            <w:tcW w:w="2088" w:type="dxa"/>
          </w:tcPr>
          <w:p w14:paraId="41554D2B" w14:textId="77777777" w:rsidR="00ED0D9D" w:rsidRDefault="00ED0D9D">
            <w:pPr>
              <w:jc w:val="both"/>
              <w:rPr>
                <w:snapToGrid w:val="0"/>
                <w:sz w:val="22"/>
                <w:szCs w:val="22"/>
                <w:lang w:val="en-GB"/>
              </w:rPr>
            </w:pPr>
          </w:p>
          <w:p w14:paraId="41554D2C" w14:textId="77777777" w:rsidR="00CE313F" w:rsidRDefault="00CE313F">
            <w:pPr>
              <w:jc w:val="both"/>
              <w:rPr>
                <w:snapToGrid w:val="0"/>
                <w:sz w:val="22"/>
                <w:szCs w:val="22"/>
                <w:lang w:val="en-GB"/>
              </w:rPr>
            </w:pPr>
            <w:r>
              <w:rPr>
                <w:snapToGrid w:val="0"/>
                <w:sz w:val="22"/>
                <w:szCs w:val="22"/>
                <w:lang w:val="en-GB"/>
              </w:rPr>
              <w:t>Signature:</w:t>
            </w:r>
          </w:p>
        </w:tc>
        <w:tc>
          <w:tcPr>
            <w:tcW w:w="8170" w:type="dxa"/>
          </w:tcPr>
          <w:p w14:paraId="41554D2D" w14:textId="77777777" w:rsidR="00CE313F" w:rsidRDefault="00CE313F">
            <w:pPr>
              <w:jc w:val="both"/>
              <w:rPr>
                <w:snapToGrid w:val="0"/>
                <w:sz w:val="22"/>
                <w:szCs w:val="22"/>
                <w:lang w:val="en-GB"/>
              </w:rPr>
            </w:pPr>
          </w:p>
          <w:p w14:paraId="41554D2E" w14:textId="77777777" w:rsidR="00CE313F" w:rsidRDefault="00CE313F">
            <w:pPr>
              <w:jc w:val="both"/>
              <w:rPr>
                <w:snapToGrid w:val="0"/>
                <w:sz w:val="22"/>
                <w:szCs w:val="22"/>
                <w:lang w:val="en-GB"/>
              </w:rPr>
            </w:pPr>
            <w:r>
              <w:rPr>
                <w:snapToGrid w:val="0"/>
                <w:sz w:val="22"/>
                <w:szCs w:val="22"/>
                <w:lang w:val="en-GB"/>
              </w:rPr>
              <w:t>………………………………………………………………</w:t>
            </w:r>
          </w:p>
          <w:p w14:paraId="41554D2F" w14:textId="77777777" w:rsidR="00CE313F" w:rsidRPr="00CE313F" w:rsidRDefault="00CE313F">
            <w:pPr>
              <w:jc w:val="both"/>
              <w:rPr>
                <w:i/>
                <w:snapToGrid w:val="0"/>
                <w:sz w:val="18"/>
                <w:szCs w:val="18"/>
                <w:lang w:val="en-GB"/>
              </w:rPr>
            </w:pPr>
            <w:r>
              <w:rPr>
                <w:snapToGrid w:val="0"/>
                <w:sz w:val="18"/>
                <w:szCs w:val="18"/>
                <w:highlight w:val="yellow"/>
                <w:lang w:val="en-GB"/>
              </w:rPr>
              <w:t>[</w:t>
            </w:r>
            <w:r>
              <w:rPr>
                <w:i/>
                <w:snapToGrid w:val="0"/>
                <w:sz w:val="18"/>
                <w:szCs w:val="18"/>
                <w:highlight w:val="yellow"/>
                <w:lang w:val="en-GB"/>
              </w:rPr>
              <w:t>insert signature of person whose name and capacity are shown]</w:t>
            </w:r>
          </w:p>
        </w:tc>
      </w:tr>
      <w:tr w:rsidR="00CE313F" w14:paraId="41554D36" w14:textId="77777777" w:rsidTr="00D438B7">
        <w:tc>
          <w:tcPr>
            <w:tcW w:w="2088" w:type="dxa"/>
          </w:tcPr>
          <w:p w14:paraId="41554D31" w14:textId="77777777" w:rsidR="00ED0D9D" w:rsidRDefault="00ED0D9D">
            <w:pPr>
              <w:jc w:val="both"/>
              <w:rPr>
                <w:snapToGrid w:val="0"/>
                <w:sz w:val="22"/>
                <w:szCs w:val="22"/>
                <w:lang w:val="en-GB"/>
              </w:rPr>
            </w:pPr>
          </w:p>
          <w:p w14:paraId="41554D32" w14:textId="77777777" w:rsidR="00CE313F" w:rsidRDefault="00CE313F">
            <w:pPr>
              <w:jc w:val="both"/>
              <w:rPr>
                <w:snapToGrid w:val="0"/>
                <w:sz w:val="22"/>
                <w:szCs w:val="22"/>
                <w:lang w:val="en-GB"/>
              </w:rPr>
            </w:pPr>
            <w:r>
              <w:rPr>
                <w:snapToGrid w:val="0"/>
                <w:sz w:val="22"/>
                <w:szCs w:val="22"/>
                <w:lang w:val="en-GB"/>
              </w:rPr>
              <w:t>In the capacity of:</w:t>
            </w:r>
          </w:p>
        </w:tc>
        <w:tc>
          <w:tcPr>
            <w:tcW w:w="8170" w:type="dxa"/>
          </w:tcPr>
          <w:p w14:paraId="41554D33" w14:textId="77777777" w:rsidR="00CE313F" w:rsidRDefault="00CE313F" w:rsidP="00CE313F">
            <w:pPr>
              <w:jc w:val="both"/>
              <w:rPr>
                <w:snapToGrid w:val="0"/>
                <w:sz w:val="22"/>
                <w:szCs w:val="22"/>
                <w:lang w:val="en-GB"/>
              </w:rPr>
            </w:pPr>
          </w:p>
          <w:p w14:paraId="41554D34" w14:textId="77777777" w:rsidR="00CE313F" w:rsidRDefault="00CE313F" w:rsidP="00CE313F">
            <w:pPr>
              <w:jc w:val="both"/>
              <w:rPr>
                <w:snapToGrid w:val="0"/>
                <w:sz w:val="22"/>
                <w:szCs w:val="22"/>
                <w:lang w:val="en-GB"/>
              </w:rPr>
            </w:pPr>
            <w:r>
              <w:rPr>
                <w:snapToGrid w:val="0"/>
                <w:sz w:val="22"/>
                <w:szCs w:val="22"/>
                <w:lang w:val="en-GB"/>
              </w:rPr>
              <w:t>………………………………………………………………</w:t>
            </w:r>
          </w:p>
          <w:p w14:paraId="41554D35" w14:textId="77777777" w:rsidR="00CE313F" w:rsidRPr="00CE313F" w:rsidRDefault="00CE313F">
            <w:pPr>
              <w:jc w:val="both"/>
              <w:rPr>
                <w:i/>
                <w:snapToGrid w:val="0"/>
                <w:sz w:val="18"/>
                <w:szCs w:val="18"/>
                <w:lang w:val="en-GB"/>
              </w:rPr>
            </w:pPr>
            <w:r>
              <w:rPr>
                <w:i/>
                <w:snapToGrid w:val="0"/>
                <w:sz w:val="18"/>
                <w:szCs w:val="18"/>
                <w:highlight w:val="yellow"/>
                <w:lang w:val="en-GB"/>
              </w:rPr>
              <w:t>[insert legal capacity of person signing the Bid Submission Form]</w:t>
            </w:r>
          </w:p>
        </w:tc>
      </w:tr>
      <w:tr w:rsidR="00CE313F" w14:paraId="41554D3C" w14:textId="77777777" w:rsidTr="00D438B7">
        <w:tc>
          <w:tcPr>
            <w:tcW w:w="2088" w:type="dxa"/>
          </w:tcPr>
          <w:p w14:paraId="41554D37" w14:textId="77777777" w:rsidR="00ED0D9D" w:rsidRDefault="00ED0D9D">
            <w:pPr>
              <w:jc w:val="both"/>
              <w:rPr>
                <w:snapToGrid w:val="0"/>
                <w:sz w:val="22"/>
                <w:szCs w:val="22"/>
                <w:lang w:val="en-GB"/>
              </w:rPr>
            </w:pPr>
          </w:p>
          <w:p w14:paraId="41554D38" w14:textId="77777777" w:rsidR="00CE313F" w:rsidRDefault="00CE313F">
            <w:pPr>
              <w:jc w:val="both"/>
              <w:rPr>
                <w:snapToGrid w:val="0"/>
                <w:sz w:val="22"/>
                <w:szCs w:val="22"/>
                <w:lang w:val="en-GB"/>
              </w:rPr>
            </w:pPr>
            <w:r>
              <w:rPr>
                <w:snapToGrid w:val="0"/>
                <w:sz w:val="22"/>
                <w:szCs w:val="22"/>
                <w:lang w:val="en-GB"/>
              </w:rPr>
              <w:t>Name:</w:t>
            </w:r>
          </w:p>
        </w:tc>
        <w:tc>
          <w:tcPr>
            <w:tcW w:w="8170" w:type="dxa"/>
          </w:tcPr>
          <w:p w14:paraId="41554D39" w14:textId="77777777" w:rsidR="00CE313F" w:rsidRDefault="00CE313F" w:rsidP="00CE313F">
            <w:pPr>
              <w:jc w:val="both"/>
              <w:rPr>
                <w:snapToGrid w:val="0"/>
                <w:sz w:val="22"/>
                <w:szCs w:val="22"/>
                <w:lang w:val="en-GB"/>
              </w:rPr>
            </w:pPr>
          </w:p>
          <w:p w14:paraId="41554D3A" w14:textId="77777777" w:rsidR="00CE313F" w:rsidRDefault="00CE313F" w:rsidP="00CE313F">
            <w:pPr>
              <w:jc w:val="both"/>
              <w:rPr>
                <w:snapToGrid w:val="0"/>
                <w:sz w:val="22"/>
                <w:szCs w:val="22"/>
                <w:lang w:val="en-GB"/>
              </w:rPr>
            </w:pPr>
            <w:r>
              <w:rPr>
                <w:snapToGrid w:val="0"/>
                <w:sz w:val="22"/>
                <w:szCs w:val="22"/>
                <w:lang w:val="en-GB"/>
              </w:rPr>
              <w:t>………………………………………………………………</w:t>
            </w:r>
          </w:p>
          <w:p w14:paraId="41554D3B" w14:textId="77777777" w:rsidR="00CE313F" w:rsidRDefault="00CE313F" w:rsidP="00CE313F">
            <w:pPr>
              <w:jc w:val="both"/>
              <w:rPr>
                <w:snapToGrid w:val="0"/>
                <w:sz w:val="22"/>
                <w:szCs w:val="22"/>
                <w:lang w:val="en-GB"/>
              </w:rPr>
            </w:pPr>
            <w:r>
              <w:rPr>
                <w:i/>
                <w:snapToGrid w:val="0"/>
                <w:sz w:val="18"/>
                <w:szCs w:val="18"/>
                <w:highlight w:val="yellow"/>
                <w:lang w:val="en-GB"/>
              </w:rPr>
              <w:t>[insert complete name of person signing the Bid Submission Form]</w:t>
            </w:r>
          </w:p>
        </w:tc>
      </w:tr>
      <w:tr w:rsidR="00CE313F" w14:paraId="41554D42" w14:textId="77777777" w:rsidTr="00D438B7">
        <w:tc>
          <w:tcPr>
            <w:tcW w:w="2088" w:type="dxa"/>
          </w:tcPr>
          <w:p w14:paraId="41554D3D" w14:textId="77777777" w:rsidR="00ED0D9D" w:rsidRDefault="00ED0D9D">
            <w:pPr>
              <w:jc w:val="both"/>
              <w:rPr>
                <w:snapToGrid w:val="0"/>
                <w:sz w:val="22"/>
                <w:szCs w:val="22"/>
                <w:lang w:val="en-GB"/>
              </w:rPr>
            </w:pPr>
          </w:p>
          <w:p w14:paraId="41554D3E" w14:textId="77777777" w:rsidR="00CE313F" w:rsidRDefault="00CE313F">
            <w:pPr>
              <w:jc w:val="both"/>
              <w:rPr>
                <w:snapToGrid w:val="0"/>
                <w:sz w:val="22"/>
                <w:szCs w:val="22"/>
                <w:lang w:val="en-GB"/>
              </w:rPr>
            </w:pPr>
            <w:r>
              <w:rPr>
                <w:snapToGrid w:val="0"/>
                <w:sz w:val="22"/>
                <w:szCs w:val="22"/>
                <w:lang w:val="en-GB"/>
              </w:rPr>
              <w:t>Company:</w:t>
            </w:r>
          </w:p>
        </w:tc>
        <w:tc>
          <w:tcPr>
            <w:tcW w:w="8170" w:type="dxa"/>
          </w:tcPr>
          <w:p w14:paraId="41554D3F" w14:textId="77777777" w:rsidR="00CE313F" w:rsidRDefault="00CE313F" w:rsidP="00CE313F">
            <w:pPr>
              <w:jc w:val="both"/>
              <w:rPr>
                <w:snapToGrid w:val="0"/>
                <w:sz w:val="22"/>
                <w:szCs w:val="22"/>
                <w:lang w:val="en-GB"/>
              </w:rPr>
            </w:pPr>
          </w:p>
          <w:p w14:paraId="41554D40" w14:textId="77777777" w:rsidR="00CE313F" w:rsidRDefault="00CE313F" w:rsidP="00CE313F">
            <w:pPr>
              <w:jc w:val="both"/>
              <w:rPr>
                <w:snapToGrid w:val="0"/>
                <w:sz w:val="22"/>
                <w:szCs w:val="22"/>
                <w:lang w:val="en-GB"/>
              </w:rPr>
            </w:pPr>
            <w:r>
              <w:rPr>
                <w:snapToGrid w:val="0"/>
                <w:sz w:val="22"/>
                <w:szCs w:val="22"/>
                <w:lang w:val="en-GB"/>
              </w:rPr>
              <w:t>………………………………………………………………</w:t>
            </w:r>
          </w:p>
          <w:p w14:paraId="41554D41" w14:textId="77777777" w:rsidR="00CE313F" w:rsidRDefault="00CE313F" w:rsidP="00CE313F">
            <w:pPr>
              <w:jc w:val="both"/>
              <w:rPr>
                <w:snapToGrid w:val="0"/>
                <w:sz w:val="22"/>
                <w:szCs w:val="22"/>
                <w:lang w:val="en-GB"/>
              </w:rPr>
            </w:pPr>
            <w:r>
              <w:rPr>
                <w:i/>
                <w:snapToGrid w:val="0"/>
                <w:sz w:val="18"/>
                <w:szCs w:val="18"/>
                <w:highlight w:val="yellow"/>
                <w:lang w:val="en-GB"/>
              </w:rPr>
              <w:t>[insert name of company]</w:t>
            </w:r>
          </w:p>
        </w:tc>
      </w:tr>
    </w:tbl>
    <w:p w14:paraId="41554D43" w14:textId="77777777" w:rsidR="001E0023" w:rsidRDefault="001E0023">
      <w:pPr>
        <w:jc w:val="both"/>
        <w:rPr>
          <w:snapToGrid w:val="0"/>
          <w:sz w:val="22"/>
          <w:szCs w:val="22"/>
          <w:lang w:val="en-GB"/>
        </w:rPr>
      </w:pPr>
    </w:p>
    <w:p w14:paraId="41554D44" w14:textId="77777777" w:rsidR="00FE2DA4" w:rsidRDefault="001E0023" w:rsidP="001E0023">
      <w:pPr>
        <w:overflowPunct/>
        <w:autoSpaceDE/>
        <w:autoSpaceDN/>
        <w:adjustRightInd/>
        <w:textAlignment w:val="auto"/>
        <w:rPr>
          <w:snapToGrid w:val="0"/>
          <w:sz w:val="22"/>
          <w:szCs w:val="22"/>
          <w:lang w:val="en-GB"/>
        </w:rPr>
      </w:pPr>
      <w:r>
        <w:rPr>
          <w:snapToGrid w:val="0"/>
          <w:sz w:val="22"/>
          <w:szCs w:val="22"/>
          <w:lang w:val="en-GB"/>
        </w:rPr>
        <w:br w:type="page"/>
      </w:r>
    </w:p>
    <w:p w14:paraId="41554D45" w14:textId="77777777" w:rsidR="0008751A" w:rsidRDefault="0008751A">
      <w:pPr>
        <w:pStyle w:val="Heading1"/>
        <w:jc w:val="center"/>
        <w:rPr>
          <w:rFonts w:ascii="Times New Roman" w:hAnsi="Times New Roman" w:cs="Times New Roman"/>
          <w:sz w:val="22"/>
          <w:szCs w:val="28"/>
          <w:lang w:val="en-GB"/>
        </w:rPr>
      </w:pPr>
      <w:bookmarkStart w:id="144" w:name="_Toc234144775"/>
      <w:bookmarkStart w:id="145" w:name="_Toc234815945"/>
      <w:bookmarkStart w:id="146" w:name="_Toc358885130"/>
      <w:bookmarkStart w:id="147" w:name="_Toc358885798"/>
      <w:r>
        <w:rPr>
          <w:rFonts w:ascii="Times New Roman" w:hAnsi="Times New Roman" w:cs="Times New Roman"/>
          <w:sz w:val="22"/>
          <w:szCs w:val="28"/>
          <w:lang w:val="en-GB"/>
        </w:rPr>
        <w:lastRenderedPageBreak/>
        <w:t>3. Bidders Identification Form</w:t>
      </w:r>
      <w:bookmarkEnd w:id="144"/>
      <w:bookmarkEnd w:id="145"/>
      <w:bookmarkEnd w:id="146"/>
      <w:bookmarkEnd w:id="147"/>
    </w:p>
    <w:p w14:paraId="41554D46" w14:textId="6A07F8EA" w:rsidR="0008751A" w:rsidRPr="00256393" w:rsidRDefault="0008751A">
      <w:pPr>
        <w:pStyle w:val="BlockText"/>
        <w:jc w:val="center"/>
        <w:rPr>
          <w:sz w:val="22"/>
          <w:szCs w:val="22"/>
          <w:lang w:val="es-ES"/>
        </w:rPr>
      </w:pPr>
      <w:bookmarkStart w:id="148" w:name="OLE_LINK8"/>
      <w:bookmarkStart w:id="149" w:name="OLE_LINK9"/>
      <w:bookmarkStart w:id="150" w:name="OLE_LINK10"/>
      <w:proofErr w:type="spellStart"/>
      <w:r w:rsidRPr="00256393">
        <w:rPr>
          <w:sz w:val="22"/>
          <w:szCs w:val="22"/>
          <w:lang w:val="es-ES"/>
        </w:rPr>
        <w:t>Bid</w:t>
      </w:r>
      <w:proofErr w:type="spellEnd"/>
      <w:r w:rsidRPr="00256393">
        <w:rPr>
          <w:sz w:val="22"/>
          <w:szCs w:val="22"/>
          <w:lang w:val="es-ES"/>
        </w:rPr>
        <w:t xml:space="preserve"> No. UNFPA/</w:t>
      </w:r>
      <w:r w:rsidR="006E18F6" w:rsidRPr="00112D47">
        <w:rPr>
          <w:sz w:val="22"/>
          <w:szCs w:val="22"/>
          <w:lang w:val="es-ES"/>
        </w:rPr>
        <w:t>PSRO</w:t>
      </w:r>
      <w:r w:rsidRPr="00112D47">
        <w:rPr>
          <w:sz w:val="22"/>
          <w:szCs w:val="22"/>
          <w:lang w:val="es-ES"/>
        </w:rPr>
        <w:t>/</w:t>
      </w:r>
      <w:r w:rsidR="006E18F6" w:rsidRPr="00112D47">
        <w:rPr>
          <w:sz w:val="22"/>
          <w:szCs w:val="22"/>
          <w:lang w:val="es-ES"/>
        </w:rPr>
        <w:t>2020</w:t>
      </w:r>
      <w:r w:rsidRPr="00112D47">
        <w:rPr>
          <w:sz w:val="22"/>
          <w:szCs w:val="22"/>
          <w:lang w:val="es-ES"/>
        </w:rPr>
        <w:t>/</w:t>
      </w:r>
      <w:r w:rsidR="006E18F6" w:rsidRPr="00112D47">
        <w:rPr>
          <w:sz w:val="22"/>
          <w:szCs w:val="22"/>
          <w:lang w:val="es-ES"/>
        </w:rPr>
        <w:t>001</w:t>
      </w:r>
    </w:p>
    <w:bookmarkEnd w:id="148"/>
    <w:bookmarkEnd w:id="149"/>
    <w:bookmarkEnd w:id="150"/>
    <w:p w14:paraId="41554D47" w14:textId="77777777" w:rsidR="0008751A" w:rsidRPr="00256393" w:rsidRDefault="0008751A">
      <w:pPr>
        <w:rPr>
          <w:sz w:val="22"/>
          <w:szCs w:val="22"/>
          <w:lang w:val="es-ES"/>
        </w:rPr>
      </w:pPr>
    </w:p>
    <w:p w14:paraId="41554D48" w14:textId="77777777" w:rsidR="0008751A" w:rsidRDefault="0008751A" w:rsidP="00E36FB7">
      <w:pPr>
        <w:numPr>
          <w:ilvl w:val="0"/>
          <w:numId w:val="31"/>
        </w:numPr>
        <w:overflowPunct/>
        <w:autoSpaceDE/>
        <w:autoSpaceDN/>
        <w:adjustRightInd/>
        <w:ind w:left="567" w:hanging="539"/>
        <w:textAlignment w:val="auto"/>
        <w:rPr>
          <w:b/>
          <w:sz w:val="22"/>
          <w:szCs w:val="22"/>
        </w:rPr>
      </w:pPr>
      <w:r>
        <w:rPr>
          <w:b/>
          <w:sz w:val="22"/>
          <w:szCs w:val="22"/>
        </w:rPr>
        <w:t>Organization</w:t>
      </w:r>
    </w:p>
    <w:p w14:paraId="41554D49" w14:textId="77777777" w:rsidR="0008751A" w:rsidRPr="00122377" w:rsidRDefault="0008751A">
      <w:pPr>
        <w:ind w:left="567"/>
        <w:rPr>
          <w:i/>
          <w:sz w:val="22"/>
          <w:szCs w:val="22"/>
        </w:rPr>
      </w:pPr>
      <w:r w:rsidRPr="00122377">
        <w:rPr>
          <w:b/>
          <w:i/>
          <w:sz w:val="22"/>
          <w:szCs w:val="22"/>
        </w:rPr>
        <w:tab/>
      </w:r>
      <w:r w:rsidRPr="00122377">
        <w:rPr>
          <w:b/>
          <w:i/>
          <w:sz w:val="22"/>
          <w:szCs w:val="22"/>
        </w:rPr>
        <w:tab/>
      </w:r>
      <w:r w:rsidRPr="00122377">
        <w:rPr>
          <w:b/>
          <w:i/>
          <w:sz w:val="22"/>
          <w:szCs w:val="22"/>
        </w:rPr>
        <w:tab/>
      </w:r>
      <w:r w:rsidRPr="00122377">
        <w:rPr>
          <w:b/>
          <w:i/>
          <w:sz w:val="22"/>
          <w:szCs w:val="22"/>
        </w:rPr>
        <w:tab/>
      </w:r>
      <w:r w:rsidRPr="00122377">
        <w:rPr>
          <w:b/>
          <w:i/>
          <w:sz w:val="22"/>
          <w:szCs w:val="22"/>
        </w:rPr>
        <w:tab/>
      </w:r>
      <w:r w:rsidRPr="00122377">
        <w:rPr>
          <w:b/>
          <w:i/>
          <w:sz w:val="22"/>
          <w:szCs w:val="22"/>
        </w:rPr>
        <w:tab/>
      </w:r>
      <w:r w:rsidRPr="00122377">
        <w:rPr>
          <w:b/>
          <w:i/>
          <w:sz w:val="22"/>
          <w:szCs w:val="22"/>
        </w:rPr>
        <w:tab/>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4"/>
        <w:gridCol w:w="4158"/>
      </w:tblGrid>
      <w:tr w:rsidR="0008751A" w14:paraId="41554D4C" w14:textId="77777777" w:rsidTr="0096764E">
        <w:trPr>
          <w:trHeight w:val="454"/>
        </w:trPr>
        <w:tc>
          <w:tcPr>
            <w:tcW w:w="4914" w:type="dxa"/>
          </w:tcPr>
          <w:p w14:paraId="41554D4A" w14:textId="77777777" w:rsidR="0008751A" w:rsidRDefault="0008751A">
            <w:pPr>
              <w:spacing w:line="264" w:lineRule="auto"/>
              <w:rPr>
                <w:color w:val="000000"/>
                <w:sz w:val="22"/>
                <w:szCs w:val="22"/>
              </w:rPr>
            </w:pPr>
            <w:r>
              <w:rPr>
                <w:color w:val="000000"/>
                <w:sz w:val="22"/>
                <w:szCs w:val="22"/>
              </w:rPr>
              <w:t>Company/Institution Name</w:t>
            </w:r>
          </w:p>
        </w:tc>
        <w:tc>
          <w:tcPr>
            <w:tcW w:w="4158" w:type="dxa"/>
          </w:tcPr>
          <w:p w14:paraId="41554D4B" w14:textId="77777777" w:rsidR="0008751A" w:rsidRDefault="0008751A">
            <w:pPr>
              <w:spacing w:line="264" w:lineRule="auto"/>
              <w:rPr>
                <w:color w:val="000000"/>
                <w:sz w:val="22"/>
                <w:szCs w:val="22"/>
              </w:rPr>
            </w:pPr>
          </w:p>
        </w:tc>
      </w:tr>
      <w:tr w:rsidR="0008751A" w14:paraId="41554D4F" w14:textId="77777777" w:rsidTr="0096764E">
        <w:trPr>
          <w:trHeight w:val="454"/>
        </w:trPr>
        <w:tc>
          <w:tcPr>
            <w:tcW w:w="4914" w:type="dxa"/>
          </w:tcPr>
          <w:p w14:paraId="41554D4D" w14:textId="77777777" w:rsidR="0008751A" w:rsidRDefault="0008751A">
            <w:pPr>
              <w:spacing w:line="264" w:lineRule="auto"/>
              <w:rPr>
                <w:color w:val="000000"/>
                <w:sz w:val="22"/>
                <w:szCs w:val="22"/>
              </w:rPr>
            </w:pPr>
            <w:r>
              <w:rPr>
                <w:color w:val="000000"/>
                <w:sz w:val="22"/>
                <w:szCs w:val="22"/>
              </w:rPr>
              <w:t>Address, City, Country</w:t>
            </w:r>
          </w:p>
        </w:tc>
        <w:tc>
          <w:tcPr>
            <w:tcW w:w="4158" w:type="dxa"/>
          </w:tcPr>
          <w:p w14:paraId="41554D4E" w14:textId="77777777" w:rsidR="0008751A" w:rsidRDefault="0008751A">
            <w:pPr>
              <w:spacing w:line="264" w:lineRule="auto"/>
              <w:rPr>
                <w:color w:val="000000"/>
                <w:sz w:val="22"/>
                <w:szCs w:val="22"/>
              </w:rPr>
            </w:pPr>
          </w:p>
        </w:tc>
      </w:tr>
      <w:tr w:rsidR="0008751A" w14:paraId="41554D52" w14:textId="77777777" w:rsidTr="0096764E">
        <w:trPr>
          <w:trHeight w:val="454"/>
        </w:trPr>
        <w:tc>
          <w:tcPr>
            <w:tcW w:w="4914" w:type="dxa"/>
          </w:tcPr>
          <w:p w14:paraId="41554D50" w14:textId="77777777" w:rsidR="0008751A" w:rsidRDefault="0008751A">
            <w:pPr>
              <w:spacing w:line="264" w:lineRule="auto"/>
              <w:rPr>
                <w:color w:val="000000"/>
                <w:sz w:val="22"/>
                <w:szCs w:val="22"/>
              </w:rPr>
            </w:pPr>
            <w:r>
              <w:rPr>
                <w:color w:val="000000"/>
                <w:sz w:val="22"/>
                <w:szCs w:val="22"/>
              </w:rPr>
              <w:t>Telephone/FAX</w:t>
            </w:r>
          </w:p>
        </w:tc>
        <w:tc>
          <w:tcPr>
            <w:tcW w:w="4158" w:type="dxa"/>
          </w:tcPr>
          <w:p w14:paraId="41554D51" w14:textId="77777777" w:rsidR="0008751A" w:rsidRDefault="0008751A">
            <w:pPr>
              <w:spacing w:line="264" w:lineRule="auto"/>
              <w:rPr>
                <w:color w:val="000000"/>
                <w:sz w:val="22"/>
                <w:szCs w:val="22"/>
              </w:rPr>
            </w:pPr>
          </w:p>
        </w:tc>
      </w:tr>
      <w:tr w:rsidR="0008751A" w14:paraId="41554D55" w14:textId="77777777" w:rsidTr="0096764E">
        <w:trPr>
          <w:trHeight w:val="454"/>
        </w:trPr>
        <w:tc>
          <w:tcPr>
            <w:tcW w:w="4914" w:type="dxa"/>
          </w:tcPr>
          <w:p w14:paraId="41554D53" w14:textId="77777777" w:rsidR="0008751A" w:rsidRDefault="0008751A">
            <w:pPr>
              <w:spacing w:line="264" w:lineRule="auto"/>
              <w:rPr>
                <w:color w:val="000000"/>
                <w:sz w:val="22"/>
                <w:szCs w:val="22"/>
              </w:rPr>
            </w:pPr>
            <w:r>
              <w:rPr>
                <w:color w:val="000000"/>
                <w:sz w:val="22"/>
                <w:szCs w:val="22"/>
              </w:rPr>
              <w:t>Website</w:t>
            </w:r>
          </w:p>
        </w:tc>
        <w:tc>
          <w:tcPr>
            <w:tcW w:w="4158" w:type="dxa"/>
          </w:tcPr>
          <w:p w14:paraId="41554D54" w14:textId="77777777" w:rsidR="0008751A" w:rsidRDefault="0008751A">
            <w:pPr>
              <w:spacing w:line="264" w:lineRule="auto"/>
              <w:rPr>
                <w:color w:val="000000"/>
                <w:sz w:val="22"/>
                <w:szCs w:val="22"/>
              </w:rPr>
            </w:pPr>
          </w:p>
        </w:tc>
      </w:tr>
      <w:tr w:rsidR="0008751A" w14:paraId="41554D58" w14:textId="77777777" w:rsidTr="0096764E">
        <w:trPr>
          <w:trHeight w:val="454"/>
        </w:trPr>
        <w:tc>
          <w:tcPr>
            <w:tcW w:w="4914" w:type="dxa"/>
          </w:tcPr>
          <w:p w14:paraId="41554D56" w14:textId="77777777" w:rsidR="0008751A" w:rsidRDefault="0008751A">
            <w:pPr>
              <w:spacing w:line="264" w:lineRule="auto"/>
              <w:rPr>
                <w:color w:val="000000"/>
                <w:sz w:val="22"/>
                <w:szCs w:val="22"/>
              </w:rPr>
            </w:pPr>
            <w:r>
              <w:rPr>
                <w:color w:val="000000"/>
                <w:sz w:val="22"/>
                <w:szCs w:val="22"/>
              </w:rPr>
              <w:t>Date of establishment</w:t>
            </w:r>
          </w:p>
        </w:tc>
        <w:tc>
          <w:tcPr>
            <w:tcW w:w="4158" w:type="dxa"/>
          </w:tcPr>
          <w:p w14:paraId="41554D57" w14:textId="77777777" w:rsidR="0008751A" w:rsidRDefault="0008751A">
            <w:pPr>
              <w:spacing w:line="264" w:lineRule="auto"/>
              <w:rPr>
                <w:color w:val="000000"/>
                <w:sz w:val="22"/>
                <w:szCs w:val="22"/>
              </w:rPr>
            </w:pPr>
          </w:p>
        </w:tc>
      </w:tr>
      <w:tr w:rsidR="0008751A" w14:paraId="41554D5B" w14:textId="77777777" w:rsidTr="0096764E">
        <w:trPr>
          <w:trHeight w:val="454"/>
        </w:trPr>
        <w:tc>
          <w:tcPr>
            <w:tcW w:w="4914" w:type="dxa"/>
          </w:tcPr>
          <w:p w14:paraId="41554D59" w14:textId="77777777" w:rsidR="0008751A" w:rsidRDefault="0008751A" w:rsidP="009F7B57">
            <w:pPr>
              <w:spacing w:line="264" w:lineRule="auto"/>
              <w:rPr>
                <w:color w:val="000000"/>
                <w:sz w:val="22"/>
                <w:szCs w:val="22"/>
              </w:rPr>
            </w:pPr>
            <w:r>
              <w:rPr>
                <w:b/>
                <w:color w:val="000000"/>
                <w:sz w:val="22"/>
                <w:szCs w:val="22"/>
              </w:rPr>
              <w:t>Legal Representative</w:t>
            </w:r>
            <w:r>
              <w:rPr>
                <w:color w:val="000000"/>
                <w:sz w:val="22"/>
                <w:szCs w:val="22"/>
              </w:rPr>
              <w:t>: Name/Surname/Position</w:t>
            </w:r>
          </w:p>
        </w:tc>
        <w:tc>
          <w:tcPr>
            <w:tcW w:w="4158" w:type="dxa"/>
          </w:tcPr>
          <w:p w14:paraId="41554D5A" w14:textId="77777777" w:rsidR="0008751A" w:rsidRDefault="0008751A">
            <w:pPr>
              <w:spacing w:line="264" w:lineRule="auto"/>
              <w:rPr>
                <w:color w:val="000000"/>
                <w:sz w:val="22"/>
                <w:szCs w:val="22"/>
              </w:rPr>
            </w:pPr>
          </w:p>
        </w:tc>
      </w:tr>
      <w:tr w:rsidR="0008751A" w14:paraId="41554D5F" w14:textId="77777777" w:rsidTr="0096764E">
        <w:trPr>
          <w:trHeight w:val="454"/>
        </w:trPr>
        <w:tc>
          <w:tcPr>
            <w:tcW w:w="4914" w:type="dxa"/>
          </w:tcPr>
          <w:p w14:paraId="41554D5C" w14:textId="77777777" w:rsidR="0008751A" w:rsidRDefault="0008751A">
            <w:pPr>
              <w:spacing w:line="264" w:lineRule="auto"/>
              <w:rPr>
                <w:color w:val="000000"/>
                <w:sz w:val="22"/>
                <w:szCs w:val="22"/>
              </w:rPr>
            </w:pPr>
            <w:r>
              <w:rPr>
                <w:b/>
                <w:color w:val="000000"/>
                <w:sz w:val="22"/>
                <w:szCs w:val="22"/>
              </w:rPr>
              <w:t>Legal structure</w:t>
            </w:r>
            <w:r>
              <w:rPr>
                <w:color w:val="000000"/>
                <w:sz w:val="22"/>
                <w:szCs w:val="22"/>
              </w:rPr>
              <w:t>: natural person/</w:t>
            </w:r>
            <w:proofErr w:type="spellStart"/>
            <w:proofErr w:type="gramStart"/>
            <w:r>
              <w:rPr>
                <w:color w:val="000000"/>
                <w:sz w:val="22"/>
                <w:szCs w:val="22"/>
              </w:rPr>
              <w:t>Co.Ltd</w:t>
            </w:r>
            <w:proofErr w:type="spellEnd"/>
            <w:proofErr w:type="gramEnd"/>
            <w:r>
              <w:rPr>
                <w:color w:val="000000"/>
                <w:sz w:val="22"/>
                <w:szCs w:val="22"/>
              </w:rPr>
              <w:t>, NGO/institution/other (please specify)</w:t>
            </w:r>
          </w:p>
          <w:p w14:paraId="41554D5D" w14:textId="77777777" w:rsidR="0008751A" w:rsidRDefault="0008751A">
            <w:pPr>
              <w:spacing w:line="264" w:lineRule="auto"/>
              <w:rPr>
                <w:color w:val="000000"/>
                <w:sz w:val="22"/>
                <w:szCs w:val="22"/>
              </w:rPr>
            </w:pPr>
          </w:p>
        </w:tc>
        <w:tc>
          <w:tcPr>
            <w:tcW w:w="4158" w:type="dxa"/>
          </w:tcPr>
          <w:p w14:paraId="41554D5E" w14:textId="77777777" w:rsidR="0008751A" w:rsidRDefault="0008751A">
            <w:pPr>
              <w:spacing w:line="264" w:lineRule="auto"/>
              <w:rPr>
                <w:color w:val="000000"/>
                <w:sz w:val="22"/>
                <w:szCs w:val="22"/>
              </w:rPr>
            </w:pPr>
          </w:p>
        </w:tc>
      </w:tr>
      <w:tr w:rsidR="0008751A" w14:paraId="41554D62" w14:textId="77777777" w:rsidTr="0096764E">
        <w:trPr>
          <w:trHeight w:val="454"/>
        </w:trPr>
        <w:tc>
          <w:tcPr>
            <w:tcW w:w="4914" w:type="dxa"/>
          </w:tcPr>
          <w:p w14:paraId="41554D60" w14:textId="77777777" w:rsidR="0008751A" w:rsidRDefault="0008751A">
            <w:pPr>
              <w:spacing w:line="264" w:lineRule="auto"/>
              <w:rPr>
                <w:color w:val="000000"/>
                <w:sz w:val="22"/>
                <w:szCs w:val="22"/>
              </w:rPr>
            </w:pPr>
            <w:r>
              <w:rPr>
                <w:b/>
                <w:color w:val="000000"/>
                <w:sz w:val="22"/>
                <w:szCs w:val="22"/>
              </w:rPr>
              <w:t>Organizational Type</w:t>
            </w:r>
            <w:r>
              <w:rPr>
                <w:color w:val="000000"/>
                <w:sz w:val="22"/>
                <w:szCs w:val="22"/>
              </w:rPr>
              <w:t>: Manufacturer, Wholesaler, Trader, Service provider, etc.</w:t>
            </w:r>
          </w:p>
        </w:tc>
        <w:tc>
          <w:tcPr>
            <w:tcW w:w="4158" w:type="dxa"/>
          </w:tcPr>
          <w:p w14:paraId="41554D61" w14:textId="77777777" w:rsidR="0008751A" w:rsidRDefault="0008751A">
            <w:pPr>
              <w:spacing w:line="264" w:lineRule="auto"/>
              <w:rPr>
                <w:color w:val="000000"/>
                <w:sz w:val="22"/>
                <w:szCs w:val="22"/>
              </w:rPr>
            </w:pPr>
          </w:p>
        </w:tc>
      </w:tr>
      <w:tr w:rsidR="0008751A" w14:paraId="41554D65" w14:textId="77777777" w:rsidTr="0096764E">
        <w:trPr>
          <w:trHeight w:val="454"/>
        </w:trPr>
        <w:tc>
          <w:tcPr>
            <w:tcW w:w="4914" w:type="dxa"/>
          </w:tcPr>
          <w:p w14:paraId="41554D63" w14:textId="77777777" w:rsidR="0008751A" w:rsidRDefault="0008751A">
            <w:pPr>
              <w:spacing w:line="264" w:lineRule="auto"/>
              <w:rPr>
                <w:color w:val="000000"/>
                <w:sz w:val="22"/>
                <w:szCs w:val="22"/>
              </w:rPr>
            </w:pPr>
            <w:r>
              <w:rPr>
                <w:color w:val="000000"/>
                <w:sz w:val="22"/>
                <w:szCs w:val="22"/>
              </w:rPr>
              <w:t>Areas of expertise of the organization</w:t>
            </w:r>
          </w:p>
        </w:tc>
        <w:tc>
          <w:tcPr>
            <w:tcW w:w="4158" w:type="dxa"/>
          </w:tcPr>
          <w:p w14:paraId="41554D64" w14:textId="77777777" w:rsidR="0008751A" w:rsidRDefault="0008751A">
            <w:pPr>
              <w:spacing w:line="264" w:lineRule="auto"/>
              <w:rPr>
                <w:color w:val="000000"/>
                <w:sz w:val="22"/>
                <w:szCs w:val="22"/>
              </w:rPr>
            </w:pPr>
          </w:p>
        </w:tc>
      </w:tr>
      <w:tr w:rsidR="0008751A" w14:paraId="41554D68" w14:textId="77777777" w:rsidTr="0096764E">
        <w:trPr>
          <w:trHeight w:val="454"/>
        </w:trPr>
        <w:tc>
          <w:tcPr>
            <w:tcW w:w="4914" w:type="dxa"/>
          </w:tcPr>
          <w:p w14:paraId="41554D66" w14:textId="77777777" w:rsidR="0008751A" w:rsidRDefault="0008751A">
            <w:pPr>
              <w:spacing w:line="264" w:lineRule="auto"/>
              <w:rPr>
                <w:color w:val="000000"/>
                <w:sz w:val="22"/>
                <w:szCs w:val="22"/>
              </w:rPr>
            </w:pPr>
            <w:r>
              <w:rPr>
                <w:color w:val="000000"/>
                <w:sz w:val="22"/>
                <w:szCs w:val="22"/>
              </w:rPr>
              <w:t>Current Licenses</w:t>
            </w:r>
            <w:r w:rsidR="009F7B57">
              <w:rPr>
                <w:color w:val="000000"/>
                <w:sz w:val="22"/>
                <w:szCs w:val="22"/>
              </w:rPr>
              <w:t>,</w:t>
            </w:r>
            <w:r>
              <w:rPr>
                <w:color w:val="000000"/>
                <w:sz w:val="22"/>
                <w:szCs w:val="22"/>
              </w:rPr>
              <w:t xml:space="preserve"> if any, and permits (with dates, numbers and expiration dates)</w:t>
            </w:r>
          </w:p>
        </w:tc>
        <w:tc>
          <w:tcPr>
            <w:tcW w:w="4158" w:type="dxa"/>
          </w:tcPr>
          <w:p w14:paraId="41554D67" w14:textId="77777777" w:rsidR="0008751A" w:rsidRDefault="0008751A">
            <w:pPr>
              <w:spacing w:line="264" w:lineRule="auto"/>
              <w:rPr>
                <w:color w:val="000000"/>
                <w:sz w:val="22"/>
                <w:szCs w:val="22"/>
              </w:rPr>
            </w:pPr>
          </w:p>
        </w:tc>
      </w:tr>
      <w:tr w:rsidR="0008751A" w14:paraId="41554D6B" w14:textId="77777777" w:rsidTr="0096764E">
        <w:trPr>
          <w:trHeight w:val="454"/>
        </w:trPr>
        <w:tc>
          <w:tcPr>
            <w:tcW w:w="4914" w:type="dxa"/>
          </w:tcPr>
          <w:p w14:paraId="41554D69" w14:textId="77777777" w:rsidR="0008751A" w:rsidRDefault="0008751A" w:rsidP="009F7B57">
            <w:pPr>
              <w:spacing w:line="264" w:lineRule="auto"/>
              <w:rPr>
                <w:color w:val="000000"/>
                <w:sz w:val="22"/>
                <w:szCs w:val="22"/>
              </w:rPr>
            </w:pPr>
            <w:r>
              <w:rPr>
                <w:color w:val="000000"/>
                <w:sz w:val="22"/>
                <w:szCs w:val="22"/>
              </w:rPr>
              <w:t xml:space="preserve">Years supplying to UN organizations </w:t>
            </w:r>
          </w:p>
        </w:tc>
        <w:tc>
          <w:tcPr>
            <w:tcW w:w="4158" w:type="dxa"/>
          </w:tcPr>
          <w:p w14:paraId="41554D6A" w14:textId="77777777" w:rsidR="0008751A" w:rsidRDefault="0008751A">
            <w:pPr>
              <w:spacing w:line="264" w:lineRule="auto"/>
              <w:rPr>
                <w:color w:val="000000"/>
                <w:sz w:val="22"/>
                <w:szCs w:val="22"/>
              </w:rPr>
            </w:pPr>
          </w:p>
        </w:tc>
      </w:tr>
      <w:tr w:rsidR="009F7B57" w14:paraId="41554D6E" w14:textId="77777777" w:rsidTr="0096764E">
        <w:trPr>
          <w:trHeight w:val="454"/>
        </w:trPr>
        <w:tc>
          <w:tcPr>
            <w:tcW w:w="4914" w:type="dxa"/>
          </w:tcPr>
          <w:p w14:paraId="41554D6C" w14:textId="77777777" w:rsidR="009F7B57" w:rsidRDefault="003907EC" w:rsidP="003907EC">
            <w:pPr>
              <w:spacing w:line="264" w:lineRule="auto"/>
              <w:rPr>
                <w:color w:val="000000"/>
                <w:sz w:val="22"/>
                <w:szCs w:val="22"/>
              </w:rPr>
            </w:pPr>
            <w:r>
              <w:rPr>
                <w:color w:val="000000"/>
                <w:sz w:val="22"/>
                <w:szCs w:val="22"/>
              </w:rPr>
              <w:t>Years supplying to UNFPA</w:t>
            </w:r>
          </w:p>
        </w:tc>
        <w:tc>
          <w:tcPr>
            <w:tcW w:w="4158" w:type="dxa"/>
          </w:tcPr>
          <w:p w14:paraId="41554D6D" w14:textId="77777777" w:rsidR="009F7B57" w:rsidRDefault="009F7B57">
            <w:pPr>
              <w:spacing w:line="264" w:lineRule="auto"/>
              <w:rPr>
                <w:color w:val="000000"/>
                <w:sz w:val="22"/>
                <w:szCs w:val="22"/>
              </w:rPr>
            </w:pPr>
          </w:p>
        </w:tc>
      </w:tr>
      <w:tr w:rsidR="0008751A" w14:paraId="41554D71" w14:textId="77777777" w:rsidTr="0096764E">
        <w:trPr>
          <w:trHeight w:val="454"/>
        </w:trPr>
        <w:tc>
          <w:tcPr>
            <w:tcW w:w="4914" w:type="dxa"/>
          </w:tcPr>
          <w:p w14:paraId="41554D6F" w14:textId="77777777" w:rsidR="0008751A" w:rsidRDefault="0008751A">
            <w:pPr>
              <w:spacing w:line="264" w:lineRule="auto"/>
              <w:rPr>
                <w:color w:val="000000"/>
                <w:sz w:val="22"/>
                <w:szCs w:val="22"/>
              </w:rPr>
            </w:pPr>
            <w:r>
              <w:rPr>
                <w:color w:val="000000"/>
                <w:sz w:val="22"/>
                <w:szCs w:val="22"/>
              </w:rPr>
              <w:t>Production Capacity</w:t>
            </w:r>
          </w:p>
        </w:tc>
        <w:tc>
          <w:tcPr>
            <w:tcW w:w="4158" w:type="dxa"/>
          </w:tcPr>
          <w:p w14:paraId="41554D70" w14:textId="77777777" w:rsidR="0008751A" w:rsidRDefault="0008751A">
            <w:pPr>
              <w:spacing w:line="264" w:lineRule="auto"/>
              <w:rPr>
                <w:color w:val="000000"/>
                <w:sz w:val="22"/>
                <w:szCs w:val="22"/>
              </w:rPr>
            </w:pPr>
          </w:p>
        </w:tc>
      </w:tr>
      <w:tr w:rsidR="0008751A" w14:paraId="41554D74" w14:textId="77777777" w:rsidTr="0096764E">
        <w:trPr>
          <w:trHeight w:val="454"/>
        </w:trPr>
        <w:tc>
          <w:tcPr>
            <w:tcW w:w="4914" w:type="dxa"/>
          </w:tcPr>
          <w:p w14:paraId="41554D72" w14:textId="77777777" w:rsidR="0008751A" w:rsidRDefault="0008751A">
            <w:pPr>
              <w:spacing w:line="264" w:lineRule="auto"/>
              <w:rPr>
                <w:color w:val="000000"/>
                <w:sz w:val="22"/>
                <w:szCs w:val="22"/>
              </w:rPr>
            </w:pPr>
            <w:r>
              <w:rPr>
                <w:color w:val="000000"/>
                <w:sz w:val="22"/>
                <w:szCs w:val="22"/>
              </w:rPr>
              <w:t>Subsidiaries in the region (please indicate names of subsidiaries and addresses, if relevant to the bid)</w:t>
            </w:r>
          </w:p>
        </w:tc>
        <w:tc>
          <w:tcPr>
            <w:tcW w:w="4158" w:type="dxa"/>
          </w:tcPr>
          <w:p w14:paraId="41554D73" w14:textId="77777777" w:rsidR="0008751A" w:rsidRDefault="0008751A">
            <w:pPr>
              <w:spacing w:line="264" w:lineRule="auto"/>
              <w:rPr>
                <w:color w:val="000000"/>
                <w:sz w:val="22"/>
                <w:szCs w:val="22"/>
              </w:rPr>
            </w:pPr>
          </w:p>
        </w:tc>
      </w:tr>
      <w:tr w:rsidR="0008751A" w14:paraId="41554D77" w14:textId="77777777" w:rsidTr="005E35FE">
        <w:trPr>
          <w:trHeight w:val="737"/>
        </w:trPr>
        <w:tc>
          <w:tcPr>
            <w:tcW w:w="4914" w:type="dxa"/>
          </w:tcPr>
          <w:p w14:paraId="41554D75" w14:textId="77777777" w:rsidR="0008751A" w:rsidRDefault="0008751A">
            <w:pPr>
              <w:spacing w:line="264" w:lineRule="auto"/>
              <w:rPr>
                <w:color w:val="000000"/>
                <w:sz w:val="22"/>
                <w:szCs w:val="22"/>
              </w:rPr>
            </w:pPr>
            <w:r>
              <w:rPr>
                <w:color w:val="000000"/>
                <w:sz w:val="22"/>
                <w:szCs w:val="22"/>
              </w:rPr>
              <w:t>Commercial Representatives in the country: Name/Address/Phone (for international companies only)</w:t>
            </w:r>
          </w:p>
        </w:tc>
        <w:tc>
          <w:tcPr>
            <w:tcW w:w="4158" w:type="dxa"/>
          </w:tcPr>
          <w:p w14:paraId="41554D76" w14:textId="77777777" w:rsidR="0008751A" w:rsidRDefault="0008751A">
            <w:pPr>
              <w:spacing w:line="264" w:lineRule="auto"/>
              <w:rPr>
                <w:color w:val="000000"/>
                <w:sz w:val="22"/>
                <w:szCs w:val="22"/>
              </w:rPr>
            </w:pPr>
          </w:p>
        </w:tc>
      </w:tr>
    </w:tbl>
    <w:p w14:paraId="41554D78" w14:textId="77777777" w:rsidR="0008751A" w:rsidRDefault="0008751A">
      <w:pPr>
        <w:ind w:left="567"/>
        <w:rPr>
          <w:b/>
          <w:sz w:val="22"/>
          <w:szCs w:val="22"/>
        </w:rPr>
      </w:pPr>
    </w:p>
    <w:p w14:paraId="41554D79" w14:textId="77777777" w:rsidR="0008751A" w:rsidRDefault="0008751A" w:rsidP="00E36FB7">
      <w:pPr>
        <w:numPr>
          <w:ilvl w:val="0"/>
          <w:numId w:val="31"/>
        </w:numPr>
        <w:overflowPunct/>
        <w:autoSpaceDE/>
        <w:autoSpaceDN/>
        <w:adjustRightInd/>
        <w:ind w:left="567" w:hanging="539"/>
        <w:textAlignment w:val="auto"/>
        <w:rPr>
          <w:b/>
          <w:sz w:val="22"/>
          <w:szCs w:val="22"/>
        </w:rPr>
      </w:pPr>
      <w:r>
        <w:rPr>
          <w:b/>
          <w:sz w:val="22"/>
          <w:szCs w:val="22"/>
        </w:rPr>
        <w:tab/>
        <w:t>Quality Assurance Certification</w:t>
      </w:r>
    </w:p>
    <w:p w14:paraId="41554D7A" w14:textId="77777777" w:rsidR="0008751A" w:rsidRDefault="0008751A">
      <w:pPr>
        <w:ind w:left="567"/>
        <w:rPr>
          <w:b/>
          <w:sz w:val="22"/>
          <w:szCs w:val="22"/>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394"/>
      </w:tblGrid>
      <w:tr w:rsidR="0008751A" w14:paraId="41554D7D" w14:textId="77777777" w:rsidTr="0096764E">
        <w:trPr>
          <w:trHeight w:val="454"/>
        </w:trPr>
        <w:tc>
          <w:tcPr>
            <w:tcW w:w="4678" w:type="dxa"/>
          </w:tcPr>
          <w:p w14:paraId="41554D7B" w14:textId="77777777" w:rsidR="0008751A" w:rsidRDefault="0008751A">
            <w:pPr>
              <w:spacing w:line="264" w:lineRule="auto"/>
              <w:rPr>
                <w:color w:val="000000"/>
                <w:sz w:val="22"/>
                <w:szCs w:val="22"/>
              </w:rPr>
            </w:pPr>
            <w:r>
              <w:rPr>
                <w:color w:val="000000"/>
                <w:sz w:val="22"/>
                <w:szCs w:val="22"/>
              </w:rPr>
              <w:t>International Quality Management System (QMS)</w:t>
            </w:r>
          </w:p>
        </w:tc>
        <w:tc>
          <w:tcPr>
            <w:tcW w:w="4394" w:type="dxa"/>
          </w:tcPr>
          <w:p w14:paraId="41554D7C" w14:textId="77777777" w:rsidR="0008751A" w:rsidRDefault="0008751A">
            <w:pPr>
              <w:spacing w:line="264" w:lineRule="auto"/>
              <w:rPr>
                <w:color w:val="000000"/>
                <w:sz w:val="22"/>
                <w:szCs w:val="22"/>
              </w:rPr>
            </w:pPr>
          </w:p>
        </w:tc>
      </w:tr>
      <w:tr w:rsidR="0008751A" w14:paraId="41554D80" w14:textId="77777777" w:rsidTr="0096764E">
        <w:trPr>
          <w:trHeight w:val="454"/>
        </w:trPr>
        <w:tc>
          <w:tcPr>
            <w:tcW w:w="4678" w:type="dxa"/>
          </w:tcPr>
          <w:p w14:paraId="41554D7E" w14:textId="77777777" w:rsidR="0008751A" w:rsidRDefault="0008751A">
            <w:pPr>
              <w:spacing w:line="264" w:lineRule="auto"/>
              <w:rPr>
                <w:color w:val="000000"/>
                <w:sz w:val="22"/>
                <w:szCs w:val="22"/>
              </w:rPr>
            </w:pPr>
            <w:r>
              <w:rPr>
                <w:color w:val="000000"/>
                <w:sz w:val="22"/>
                <w:szCs w:val="22"/>
              </w:rPr>
              <w:t>List of other ISO certificates or equivalent certificates</w:t>
            </w:r>
          </w:p>
        </w:tc>
        <w:tc>
          <w:tcPr>
            <w:tcW w:w="4394" w:type="dxa"/>
          </w:tcPr>
          <w:p w14:paraId="41554D7F" w14:textId="77777777" w:rsidR="0008751A" w:rsidRDefault="0008751A">
            <w:pPr>
              <w:spacing w:line="264" w:lineRule="auto"/>
              <w:rPr>
                <w:color w:val="000000"/>
                <w:sz w:val="22"/>
                <w:szCs w:val="22"/>
              </w:rPr>
            </w:pPr>
          </w:p>
        </w:tc>
      </w:tr>
      <w:tr w:rsidR="0008751A" w14:paraId="41554D83" w14:textId="77777777" w:rsidTr="0096764E">
        <w:trPr>
          <w:trHeight w:val="454"/>
        </w:trPr>
        <w:tc>
          <w:tcPr>
            <w:tcW w:w="4678" w:type="dxa"/>
          </w:tcPr>
          <w:p w14:paraId="41554D81" w14:textId="77777777" w:rsidR="0008751A" w:rsidRDefault="0008751A">
            <w:pPr>
              <w:spacing w:line="264" w:lineRule="auto"/>
              <w:rPr>
                <w:color w:val="000000"/>
                <w:sz w:val="22"/>
                <w:szCs w:val="22"/>
              </w:rPr>
            </w:pPr>
            <w:r>
              <w:rPr>
                <w:color w:val="000000"/>
                <w:sz w:val="22"/>
                <w:szCs w:val="22"/>
              </w:rPr>
              <w:t>Presence and characteristics of in-house quality control laboratory (if relevant to bid)</w:t>
            </w:r>
          </w:p>
        </w:tc>
        <w:tc>
          <w:tcPr>
            <w:tcW w:w="4394" w:type="dxa"/>
          </w:tcPr>
          <w:p w14:paraId="41554D82" w14:textId="77777777" w:rsidR="0008751A" w:rsidRDefault="0008751A">
            <w:pPr>
              <w:spacing w:line="264" w:lineRule="auto"/>
              <w:rPr>
                <w:color w:val="000000"/>
                <w:sz w:val="22"/>
                <w:szCs w:val="22"/>
              </w:rPr>
            </w:pPr>
          </w:p>
        </w:tc>
      </w:tr>
    </w:tbl>
    <w:p w14:paraId="41554D84" w14:textId="77777777" w:rsidR="0008751A" w:rsidRDefault="0008751A">
      <w:pPr>
        <w:ind w:left="567"/>
        <w:rPr>
          <w:b/>
          <w:sz w:val="22"/>
          <w:szCs w:val="22"/>
        </w:rPr>
      </w:pPr>
    </w:p>
    <w:p w14:paraId="41554D85" w14:textId="77777777" w:rsidR="0008751A" w:rsidRDefault="0008751A" w:rsidP="00E36FB7">
      <w:pPr>
        <w:numPr>
          <w:ilvl w:val="0"/>
          <w:numId w:val="31"/>
        </w:numPr>
        <w:overflowPunct/>
        <w:autoSpaceDE/>
        <w:autoSpaceDN/>
        <w:adjustRightInd/>
        <w:ind w:left="567" w:hanging="539"/>
        <w:textAlignment w:val="auto"/>
        <w:rPr>
          <w:b/>
          <w:sz w:val="22"/>
          <w:szCs w:val="22"/>
        </w:rPr>
      </w:pPr>
      <w:r>
        <w:rPr>
          <w:b/>
          <w:sz w:val="22"/>
          <w:szCs w:val="22"/>
        </w:rPr>
        <w:t>Expertise of Staff</w:t>
      </w:r>
    </w:p>
    <w:p w14:paraId="41554D86" w14:textId="77777777" w:rsidR="0008751A" w:rsidRDefault="0008751A">
      <w:pPr>
        <w:ind w:left="567"/>
        <w:rPr>
          <w:b/>
          <w:sz w:val="22"/>
          <w:szCs w:val="22"/>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394"/>
      </w:tblGrid>
      <w:tr w:rsidR="0008751A" w14:paraId="41554D89" w14:textId="77777777" w:rsidTr="0096764E">
        <w:trPr>
          <w:trHeight w:val="454"/>
        </w:trPr>
        <w:tc>
          <w:tcPr>
            <w:tcW w:w="4678" w:type="dxa"/>
          </w:tcPr>
          <w:p w14:paraId="41554D87" w14:textId="77777777" w:rsidR="0008751A" w:rsidRDefault="0008751A">
            <w:pPr>
              <w:spacing w:line="264" w:lineRule="auto"/>
              <w:rPr>
                <w:color w:val="000000"/>
                <w:sz w:val="22"/>
                <w:szCs w:val="22"/>
              </w:rPr>
            </w:pPr>
            <w:r>
              <w:rPr>
                <w:color w:val="000000"/>
                <w:sz w:val="22"/>
                <w:szCs w:val="22"/>
              </w:rPr>
              <w:t>Total number of staff</w:t>
            </w:r>
          </w:p>
        </w:tc>
        <w:tc>
          <w:tcPr>
            <w:tcW w:w="4394" w:type="dxa"/>
          </w:tcPr>
          <w:p w14:paraId="41554D88" w14:textId="77777777" w:rsidR="0008751A" w:rsidRDefault="0008751A">
            <w:pPr>
              <w:spacing w:line="264" w:lineRule="auto"/>
              <w:rPr>
                <w:color w:val="000000"/>
                <w:sz w:val="22"/>
                <w:szCs w:val="22"/>
              </w:rPr>
            </w:pPr>
          </w:p>
        </w:tc>
      </w:tr>
      <w:tr w:rsidR="0008751A" w14:paraId="41554D8C" w14:textId="77777777" w:rsidTr="0096764E">
        <w:trPr>
          <w:trHeight w:val="454"/>
        </w:trPr>
        <w:tc>
          <w:tcPr>
            <w:tcW w:w="4678" w:type="dxa"/>
          </w:tcPr>
          <w:p w14:paraId="41554D8A" w14:textId="77777777" w:rsidR="0008751A" w:rsidRDefault="0008751A">
            <w:pPr>
              <w:spacing w:line="264" w:lineRule="auto"/>
              <w:rPr>
                <w:color w:val="000000"/>
                <w:sz w:val="22"/>
                <w:szCs w:val="22"/>
              </w:rPr>
            </w:pPr>
            <w:r>
              <w:rPr>
                <w:color w:val="000000"/>
                <w:sz w:val="22"/>
                <w:szCs w:val="22"/>
              </w:rPr>
              <w:lastRenderedPageBreak/>
              <w:t>Number of staff involved in similar supply contracts</w:t>
            </w:r>
          </w:p>
        </w:tc>
        <w:tc>
          <w:tcPr>
            <w:tcW w:w="4394" w:type="dxa"/>
          </w:tcPr>
          <w:p w14:paraId="41554D8B" w14:textId="77777777" w:rsidR="0008751A" w:rsidRDefault="0008751A">
            <w:pPr>
              <w:spacing w:line="264" w:lineRule="auto"/>
              <w:rPr>
                <w:color w:val="000000"/>
                <w:sz w:val="22"/>
                <w:szCs w:val="22"/>
              </w:rPr>
            </w:pPr>
          </w:p>
        </w:tc>
      </w:tr>
    </w:tbl>
    <w:p w14:paraId="41554D8D" w14:textId="77777777" w:rsidR="0008751A" w:rsidRDefault="0008751A">
      <w:pPr>
        <w:ind w:left="567"/>
        <w:rPr>
          <w:b/>
          <w:sz w:val="22"/>
          <w:szCs w:val="22"/>
        </w:rPr>
      </w:pPr>
    </w:p>
    <w:p w14:paraId="41554D8E" w14:textId="77777777" w:rsidR="00285DBB" w:rsidRDefault="00285DBB">
      <w:pPr>
        <w:ind w:left="567"/>
        <w:rPr>
          <w:b/>
          <w:sz w:val="22"/>
          <w:szCs w:val="22"/>
        </w:rPr>
      </w:pPr>
    </w:p>
    <w:p w14:paraId="41554D8F" w14:textId="77777777" w:rsidR="0008751A" w:rsidRDefault="0008751A" w:rsidP="00E36FB7">
      <w:pPr>
        <w:numPr>
          <w:ilvl w:val="0"/>
          <w:numId w:val="31"/>
        </w:numPr>
        <w:overflowPunct/>
        <w:autoSpaceDE/>
        <w:autoSpaceDN/>
        <w:adjustRightInd/>
        <w:ind w:left="567" w:hanging="539"/>
        <w:textAlignment w:val="auto"/>
        <w:rPr>
          <w:b/>
          <w:sz w:val="22"/>
          <w:szCs w:val="22"/>
        </w:rPr>
      </w:pPr>
      <w:r>
        <w:rPr>
          <w:b/>
          <w:sz w:val="22"/>
          <w:szCs w:val="22"/>
        </w:rPr>
        <w:t>Contact details of persons that UNFPA may contact for requests for clarification during bid evaluation</w:t>
      </w:r>
    </w:p>
    <w:p w14:paraId="41554D90" w14:textId="77777777" w:rsidR="0008751A" w:rsidRDefault="0008751A">
      <w:pPr>
        <w:ind w:left="567" w:hanging="539"/>
        <w:rPr>
          <w:color w:val="000000"/>
          <w:sz w:val="22"/>
          <w:szCs w:val="22"/>
        </w:rPr>
      </w:pPr>
      <w:r>
        <w:rPr>
          <w:color w:val="000000"/>
          <w:sz w:val="22"/>
          <w:szCs w:val="22"/>
        </w:rPr>
        <w:tab/>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0"/>
        <w:gridCol w:w="6120"/>
      </w:tblGrid>
      <w:tr w:rsidR="0008751A" w14:paraId="41554D93" w14:textId="77777777" w:rsidTr="00F72895">
        <w:trPr>
          <w:trHeight w:val="454"/>
        </w:trPr>
        <w:tc>
          <w:tcPr>
            <w:tcW w:w="2790" w:type="dxa"/>
          </w:tcPr>
          <w:p w14:paraId="41554D91" w14:textId="77777777" w:rsidR="0008751A" w:rsidRDefault="0008751A">
            <w:pPr>
              <w:spacing w:line="264" w:lineRule="auto"/>
              <w:rPr>
                <w:color w:val="000000"/>
                <w:sz w:val="22"/>
                <w:szCs w:val="22"/>
              </w:rPr>
            </w:pPr>
            <w:r>
              <w:rPr>
                <w:color w:val="000000"/>
                <w:sz w:val="22"/>
                <w:szCs w:val="22"/>
              </w:rPr>
              <w:t>Name/Surname</w:t>
            </w:r>
          </w:p>
        </w:tc>
        <w:tc>
          <w:tcPr>
            <w:tcW w:w="6120" w:type="dxa"/>
          </w:tcPr>
          <w:p w14:paraId="41554D92" w14:textId="77777777" w:rsidR="0008751A" w:rsidRDefault="0008751A">
            <w:pPr>
              <w:spacing w:line="264" w:lineRule="auto"/>
              <w:rPr>
                <w:color w:val="000000"/>
                <w:sz w:val="22"/>
                <w:szCs w:val="22"/>
              </w:rPr>
            </w:pPr>
          </w:p>
        </w:tc>
      </w:tr>
      <w:tr w:rsidR="0008751A" w14:paraId="41554D96" w14:textId="77777777" w:rsidTr="00F72895">
        <w:trPr>
          <w:trHeight w:val="454"/>
        </w:trPr>
        <w:tc>
          <w:tcPr>
            <w:tcW w:w="2790" w:type="dxa"/>
          </w:tcPr>
          <w:p w14:paraId="41554D94" w14:textId="77777777" w:rsidR="0008751A" w:rsidRDefault="0008751A" w:rsidP="00F72895">
            <w:pPr>
              <w:spacing w:line="264" w:lineRule="auto"/>
              <w:rPr>
                <w:color w:val="000000"/>
                <w:sz w:val="22"/>
                <w:szCs w:val="22"/>
              </w:rPr>
            </w:pPr>
            <w:r>
              <w:rPr>
                <w:color w:val="000000"/>
                <w:sz w:val="22"/>
                <w:szCs w:val="22"/>
              </w:rPr>
              <w:t>Tel</w:t>
            </w:r>
            <w:r w:rsidR="00F72895">
              <w:rPr>
                <w:color w:val="000000"/>
                <w:sz w:val="22"/>
                <w:szCs w:val="22"/>
              </w:rPr>
              <w:t>ephone</w:t>
            </w:r>
            <w:r>
              <w:rPr>
                <w:color w:val="000000"/>
                <w:sz w:val="22"/>
                <w:szCs w:val="22"/>
              </w:rPr>
              <w:t xml:space="preserve"> Number (direct)</w:t>
            </w:r>
          </w:p>
        </w:tc>
        <w:tc>
          <w:tcPr>
            <w:tcW w:w="6120" w:type="dxa"/>
          </w:tcPr>
          <w:p w14:paraId="41554D95" w14:textId="77777777" w:rsidR="0008751A" w:rsidRDefault="0008751A">
            <w:pPr>
              <w:spacing w:line="264" w:lineRule="auto"/>
              <w:rPr>
                <w:color w:val="000000"/>
                <w:sz w:val="22"/>
                <w:szCs w:val="22"/>
              </w:rPr>
            </w:pPr>
          </w:p>
        </w:tc>
      </w:tr>
      <w:tr w:rsidR="0008751A" w14:paraId="41554D99" w14:textId="77777777" w:rsidTr="00F72895">
        <w:trPr>
          <w:trHeight w:val="454"/>
        </w:trPr>
        <w:tc>
          <w:tcPr>
            <w:tcW w:w="2790" w:type="dxa"/>
          </w:tcPr>
          <w:p w14:paraId="41554D97" w14:textId="77777777" w:rsidR="0008751A" w:rsidRDefault="0096764E">
            <w:pPr>
              <w:spacing w:line="264" w:lineRule="auto"/>
              <w:rPr>
                <w:color w:val="000000"/>
                <w:sz w:val="22"/>
                <w:szCs w:val="22"/>
              </w:rPr>
            </w:pPr>
            <w:r>
              <w:rPr>
                <w:color w:val="000000"/>
                <w:sz w:val="22"/>
                <w:szCs w:val="22"/>
              </w:rPr>
              <w:t>Email address (direct)</w:t>
            </w:r>
          </w:p>
        </w:tc>
        <w:tc>
          <w:tcPr>
            <w:tcW w:w="6120" w:type="dxa"/>
          </w:tcPr>
          <w:p w14:paraId="41554D98" w14:textId="77777777" w:rsidR="0008751A" w:rsidRDefault="0008751A">
            <w:pPr>
              <w:spacing w:line="264" w:lineRule="auto"/>
              <w:rPr>
                <w:color w:val="000000"/>
                <w:sz w:val="22"/>
                <w:szCs w:val="22"/>
              </w:rPr>
            </w:pPr>
          </w:p>
        </w:tc>
      </w:tr>
    </w:tbl>
    <w:p w14:paraId="41554D9A" w14:textId="77777777" w:rsidR="0008751A" w:rsidRDefault="0008751A">
      <w:pPr>
        <w:tabs>
          <w:tab w:val="left" w:pos="567"/>
        </w:tabs>
        <w:rPr>
          <w:color w:val="000000"/>
          <w:szCs w:val="22"/>
        </w:rPr>
      </w:pPr>
      <w:r>
        <w:rPr>
          <w:color w:val="000000"/>
          <w:szCs w:val="22"/>
        </w:rPr>
        <w:t>P</w:t>
      </w:r>
      <w:r w:rsidR="005E780A">
        <w:rPr>
          <w:color w:val="000000"/>
          <w:szCs w:val="22"/>
        </w:rPr>
        <w:t>.</w:t>
      </w:r>
      <w:r>
        <w:rPr>
          <w:color w:val="000000"/>
          <w:szCs w:val="22"/>
        </w:rPr>
        <w:t>S</w:t>
      </w:r>
      <w:r w:rsidR="005E780A">
        <w:rPr>
          <w:color w:val="000000"/>
          <w:szCs w:val="22"/>
        </w:rPr>
        <w:t>.</w:t>
      </w:r>
      <w:r>
        <w:rPr>
          <w:color w:val="000000"/>
          <w:szCs w:val="22"/>
        </w:rPr>
        <w:t>: This person must be available during the next two weeks following receipt of bid</w:t>
      </w:r>
    </w:p>
    <w:p w14:paraId="41554D9B" w14:textId="77777777" w:rsidR="0008751A" w:rsidRDefault="0008751A">
      <w:pPr>
        <w:rPr>
          <w:sz w:val="22"/>
          <w:szCs w:val="22"/>
        </w:rPr>
      </w:pPr>
    </w:p>
    <w:p w14:paraId="41554D9C" w14:textId="77777777" w:rsidR="0008751A" w:rsidRDefault="0008751A">
      <w:pPr>
        <w:widowControl w:val="0"/>
        <w:overflowPunct/>
        <w:adjustRightInd/>
        <w:textAlignment w:val="auto"/>
        <w:rPr>
          <w:sz w:val="22"/>
          <w:szCs w:val="22"/>
          <w:lang w:val="en-GB"/>
        </w:rPr>
      </w:pPr>
    </w:p>
    <w:p w14:paraId="41554D9D" w14:textId="77777777" w:rsidR="0008751A" w:rsidRDefault="0008751A">
      <w:pPr>
        <w:tabs>
          <w:tab w:val="left" w:leader="underscore" w:pos="6912"/>
        </w:tabs>
        <w:rPr>
          <w:sz w:val="22"/>
          <w:szCs w:val="22"/>
          <w:lang w:val="en-GB"/>
        </w:rPr>
      </w:pPr>
    </w:p>
    <w:p w14:paraId="41554D9E" w14:textId="77777777" w:rsidR="0008751A" w:rsidRDefault="0008751A">
      <w:pPr>
        <w:pStyle w:val="Heading1"/>
        <w:jc w:val="center"/>
        <w:rPr>
          <w:rFonts w:ascii="Times New Roman" w:hAnsi="Times New Roman" w:cs="Times New Roman"/>
          <w:sz w:val="22"/>
          <w:szCs w:val="22"/>
          <w:lang w:val="en-GB"/>
        </w:rPr>
      </w:pPr>
    </w:p>
    <w:p w14:paraId="41554D9F" w14:textId="77777777" w:rsidR="0008751A" w:rsidRDefault="0008751A">
      <w:pPr>
        <w:pStyle w:val="Heading1"/>
        <w:jc w:val="center"/>
        <w:rPr>
          <w:rFonts w:ascii="Times New Roman" w:hAnsi="Times New Roman" w:cs="Times New Roman"/>
          <w:sz w:val="22"/>
          <w:szCs w:val="22"/>
          <w:lang w:val="en-GB"/>
        </w:rPr>
      </w:pPr>
    </w:p>
    <w:p w14:paraId="41554DA0" w14:textId="77777777" w:rsidR="0008751A" w:rsidRDefault="0008751A">
      <w:pPr>
        <w:pStyle w:val="Heading1"/>
        <w:jc w:val="center"/>
        <w:rPr>
          <w:rFonts w:ascii="Times New Roman" w:hAnsi="Times New Roman" w:cs="Times New Roman"/>
          <w:sz w:val="22"/>
          <w:szCs w:val="22"/>
          <w:lang w:val="en-GB"/>
        </w:rPr>
      </w:pPr>
    </w:p>
    <w:p w14:paraId="41554DA1" w14:textId="77777777" w:rsidR="0008751A" w:rsidRDefault="0008751A">
      <w:pPr>
        <w:pStyle w:val="Heading1"/>
        <w:jc w:val="center"/>
        <w:rPr>
          <w:rFonts w:ascii="Times New Roman" w:hAnsi="Times New Roman" w:cs="Times New Roman"/>
          <w:sz w:val="22"/>
          <w:szCs w:val="22"/>
          <w:lang w:val="en-GB"/>
        </w:rPr>
      </w:pPr>
    </w:p>
    <w:p w14:paraId="41554DA2" w14:textId="77777777" w:rsidR="0008751A" w:rsidRDefault="0008751A">
      <w:pPr>
        <w:pStyle w:val="Heading1"/>
        <w:jc w:val="center"/>
        <w:rPr>
          <w:rFonts w:ascii="Times New Roman" w:hAnsi="Times New Roman" w:cs="Times New Roman"/>
          <w:sz w:val="22"/>
          <w:szCs w:val="22"/>
          <w:lang w:val="en-GB"/>
        </w:rPr>
      </w:pPr>
    </w:p>
    <w:p w14:paraId="41554DA3" w14:textId="77777777" w:rsidR="0008751A" w:rsidRDefault="0008751A">
      <w:pPr>
        <w:pStyle w:val="Heading1"/>
        <w:jc w:val="center"/>
        <w:rPr>
          <w:rFonts w:ascii="Times New Roman" w:hAnsi="Times New Roman" w:cs="Times New Roman"/>
          <w:sz w:val="22"/>
          <w:szCs w:val="22"/>
          <w:lang w:val="en-GB"/>
        </w:rPr>
      </w:pPr>
    </w:p>
    <w:p w14:paraId="41554DA4" w14:textId="77777777" w:rsidR="0008751A" w:rsidRDefault="0008751A">
      <w:pPr>
        <w:pStyle w:val="Heading1"/>
        <w:jc w:val="center"/>
        <w:rPr>
          <w:rFonts w:ascii="Times New Roman" w:hAnsi="Times New Roman" w:cs="Times New Roman"/>
          <w:sz w:val="22"/>
          <w:szCs w:val="22"/>
          <w:lang w:val="en-GB"/>
        </w:rPr>
      </w:pPr>
    </w:p>
    <w:p w14:paraId="41554DA5" w14:textId="77777777" w:rsidR="0008751A" w:rsidRDefault="0008751A">
      <w:pPr>
        <w:pStyle w:val="Heading1"/>
        <w:jc w:val="center"/>
        <w:rPr>
          <w:rFonts w:ascii="Times New Roman" w:hAnsi="Times New Roman" w:cs="Times New Roman"/>
          <w:sz w:val="22"/>
          <w:szCs w:val="22"/>
          <w:lang w:val="en-GB"/>
        </w:rPr>
      </w:pPr>
    </w:p>
    <w:p w14:paraId="41554DA6" w14:textId="77777777" w:rsidR="0008751A" w:rsidRDefault="0008751A">
      <w:pPr>
        <w:pStyle w:val="Heading1"/>
        <w:jc w:val="center"/>
        <w:rPr>
          <w:rFonts w:ascii="Times New Roman" w:hAnsi="Times New Roman" w:cs="Times New Roman"/>
          <w:sz w:val="22"/>
          <w:szCs w:val="22"/>
          <w:lang w:val="en-GB"/>
        </w:rPr>
      </w:pPr>
    </w:p>
    <w:p w14:paraId="41554DA7" w14:textId="77777777" w:rsidR="0008751A" w:rsidRDefault="0008751A">
      <w:pPr>
        <w:pStyle w:val="Heading1"/>
        <w:jc w:val="center"/>
        <w:rPr>
          <w:rFonts w:ascii="Times New Roman" w:hAnsi="Times New Roman" w:cs="Times New Roman"/>
          <w:sz w:val="22"/>
          <w:szCs w:val="22"/>
          <w:lang w:val="en-GB"/>
        </w:rPr>
      </w:pPr>
    </w:p>
    <w:p w14:paraId="41554DA8" w14:textId="77777777" w:rsidR="0008751A" w:rsidRDefault="0008751A">
      <w:pPr>
        <w:pStyle w:val="Heading1"/>
        <w:jc w:val="center"/>
        <w:rPr>
          <w:rFonts w:ascii="Times New Roman" w:hAnsi="Times New Roman" w:cs="Times New Roman"/>
          <w:sz w:val="22"/>
          <w:szCs w:val="22"/>
          <w:lang w:val="en-GB"/>
        </w:rPr>
      </w:pPr>
    </w:p>
    <w:p w14:paraId="41554DA9" w14:textId="77777777" w:rsidR="0008751A" w:rsidRDefault="0008751A">
      <w:pPr>
        <w:pStyle w:val="Heading1"/>
        <w:jc w:val="center"/>
        <w:rPr>
          <w:rFonts w:ascii="Times New Roman" w:hAnsi="Times New Roman" w:cs="Times New Roman"/>
          <w:sz w:val="22"/>
          <w:szCs w:val="22"/>
          <w:lang w:val="en-GB"/>
        </w:rPr>
      </w:pPr>
    </w:p>
    <w:p w14:paraId="41554DAA" w14:textId="77777777" w:rsidR="0008751A" w:rsidRDefault="0008751A">
      <w:pPr>
        <w:pStyle w:val="Heading1"/>
        <w:jc w:val="center"/>
        <w:rPr>
          <w:rFonts w:ascii="Times New Roman" w:hAnsi="Times New Roman" w:cs="Times New Roman"/>
          <w:sz w:val="22"/>
          <w:szCs w:val="28"/>
          <w:lang w:val="en-GB"/>
        </w:rPr>
      </w:pPr>
      <w:r>
        <w:rPr>
          <w:rFonts w:ascii="Times New Roman" w:hAnsi="Times New Roman" w:cs="Times New Roman"/>
          <w:sz w:val="28"/>
          <w:szCs w:val="28"/>
          <w:lang w:val="en-GB"/>
        </w:rPr>
        <w:br w:type="page"/>
      </w:r>
      <w:bookmarkStart w:id="151" w:name="_Toc358885131"/>
      <w:bookmarkStart w:id="152" w:name="_Toc358885799"/>
      <w:r>
        <w:rPr>
          <w:rFonts w:ascii="Times New Roman" w:hAnsi="Times New Roman" w:cs="Times New Roman"/>
          <w:sz w:val="22"/>
          <w:szCs w:val="28"/>
          <w:lang w:val="en-GB"/>
        </w:rPr>
        <w:lastRenderedPageBreak/>
        <w:t>4. Performance Statement Form</w:t>
      </w:r>
      <w:bookmarkEnd w:id="151"/>
      <w:bookmarkEnd w:id="152"/>
    </w:p>
    <w:p w14:paraId="41554DAB" w14:textId="77777777" w:rsidR="0008751A" w:rsidRPr="00B329DA" w:rsidRDefault="0008751A" w:rsidP="00B329DA">
      <w:pPr>
        <w:pStyle w:val="Caption"/>
        <w:rPr>
          <w:rFonts w:ascii="Times New Roman" w:hAnsi="Times New Roman" w:cs="Times New Roman"/>
          <w:u w:val="none"/>
          <w:lang w:val="en-GB"/>
        </w:rPr>
      </w:pPr>
      <w:r w:rsidRPr="00B329DA">
        <w:rPr>
          <w:rFonts w:ascii="Times New Roman" w:hAnsi="Times New Roman" w:cs="Times New Roman"/>
          <w:u w:val="none"/>
          <w:lang w:val="en-GB"/>
        </w:rPr>
        <w:t>(</w:t>
      </w:r>
      <w:r w:rsidR="005E780A">
        <w:rPr>
          <w:rFonts w:ascii="Times New Roman" w:hAnsi="Times New Roman" w:cs="Times New Roman"/>
          <w:u w:val="none"/>
          <w:lang w:val="en-GB"/>
        </w:rPr>
        <w:t>F</w:t>
      </w:r>
      <w:r w:rsidRPr="00B329DA">
        <w:rPr>
          <w:rFonts w:ascii="Times New Roman" w:hAnsi="Times New Roman" w:cs="Times New Roman"/>
          <w:u w:val="none"/>
          <w:lang w:val="en-GB"/>
        </w:rPr>
        <w:t>or the last five years)</w:t>
      </w:r>
    </w:p>
    <w:p w14:paraId="41554DAC" w14:textId="77777777" w:rsidR="0008751A" w:rsidRDefault="0008751A">
      <w:pPr>
        <w:pStyle w:val="Heading1"/>
        <w:jc w:val="center"/>
        <w:rPr>
          <w:rFonts w:ascii="Times New Roman" w:hAnsi="Times New Roman" w:cs="Times New Roman"/>
          <w:sz w:val="28"/>
          <w:szCs w:val="28"/>
          <w:lang w:val="en-GB"/>
        </w:rPr>
      </w:pPr>
    </w:p>
    <w:p w14:paraId="41554DAD" w14:textId="77777777" w:rsidR="0008751A" w:rsidRDefault="0008751A">
      <w:pPr>
        <w:rPr>
          <w:lang w:val="en-GB"/>
        </w:rPr>
      </w:pPr>
    </w:p>
    <w:p w14:paraId="41554DAE" w14:textId="6B150970" w:rsidR="0008751A" w:rsidRPr="00382C64" w:rsidRDefault="0008751A">
      <w:pPr>
        <w:pStyle w:val="BlockText"/>
        <w:jc w:val="center"/>
        <w:rPr>
          <w:sz w:val="22"/>
          <w:szCs w:val="22"/>
          <w:lang w:val="en-AU"/>
        </w:rPr>
      </w:pPr>
      <w:r w:rsidRPr="00382C64">
        <w:rPr>
          <w:sz w:val="22"/>
          <w:szCs w:val="22"/>
          <w:lang w:val="en-AU"/>
        </w:rPr>
        <w:t xml:space="preserve">Bid No. </w:t>
      </w:r>
      <w:r w:rsidRPr="00112D47">
        <w:rPr>
          <w:sz w:val="22"/>
          <w:szCs w:val="22"/>
          <w:lang w:val="en-AU"/>
        </w:rPr>
        <w:t>UNFPA/</w:t>
      </w:r>
      <w:r w:rsidR="006E18F6" w:rsidRPr="00112D47">
        <w:rPr>
          <w:sz w:val="22"/>
          <w:szCs w:val="22"/>
          <w:lang w:val="en-AU"/>
        </w:rPr>
        <w:t>PSRO</w:t>
      </w:r>
      <w:r w:rsidRPr="00112D47">
        <w:rPr>
          <w:sz w:val="22"/>
          <w:szCs w:val="22"/>
          <w:lang w:val="en-AU"/>
        </w:rPr>
        <w:t>/</w:t>
      </w:r>
      <w:r w:rsidR="006E18F6" w:rsidRPr="00112D47">
        <w:rPr>
          <w:sz w:val="22"/>
          <w:szCs w:val="22"/>
          <w:lang w:val="en-AU"/>
        </w:rPr>
        <w:t>2020</w:t>
      </w:r>
      <w:r w:rsidRPr="00112D47">
        <w:rPr>
          <w:sz w:val="22"/>
          <w:szCs w:val="22"/>
          <w:lang w:val="en-AU"/>
        </w:rPr>
        <w:t>/</w:t>
      </w:r>
      <w:r w:rsidR="006E18F6" w:rsidRPr="00112D47">
        <w:rPr>
          <w:sz w:val="22"/>
          <w:szCs w:val="22"/>
          <w:lang w:val="en-AU"/>
        </w:rPr>
        <w:t>001</w:t>
      </w:r>
    </w:p>
    <w:p w14:paraId="41554DAF" w14:textId="77777777" w:rsidR="0008751A" w:rsidRPr="00382C64" w:rsidRDefault="0008751A">
      <w:pPr>
        <w:pStyle w:val="BlockText"/>
        <w:jc w:val="center"/>
        <w:rPr>
          <w:sz w:val="22"/>
          <w:szCs w:val="22"/>
          <w:lang w:val="en-AU"/>
        </w:rPr>
      </w:pPr>
    </w:p>
    <w:p w14:paraId="41554DB0" w14:textId="77777777" w:rsidR="0008751A" w:rsidRDefault="0008751A">
      <w:pPr>
        <w:pStyle w:val="BlockText"/>
        <w:jc w:val="center"/>
        <w:rPr>
          <w:sz w:val="22"/>
          <w:szCs w:val="22"/>
          <w:lang w:val="en-GB"/>
        </w:rPr>
      </w:pPr>
      <w:r>
        <w:rPr>
          <w:sz w:val="22"/>
          <w:szCs w:val="22"/>
          <w:lang w:val="en-GB"/>
        </w:rPr>
        <w:t>Name of Bidder: ____________________________</w:t>
      </w:r>
    </w:p>
    <w:p w14:paraId="41554DB1" w14:textId="77777777" w:rsidR="0008751A" w:rsidRDefault="0008751A">
      <w:pPr>
        <w:pStyle w:val="Heading1"/>
        <w:jc w:val="center"/>
        <w:rPr>
          <w:rFonts w:ascii="Times New Roman" w:hAnsi="Times New Roman" w:cs="Times New Roman"/>
          <w:sz w:val="28"/>
          <w:szCs w:val="28"/>
          <w:lang w:val="en-GB"/>
        </w:rPr>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530"/>
        <w:gridCol w:w="1440"/>
        <w:gridCol w:w="1620"/>
        <w:gridCol w:w="1080"/>
        <w:gridCol w:w="1080"/>
        <w:gridCol w:w="918"/>
        <w:gridCol w:w="882"/>
      </w:tblGrid>
      <w:tr w:rsidR="0008751A" w:rsidRPr="0096764E" w14:paraId="41554DB9" w14:textId="77777777" w:rsidTr="001B2D3B">
        <w:trPr>
          <w:cantSplit/>
        </w:trPr>
        <w:tc>
          <w:tcPr>
            <w:tcW w:w="720" w:type="dxa"/>
            <w:vMerge w:val="restart"/>
          </w:tcPr>
          <w:p w14:paraId="41554DB2" w14:textId="77777777" w:rsidR="0008751A" w:rsidRPr="00E440AE" w:rsidRDefault="0008751A" w:rsidP="00B329DA">
            <w:pPr>
              <w:pStyle w:val="Caption"/>
              <w:rPr>
                <w:rFonts w:ascii="Times New Roman" w:hAnsi="Times New Roman" w:cs="Times New Roman"/>
                <w:b/>
                <w:sz w:val="18"/>
                <w:szCs w:val="18"/>
                <w:u w:val="none"/>
                <w:lang w:val="en-GB"/>
              </w:rPr>
            </w:pPr>
            <w:r w:rsidRPr="00E440AE">
              <w:rPr>
                <w:rFonts w:ascii="Times New Roman" w:hAnsi="Times New Roman" w:cs="Times New Roman"/>
                <w:b/>
                <w:sz w:val="18"/>
                <w:szCs w:val="18"/>
                <w:u w:val="none"/>
                <w:lang w:val="en-GB"/>
              </w:rPr>
              <w:t>Order No. &amp; Date</w:t>
            </w:r>
          </w:p>
        </w:tc>
        <w:tc>
          <w:tcPr>
            <w:tcW w:w="1530" w:type="dxa"/>
            <w:vMerge w:val="restart"/>
          </w:tcPr>
          <w:p w14:paraId="41554DB3" w14:textId="77777777" w:rsidR="0008751A" w:rsidRPr="00E440AE" w:rsidRDefault="0008751A" w:rsidP="00B329DA">
            <w:pPr>
              <w:pStyle w:val="Caption"/>
              <w:rPr>
                <w:rFonts w:ascii="Times New Roman" w:hAnsi="Times New Roman" w:cs="Times New Roman"/>
                <w:b/>
                <w:sz w:val="18"/>
                <w:szCs w:val="18"/>
                <w:u w:val="none"/>
                <w:lang w:val="en-GB"/>
              </w:rPr>
            </w:pPr>
            <w:r w:rsidRPr="00E440AE">
              <w:rPr>
                <w:rFonts w:ascii="Times New Roman" w:hAnsi="Times New Roman" w:cs="Times New Roman"/>
                <w:b/>
                <w:sz w:val="18"/>
                <w:szCs w:val="18"/>
                <w:u w:val="none"/>
                <w:lang w:val="en-GB"/>
              </w:rPr>
              <w:t>Client</w:t>
            </w:r>
          </w:p>
        </w:tc>
        <w:tc>
          <w:tcPr>
            <w:tcW w:w="1440" w:type="dxa"/>
            <w:vMerge w:val="restart"/>
          </w:tcPr>
          <w:p w14:paraId="41554DB4" w14:textId="77777777" w:rsidR="0008751A" w:rsidRPr="00E440AE" w:rsidRDefault="0008751A" w:rsidP="00B329DA">
            <w:pPr>
              <w:pStyle w:val="Caption"/>
              <w:rPr>
                <w:rFonts w:ascii="Times New Roman" w:hAnsi="Times New Roman" w:cs="Times New Roman"/>
                <w:b/>
                <w:sz w:val="18"/>
                <w:szCs w:val="18"/>
                <w:u w:val="none"/>
                <w:lang w:val="en-GB"/>
              </w:rPr>
            </w:pPr>
            <w:r w:rsidRPr="00E440AE">
              <w:rPr>
                <w:rFonts w:ascii="Times New Roman" w:hAnsi="Times New Roman" w:cs="Times New Roman"/>
                <w:b/>
                <w:sz w:val="18"/>
                <w:szCs w:val="18"/>
                <w:u w:val="none"/>
                <w:lang w:val="en-GB"/>
              </w:rPr>
              <w:t>Contact person/phone</w:t>
            </w:r>
          </w:p>
        </w:tc>
        <w:tc>
          <w:tcPr>
            <w:tcW w:w="1620" w:type="dxa"/>
            <w:vMerge w:val="restart"/>
          </w:tcPr>
          <w:p w14:paraId="41554DB5" w14:textId="77777777" w:rsidR="0008751A" w:rsidRPr="00E440AE" w:rsidRDefault="0008751A" w:rsidP="00E440AE">
            <w:pPr>
              <w:pStyle w:val="Caption"/>
              <w:rPr>
                <w:rFonts w:ascii="Times New Roman" w:hAnsi="Times New Roman" w:cs="Times New Roman"/>
                <w:b/>
                <w:sz w:val="18"/>
                <w:szCs w:val="18"/>
                <w:u w:val="none"/>
                <w:lang w:val="en-GB"/>
              </w:rPr>
            </w:pPr>
            <w:r w:rsidRPr="00E440AE">
              <w:rPr>
                <w:rFonts w:ascii="Times New Roman" w:hAnsi="Times New Roman" w:cs="Times New Roman"/>
                <w:b/>
                <w:sz w:val="18"/>
                <w:szCs w:val="18"/>
                <w:u w:val="none"/>
                <w:lang w:val="en-GB"/>
              </w:rPr>
              <w:t xml:space="preserve">Description &amp; </w:t>
            </w:r>
            <w:r w:rsidR="00E440AE" w:rsidRPr="00E440AE">
              <w:rPr>
                <w:rFonts w:ascii="Times New Roman" w:hAnsi="Times New Roman" w:cs="Times New Roman"/>
                <w:b/>
                <w:sz w:val="18"/>
                <w:szCs w:val="18"/>
                <w:u w:val="none"/>
                <w:lang w:val="en-GB"/>
              </w:rPr>
              <w:t>q</w:t>
            </w:r>
            <w:r w:rsidRPr="00E440AE">
              <w:rPr>
                <w:rFonts w:ascii="Times New Roman" w:hAnsi="Times New Roman" w:cs="Times New Roman"/>
                <w:b/>
                <w:sz w:val="18"/>
                <w:szCs w:val="18"/>
                <w:u w:val="none"/>
                <w:lang w:val="en-GB"/>
              </w:rPr>
              <w:t>uantities of ordered items</w:t>
            </w:r>
          </w:p>
        </w:tc>
        <w:tc>
          <w:tcPr>
            <w:tcW w:w="1080" w:type="dxa"/>
            <w:vMerge w:val="restart"/>
          </w:tcPr>
          <w:p w14:paraId="41554DB6" w14:textId="77777777" w:rsidR="0008751A" w:rsidRPr="00E440AE" w:rsidRDefault="00213BA7" w:rsidP="00E440AE">
            <w:pPr>
              <w:pStyle w:val="Caption"/>
              <w:rPr>
                <w:rFonts w:ascii="Times New Roman" w:hAnsi="Times New Roman" w:cs="Times New Roman"/>
                <w:b/>
                <w:sz w:val="18"/>
                <w:szCs w:val="18"/>
                <w:u w:val="none"/>
                <w:lang w:val="en-GB"/>
              </w:rPr>
            </w:pPr>
            <w:r>
              <w:rPr>
                <w:rFonts w:ascii="Times New Roman" w:hAnsi="Times New Roman" w:cs="Times New Roman"/>
                <w:b/>
                <w:sz w:val="18"/>
                <w:szCs w:val="18"/>
                <w:u w:val="none"/>
                <w:lang w:val="en-GB"/>
              </w:rPr>
              <w:t xml:space="preserve">Value of </w:t>
            </w:r>
            <w:r w:rsidR="00E440AE">
              <w:rPr>
                <w:rFonts w:ascii="Times New Roman" w:hAnsi="Times New Roman" w:cs="Times New Roman"/>
                <w:b/>
                <w:sz w:val="18"/>
                <w:szCs w:val="18"/>
                <w:u w:val="none"/>
                <w:lang w:val="en-GB"/>
              </w:rPr>
              <w:t>o</w:t>
            </w:r>
            <w:r w:rsidR="00E440AE" w:rsidRPr="00E440AE">
              <w:rPr>
                <w:rFonts w:ascii="Times New Roman" w:hAnsi="Times New Roman" w:cs="Times New Roman"/>
                <w:b/>
                <w:sz w:val="18"/>
                <w:szCs w:val="18"/>
                <w:u w:val="none"/>
                <w:lang w:val="en-GB"/>
              </w:rPr>
              <w:t xml:space="preserve">rder </w:t>
            </w:r>
            <w:r>
              <w:rPr>
                <w:rFonts w:ascii="Times New Roman" w:hAnsi="Times New Roman" w:cs="Times New Roman"/>
                <w:b/>
                <w:sz w:val="18"/>
                <w:szCs w:val="18"/>
                <w:u w:val="none"/>
                <w:lang w:val="en-GB"/>
              </w:rPr>
              <w:t>(USD)</w:t>
            </w:r>
          </w:p>
        </w:tc>
        <w:tc>
          <w:tcPr>
            <w:tcW w:w="1998" w:type="dxa"/>
            <w:gridSpan w:val="2"/>
          </w:tcPr>
          <w:p w14:paraId="41554DB7" w14:textId="77777777" w:rsidR="0008751A" w:rsidRPr="00E440AE" w:rsidRDefault="0008751A" w:rsidP="00E440AE">
            <w:pPr>
              <w:pStyle w:val="Caption"/>
              <w:rPr>
                <w:rFonts w:ascii="Times New Roman" w:hAnsi="Times New Roman" w:cs="Times New Roman"/>
                <w:b/>
                <w:sz w:val="18"/>
                <w:szCs w:val="18"/>
                <w:u w:val="none"/>
                <w:lang w:val="en-GB"/>
              </w:rPr>
            </w:pPr>
            <w:r w:rsidRPr="00E440AE">
              <w:rPr>
                <w:rFonts w:ascii="Times New Roman" w:hAnsi="Times New Roman" w:cs="Times New Roman"/>
                <w:b/>
                <w:sz w:val="18"/>
                <w:szCs w:val="18"/>
                <w:u w:val="none"/>
                <w:lang w:val="en-GB"/>
              </w:rPr>
              <w:t xml:space="preserve">Date of </w:t>
            </w:r>
            <w:r w:rsidR="00E440AE">
              <w:rPr>
                <w:rFonts w:ascii="Times New Roman" w:hAnsi="Times New Roman" w:cs="Times New Roman"/>
                <w:b/>
                <w:sz w:val="18"/>
                <w:szCs w:val="18"/>
                <w:u w:val="none"/>
                <w:lang w:val="en-GB"/>
              </w:rPr>
              <w:t>c</w:t>
            </w:r>
            <w:r w:rsidR="00E440AE" w:rsidRPr="00E440AE">
              <w:rPr>
                <w:rFonts w:ascii="Times New Roman" w:hAnsi="Times New Roman" w:cs="Times New Roman"/>
                <w:b/>
                <w:sz w:val="18"/>
                <w:szCs w:val="18"/>
                <w:u w:val="none"/>
                <w:lang w:val="en-GB"/>
              </w:rPr>
              <w:t>ompletion</w:t>
            </w:r>
          </w:p>
        </w:tc>
        <w:tc>
          <w:tcPr>
            <w:tcW w:w="882" w:type="dxa"/>
            <w:vMerge w:val="restart"/>
          </w:tcPr>
          <w:p w14:paraId="41554DB8" w14:textId="77777777" w:rsidR="0008751A" w:rsidRPr="00E440AE" w:rsidRDefault="00A96C65" w:rsidP="00B329DA">
            <w:pPr>
              <w:pStyle w:val="Caption"/>
              <w:rPr>
                <w:rFonts w:ascii="Times New Roman" w:hAnsi="Times New Roman" w:cs="Times New Roman"/>
                <w:b/>
                <w:sz w:val="18"/>
                <w:szCs w:val="18"/>
                <w:u w:val="none"/>
                <w:lang w:val="en-GB"/>
              </w:rPr>
            </w:pPr>
            <w:r w:rsidRPr="00A96C65">
              <w:rPr>
                <w:rFonts w:ascii="Times New Roman" w:hAnsi="Times New Roman" w:cs="Times New Roman"/>
                <w:b/>
                <w:sz w:val="18"/>
                <w:szCs w:val="18"/>
                <w:u w:val="none"/>
                <w:lang w:val="en-GB"/>
              </w:rPr>
              <w:t>Satisfactory completion</w:t>
            </w:r>
          </w:p>
        </w:tc>
      </w:tr>
      <w:tr w:rsidR="0008751A" w14:paraId="41554DC2" w14:textId="77777777" w:rsidTr="001B2D3B">
        <w:trPr>
          <w:cantSplit/>
        </w:trPr>
        <w:tc>
          <w:tcPr>
            <w:tcW w:w="720" w:type="dxa"/>
            <w:vMerge/>
          </w:tcPr>
          <w:p w14:paraId="41554DBA" w14:textId="77777777" w:rsidR="0008751A" w:rsidRPr="00E440AE" w:rsidRDefault="0008751A">
            <w:pPr>
              <w:pStyle w:val="Heading1"/>
              <w:jc w:val="center"/>
              <w:rPr>
                <w:rFonts w:ascii="Times New Roman" w:hAnsi="Times New Roman" w:cs="Times New Roman"/>
                <w:sz w:val="18"/>
                <w:szCs w:val="18"/>
                <w:lang w:val="en-GB"/>
              </w:rPr>
            </w:pPr>
          </w:p>
        </w:tc>
        <w:tc>
          <w:tcPr>
            <w:tcW w:w="1530" w:type="dxa"/>
            <w:vMerge/>
          </w:tcPr>
          <w:p w14:paraId="41554DBB" w14:textId="77777777" w:rsidR="0008751A" w:rsidRPr="00E440AE" w:rsidRDefault="0008751A">
            <w:pPr>
              <w:pStyle w:val="Heading1"/>
              <w:jc w:val="center"/>
              <w:rPr>
                <w:rFonts w:ascii="Times New Roman" w:hAnsi="Times New Roman" w:cs="Times New Roman"/>
                <w:sz w:val="18"/>
                <w:szCs w:val="18"/>
                <w:lang w:val="en-GB"/>
              </w:rPr>
            </w:pPr>
          </w:p>
        </w:tc>
        <w:tc>
          <w:tcPr>
            <w:tcW w:w="1440" w:type="dxa"/>
            <w:vMerge/>
          </w:tcPr>
          <w:p w14:paraId="41554DBC" w14:textId="77777777" w:rsidR="0008751A" w:rsidRPr="00E440AE" w:rsidRDefault="0008751A">
            <w:pPr>
              <w:pStyle w:val="Heading1"/>
              <w:jc w:val="center"/>
              <w:rPr>
                <w:rFonts w:ascii="Times New Roman" w:hAnsi="Times New Roman" w:cs="Times New Roman"/>
                <w:sz w:val="18"/>
                <w:szCs w:val="18"/>
                <w:lang w:val="en-GB"/>
              </w:rPr>
            </w:pPr>
          </w:p>
        </w:tc>
        <w:tc>
          <w:tcPr>
            <w:tcW w:w="1620" w:type="dxa"/>
            <w:vMerge/>
          </w:tcPr>
          <w:p w14:paraId="41554DBD" w14:textId="77777777" w:rsidR="0008751A" w:rsidRPr="00E440AE" w:rsidRDefault="0008751A">
            <w:pPr>
              <w:pStyle w:val="Heading1"/>
              <w:jc w:val="center"/>
              <w:rPr>
                <w:rFonts w:ascii="Times New Roman" w:hAnsi="Times New Roman" w:cs="Times New Roman"/>
                <w:sz w:val="18"/>
                <w:szCs w:val="18"/>
                <w:lang w:val="en-GB"/>
              </w:rPr>
            </w:pPr>
          </w:p>
        </w:tc>
        <w:tc>
          <w:tcPr>
            <w:tcW w:w="1080" w:type="dxa"/>
            <w:vMerge/>
          </w:tcPr>
          <w:p w14:paraId="41554DBE" w14:textId="77777777" w:rsidR="0008751A" w:rsidRPr="00E440AE" w:rsidRDefault="0008751A">
            <w:pPr>
              <w:pStyle w:val="Heading1"/>
              <w:jc w:val="center"/>
              <w:rPr>
                <w:rFonts w:ascii="Times New Roman" w:hAnsi="Times New Roman" w:cs="Times New Roman"/>
                <w:b w:val="0"/>
                <w:sz w:val="18"/>
                <w:szCs w:val="18"/>
                <w:lang w:val="en-GB"/>
              </w:rPr>
            </w:pPr>
          </w:p>
        </w:tc>
        <w:tc>
          <w:tcPr>
            <w:tcW w:w="1080" w:type="dxa"/>
          </w:tcPr>
          <w:p w14:paraId="41554DBF" w14:textId="77777777" w:rsidR="0008751A" w:rsidRPr="00E440AE" w:rsidRDefault="0008751A" w:rsidP="00B329DA">
            <w:pPr>
              <w:pStyle w:val="Caption"/>
              <w:rPr>
                <w:rFonts w:ascii="Times New Roman" w:hAnsi="Times New Roman" w:cs="Times New Roman"/>
                <w:b/>
                <w:sz w:val="18"/>
                <w:szCs w:val="18"/>
                <w:u w:val="none"/>
                <w:lang w:val="en-GB"/>
              </w:rPr>
            </w:pPr>
            <w:r w:rsidRPr="00E440AE">
              <w:rPr>
                <w:rFonts w:ascii="Times New Roman" w:hAnsi="Times New Roman" w:cs="Times New Roman"/>
                <w:b/>
                <w:sz w:val="18"/>
                <w:szCs w:val="18"/>
                <w:u w:val="none"/>
                <w:lang w:val="en-GB"/>
              </w:rPr>
              <w:t>As per contract</w:t>
            </w:r>
          </w:p>
        </w:tc>
        <w:tc>
          <w:tcPr>
            <w:tcW w:w="918" w:type="dxa"/>
          </w:tcPr>
          <w:p w14:paraId="41554DC0" w14:textId="77777777" w:rsidR="0008751A" w:rsidRPr="00E440AE" w:rsidRDefault="0008751A" w:rsidP="00B329DA">
            <w:pPr>
              <w:pStyle w:val="Caption"/>
              <w:rPr>
                <w:rFonts w:ascii="Times New Roman" w:hAnsi="Times New Roman" w:cs="Times New Roman"/>
                <w:b/>
                <w:sz w:val="18"/>
                <w:szCs w:val="18"/>
                <w:u w:val="none"/>
                <w:lang w:val="en-GB"/>
              </w:rPr>
            </w:pPr>
            <w:r w:rsidRPr="00E440AE">
              <w:rPr>
                <w:rFonts w:ascii="Times New Roman" w:hAnsi="Times New Roman" w:cs="Times New Roman"/>
                <w:b/>
                <w:sz w:val="18"/>
                <w:szCs w:val="18"/>
                <w:u w:val="none"/>
                <w:lang w:val="en-GB"/>
              </w:rPr>
              <w:t>Actual</w:t>
            </w:r>
          </w:p>
        </w:tc>
        <w:tc>
          <w:tcPr>
            <w:tcW w:w="882" w:type="dxa"/>
            <w:vMerge/>
          </w:tcPr>
          <w:p w14:paraId="41554DC1" w14:textId="77777777" w:rsidR="0008751A" w:rsidRPr="00E440AE" w:rsidRDefault="0008751A">
            <w:pPr>
              <w:pStyle w:val="Heading1"/>
              <w:jc w:val="center"/>
              <w:rPr>
                <w:rFonts w:ascii="Times New Roman" w:hAnsi="Times New Roman" w:cs="Times New Roman"/>
                <w:sz w:val="18"/>
                <w:szCs w:val="18"/>
                <w:lang w:val="en-GB"/>
              </w:rPr>
            </w:pPr>
          </w:p>
        </w:tc>
      </w:tr>
      <w:tr w:rsidR="0008751A" w:rsidRPr="00B329DA" w14:paraId="41554DCB" w14:textId="77777777" w:rsidTr="001B2D3B">
        <w:tc>
          <w:tcPr>
            <w:tcW w:w="720" w:type="dxa"/>
          </w:tcPr>
          <w:p w14:paraId="41554DC3" w14:textId="77777777" w:rsidR="0008751A" w:rsidRPr="00E440AE" w:rsidRDefault="0008751A" w:rsidP="00B329DA">
            <w:pPr>
              <w:pStyle w:val="Caption"/>
              <w:rPr>
                <w:rFonts w:ascii="Times New Roman" w:hAnsi="Times New Roman" w:cs="Times New Roman"/>
                <w:sz w:val="18"/>
                <w:szCs w:val="18"/>
                <w:u w:val="none"/>
                <w:lang w:val="en-GB"/>
              </w:rPr>
            </w:pPr>
          </w:p>
        </w:tc>
        <w:tc>
          <w:tcPr>
            <w:tcW w:w="1530" w:type="dxa"/>
          </w:tcPr>
          <w:p w14:paraId="41554DC4" w14:textId="77777777" w:rsidR="0008751A" w:rsidRPr="00E440AE" w:rsidRDefault="0008751A" w:rsidP="00B329DA">
            <w:pPr>
              <w:pStyle w:val="Caption"/>
              <w:rPr>
                <w:rFonts w:ascii="Times New Roman" w:hAnsi="Times New Roman" w:cs="Times New Roman"/>
                <w:sz w:val="18"/>
                <w:szCs w:val="18"/>
                <w:u w:val="none"/>
                <w:lang w:val="en-GB"/>
              </w:rPr>
            </w:pPr>
          </w:p>
        </w:tc>
        <w:tc>
          <w:tcPr>
            <w:tcW w:w="1440" w:type="dxa"/>
          </w:tcPr>
          <w:p w14:paraId="41554DC5" w14:textId="77777777" w:rsidR="0008751A" w:rsidRPr="00E440AE" w:rsidRDefault="0008751A" w:rsidP="00B329DA">
            <w:pPr>
              <w:pStyle w:val="Caption"/>
              <w:rPr>
                <w:rFonts w:ascii="Times New Roman" w:hAnsi="Times New Roman" w:cs="Times New Roman"/>
                <w:sz w:val="18"/>
                <w:szCs w:val="18"/>
                <w:u w:val="none"/>
                <w:lang w:val="en-GB"/>
              </w:rPr>
            </w:pPr>
          </w:p>
        </w:tc>
        <w:tc>
          <w:tcPr>
            <w:tcW w:w="1620" w:type="dxa"/>
          </w:tcPr>
          <w:p w14:paraId="41554DC6" w14:textId="77777777" w:rsidR="0008751A" w:rsidRPr="00E440AE" w:rsidRDefault="0008751A" w:rsidP="00B329DA">
            <w:pPr>
              <w:pStyle w:val="Caption"/>
              <w:rPr>
                <w:rFonts w:ascii="Times New Roman" w:hAnsi="Times New Roman" w:cs="Times New Roman"/>
                <w:sz w:val="18"/>
                <w:szCs w:val="18"/>
                <w:u w:val="none"/>
                <w:lang w:val="en-GB"/>
              </w:rPr>
            </w:pPr>
          </w:p>
        </w:tc>
        <w:tc>
          <w:tcPr>
            <w:tcW w:w="1080" w:type="dxa"/>
          </w:tcPr>
          <w:p w14:paraId="41554DC7" w14:textId="77777777" w:rsidR="0008751A" w:rsidRPr="00E440AE" w:rsidRDefault="0008751A" w:rsidP="00B329DA">
            <w:pPr>
              <w:pStyle w:val="Caption"/>
              <w:rPr>
                <w:rFonts w:ascii="Times New Roman" w:hAnsi="Times New Roman" w:cs="Times New Roman"/>
                <w:sz w:val="18"/>
                <w:szCs w:val="18"/>
                <w:u w:val="none"/>
                <w:lang w:val="en-GB"/>
              </w:rPr>
            </w:pPr>
          </w:p>
        </w:tc>
        <w:tc>
          <w:tcPr>
            <w:tcW w:w="1080" w:type="dxa"/>
          </w:tcPr>
          <w:p w14:paraId="41554DC8" w14:textId="77777777" w:rsidR="0008751A" w:rsidRPr="00E440AE" w:rsidRDefault="0008751A" w:rsidP="00B329DA">
            <w:pPr>
              <w:pStyle w:val="Caption"/>
              <w:rPr>
                <w:rFonts w:ascii="Times New Roman" w:hAnsi="Times New Roman" w:cs="Times New Roman"/>
                <w:sz w:val="18"/>
                <w:szCs w:val="18"/>
                <w:u w:val="none"/>
                <w:lang w:val="en-GB"/>
              </w:rPr>
            </w:pPr>
          </w:p>
        </w:tc>
        <w:tc>
          <w:tcPr>
            <w:tcW w:w="918" w:type="dxa"/>
          </w:tcPr>
          <w:p w14:paraId="41554DC9" w14:textId="77777777" w:rsidR="0008751A" w:rsidRPr="00E440AE" w:rsidRDefault="0008751A" w:rsidP="00B329DA">
            <w:pPr>
              <w:pStyle w:val="Caption"/>
              <w:rPr>
                <w:rFonts w:ascii="Times New Roman" w:hAnsi="Times New Roman" w:cs="Times New Roman"/>
                <w:sz w:val="18"/>
                <w:szCs w:val="18"/>
                <w:u w:val="none"/>
                <w:lang w:val="en-GB"/>
              </w:rPr>
            </w:pPr>
          </w:p>
        </w:tc>
        <w:tc>
          <w:tcPr>
            <w:tcW w:w="882" w:type="dxa"/>
          </w:tcPr>
          <w:p w14:paraId="41554DCA" w14:textId="77777777" w:rsidR="0008751A" w:rsidRPr="00E440AE" w:rsidRDefault="0008751A" w:rsidP="00B329DA">
            <w:pPr>
              <w:pStyle w:val="Caption"/>
              <w:rPr>
                <w:rFonts w:ascii="Times New Roman" w:hAnsi="Times New Roman" w:cs="Times New Roman"/>
                <w:sz w:val="18"/>
                <w:szCs w:val="18"/>
                <w:u w:val="none"/>
                <w:lang w:val="en-GB"/>
              </w:rPr>
            </w:pPr>
          </w:p>
        </w:tc>
      </w:tr>
      <w:tr w:rsidR="0008751A" w:rsidRPr="00B329DA" w14:paraId="41554DD4" w14:textId="77777777" w:rsidTr="001B2D3B">
        <w:tc>
          <w:tcPr>
            <w:tcW w:w="720" w:type="dxa"/>
          </w:tcPr>
          <w:p w14:paraId="41554DCC" w14:textId="77777777" w:rsidR="0008751A" w:rsidRPr="00B329DA" w:rsidRDefault="0008751A" w:rsidP="00B329DA">
            <w:pPr>
              <w:pStyle w:val="Caption"/>
              <w:rPr>
                <w:rFonts w:ascii="Times New Roman" w:hAnsi="Times New Roman" w:cs="Times New Roman"/>
                <w:sz w:val="20"/>
                <w:u w:val="none"/>
                <w:lang w:val="en-GB"/>
              </w:rPr>
            </w:pPr>
          </w:p>
        </w:tc>
        <w:tc>
          <w:tcPr>
            <w:tcW w:w="1530" w:type="dxa"/>
          </w:tcPr>
          <w:p w14:paraId="41554DCD" w14:textId="77777777" w:rsidR="0008751A" w:rsidRPr="00B329DA" w:rsidRDefault="0008751A" w:rsidP="00B329DA">
            <w:pPr>
              <w:pStyle w:val="Caption"/>
              <w:rPr>
                <w:rFonts w:ascii="Times New Roman" w:hAnsi="Times New Roman" w:cs="Times New Roman"/>
                <w:sz w:val="20"/>
                <w:u w:val="none"/>
                <w:lang w:val="en-GB"/>
              </w:rPr>
            </w:pPr>
          </w:p>
        </w:tc>
        <w:tc>
          <w:tcPr>
            <w:tcW w:w="1440" w:type="dxa"/>
          </w:tcPr>
          <w:p w14:paraId="41554DCE" w14:textId="77777777" w:rsidR="0008751A" w:rsidRPr="00B329DA" w:rsidRDefault="0008751A" w:rsidP="00B329DA">
            <w:pPr>
              <w:pStyle w:val="Caption"/>
              <w:rPr>
                <w:rFonts w:ascii="Times New Roman" w:hAnsi="Times New Roman" w:cs="Times New Roman"/>
                <w:sz w:val="20"/>
                <w:u w:val="none"/>
                <w:lang w:val="en-GB"/>
              </w:rPr>
            </w:pPr>
          </w:p>
        </w:tc>
        <w:tc>
          <w:tcPr>
            <w:tcW w:w="1620" w:type="dxa"/>
          </w:tcPr>
          <w:p w14:paraId="41554DCF" w14:textId="77777777" w:rsidR="0008751A" w:rsidRPr="00B329DA" w:rsidRDefault="0008751A" w:rsidP="00B329DA">
            <w:pPr>
              <w:pStyle w:val="Caption"/>
              <w:rPr>
                <w:rFonts w:ascii="Times New Roman" w:hAnsi="Times New Roman" w:cs="Times New Roman"/>
                <w:sz w:val="20"/>
                <w:u w:val="none"/>
                <w:lang w:val="en-GB"/>
              </w:rPr>
            </w:pPr>
          </w:p>
        </w:tc>
        <w:tc>
          <w:tcPr>
            <w:tcW w:w="1080" w:type="dxa"/>
          </w:tcPr>
          <w:p w14:paraId="41554DD0" w14:textId="77777777" w:rsidR="0008751A" w:rsidRPr="00B329DA" w:rsidRDefault="0008751A" w:rsidP="00B329DA">
            <w:pPr>
              <w:pStyle w:val="Caption"/>
              <w:rPr>
                <w:rFonts w:ascii="Times New Roman" w:hAnsi="Times New Roman" w:cs="Times New Roman"/>
                <w:sz w:val="20"/>
                <w:u w:val="none"/>
                <w:lang w:val="en-GB"/>
              </w:rPr>
            </w:pPr>
          </w:p>
        </w:tc>
        <w:tc>
          <w:tcPr>
            <w:tcW w:w="1080" w:type="dxa"/>
          </w:tcPr>
          <w:p w14:paraId="41554DD1" w14:textId="77777777" w:rsidR="0008751A" w:rsidRPr="00B329DA" w:rsidRDefault="0008751A" w:rsidP="00B329DA">
            <w:pPr>
              <w:pStyle w:val="Caption"/>
              <w:rPr>
                <w:rFonts w:ascii="Times New Roman" w:hAnsi="Times New Roman" w:cs="Times New Roman"/>
                <w:sz w:val="20"/>
                <w:u w:val="none"/>
                <w:lang w:val="en-GB"/>
              </w:rPr>
            </w:pPr>
          </w:p>
        </w:tc>
        <w:tc>
          <w:tcPr>
            <w:tcW w:w="918" w:type="dxa"/>
          </w:tcPr>
          <w:p w14:paraId="41554DD2" w14:textId="77777777" w:rsidR="0008751A" w:rsidRPr="00B329DA" w:rsidRDefault="0008751A" w:rsidP="00B329DA">
            <w:pPr>
              <w:pStyle w:val="Caption"/>
              <w:rPr>
                <w:rFonts w:ascii="Times New Roman" w:hAnsi="Times New Roman" w:cs="Times New Roman"/>
                <w:sz w:val="20"/>
                <w:u w:val="none"/>
                <w:lang w:val="en-GB"/>
              </w:rPr>
            </w:pPr>
          </w:p>
        </w:tc>
        <w:tc>
          <w:tcPr>
            <w:tcW w:w="882" w:type="dxa"/>
          </w:tcPr>
          <w:p w14:paraId="41554DD3" w14:textId="77777777" w:rsidR="0008751A" w:rsidRPr="00B329DA" w:rsidRDefault="0008751A" w:rsidP="00B329DA">
            <w:pPr>
              <w:pStyle w:val="Caption"/>
              <w:rPr>
                <w:rFonts w:ascii="Times New Roman" w:hAnsi="Times New Roman" w:cs="Times New Roman"/>
                <w:sz w:val="20"/>
                <w:u w:val="none"/>
                <w:lang w:val="en-GB"/>
              </w:rPr>
            </w:pPr>
          </w:p>
        </w:tc>
      </w:tr>
      <w:tr w:rsidR="0008751A" w:rsidRPr="00B329DA" w14:paraId="41554DDD" w14:textId="77777777" w:rsidTr="001B2D3B">
        <w:tc>
          <w:tcPr>
            <w:tcW w:w="720" w:type="dxa"/>
          </w:tcPr>
          <w:p w14:paraId="41554DD5" w14:textId="77777777" w:rsidR="0008751A" w:rsidRPr="00B329DA" w:rsidRDefault="0008751A" w:rsidP="00B329DA">
            <w:pPr>
              <w:pStyle w:val="Caption"/>
              <w:rPr>
                <w:rFonts w:ascii="Times New Roman" w:hAnsi="Times New Roman" w:cs="Times New Roman"/>
                <w:sz w:val="20"/>
                <w:u w:val="none"/>
                <w:lang w:val="en-GB"/>
              </w:rPr>
            </w:pPr>
          </w:p>
        </w:tc>
        <w:tc>
          <w:tcPr>
            <w:tcW w:w="1530" w:type="dxa"/>
          </w:tcPr>
          <w:p w14:paraId="41554DD6" w14:textId="77777777" w:rsidR="0008751A" w:rsidRPr="00B329DA" w:rsidRDefault="0008751A" w:rsidP="00B329DA">
            <w:pPr>
              <w:pStyle w:val="Caption"/>
              <w:rPr>
                <w:rFonts w:ascii="Times New Roman" w:hAnsi="Times New Roman" w:cs="Times New Roman"/>
                <w:sz w:val="20"/>
                <w:u w:val="none"/>
                <w:lang w:val="en-GB"/>
              </w:rPr>
            </w:pPr>
          </w:p>
        </w:tc>
        <w:tc>
          <w:tcPr>
            <w:tcW w:w="1440" w:type="dxa"/>
          </w:tcPr>
          <w:p w14:paraId="41554DD7" w14:textId="77777777" w:rsidR="0008751A" w:rsidRPr="00B329DA" w:rsidRDefault="0008751A" w:rsidP="00B329DA">
            <w:pPr>
              <w:pStyle w:val="Caption"/>
              <w:rPr>
                <w:rFonts w:ascii="Times New Roman" w:hAnsi="Times New Roman" w:cs="Times New Roman"/>
                <w:sz w:val="20"/>
                <w:u w:val="none"/>
                <w:lang w:val="en-GB"/>
              </w:rPr>
            </w:pPr>
          </w:p>
        </w:tc>
        <w:tc>
          <w:tcPr>
            <w:tcW w:w="1620" w:type="dxa"/>
          </w:tcPr>
          <w:p w14:paraId="41554DD8" w14:textId="77777777" w:rsidR="0008751A" w:rsidRPr="00B329DA" w:rsidRDefault="0008751A" w:rsidP="00B329DA">
            <w:pPr>
              <w:pStyle w:val="Caption"/>
              <w:rPr>
                <w:rFonts w:ascii="Times New Roman" w:hAnsi="Times New Roman" w:cs="Times New Roman"/>
                <w:sz w:val="20"/>
                <w:u w:val="none"/>
                <w:lang w:val="en-GB"/>
              </w:rPr>
            </w:pPr>
          </w:p>
        </w:tc>
        <w:tc>
          <w:tcPr>
            <w:tcW w:w="1080" w:type="dxa"/>
          </w:tcPr>
          <w:p w14:paraId="41554DD9" w14:textId="77777777" w:rsidR="0008751A" w:rsidRPr="00B329DA" w:rsidRDefault="0008751A" w:rsidP="00B329DA">
            <w:pPr>
              <w:pStyle w:val="Caption"/>
              <w:rPr>
                <w:rFonts w:ascii="Times New Roman" w:hAnsi="Times New Roman" w:cs="Times New Roman"/>
                <w:sz w:val="20"/>
                <w:u w:val="none"/>
                <w:lang w:val="en-GB"/>
              </w:rPr>
            </w:pPr>
          </w:p>
        </w:tc>
        <w:tc>
          <w:tcPr>
            <w:tcW w:w="1080" w:type="dxa"/>
          </w:tcPr>
          <w:p w14:paraId="41554DDA" w14:textId="77777777" w:rsidR="0008751A" w:rsidRPr="00B329DA" w:rsidRDefault="0008751A" w:rsidP="00B329DA">
            <w:pPr>
              <w:pStyle w:val="Caption"/>
              <w:rPr>
                <w:rFonts w:ascii="Times New Roman" w:hAnsi="Times New Roman" w:cs="Times New Roman"/>
                <w:sz w:val="20"/>
                <w:u w:val="none"/>
                <w:lang w:val="en-GB"/>
              </w:rPr>
            </w:pPr>
          </w:p>
        </w:tc>
        <w:tc>
          <w:tcPr>
            <w:tcW w:w="918" w:type="dxa"/>
          </w:tcPr>
          <w:p w14:paraId="41554DDB" w14:textId="77777777" w:rsidR="0008751A" w:rsidRPr="00B329DA" w:rsidRDefault="0008751A" w:rsidP="00B329DA">
            <w:pPr>
              <w:pStyle w:val="Caption"/>
              <w:rPr>
                <w:rFonts w:ascii="Times New Roman" w:hAnsi="Times New Roman" w:cs="Times New Roman"/>
                <w:sz w:val="20"/>
                <w:u w:val="none"/>
                <w:lang w:val="en-GB"/>
              </w:rPr>
            </w:pPr>
          </w:p>
        </w:tc>
        <w:tc>
          <w:tcPr>
            <w:tcW w:w="882" w:type="dxa"/>
          </w:tcPr>
          <w:p w14:paraId="41554DDC" w14:textId="77777777" w:rsidR="0008751A" w:rsidRPr="00B329DA" w:rsidRDefault="0008751A" w:rsidP="00B329DA">
            <w:pPr>
              <w:pStyle w:val="Caption"/>
              <w:rPr>
                <w:rFonts w:ascii="Times New Roman" w:hAnsi="Times New Roman" w:cs="Times New Roman"/>
                <w:sz w:val="20"/>
                <w:u w:val="none"/>
                <w:lang w:val="en-GB"/>
              </w:rPr>
            </w:pPr>
          </w:p>
        </w:tc>
      </w:tr>
      <w:tr w:rsidR="0008751A" w:rsidRPr="00B329DA" w14:paraId="41554DE6" w14:textId="77777777" w:rsidTr="001B2D3B">
        <w:tc>
          <w:tcPr>
            <w:tcW w:w="720" w:type="dxa"/>
          </w:tcPr>
          <w:p w14:paraId="41554DDE" w14:textId="77777777" w:rsidR="0008751A" w:rsidRPr="00B329DA" w:rsidRDefault="0008751A" w:rsidP="00B329DA">
            <w:pPr>
              <w:pStyle w:val="Caption"/>
              <w:rPr>
                <w:rFonts w:ascii="Times New Roman" w:hAnsi="Times New Roman" w:cs="Times New Roman"/>
                <w:sz w:val="20"/>
                <w:u w:val="none"/>
                <w:lang w:val="en-GB"/>
              </w:rPr>
            </w:pPr>
          </w:p>
        </w:tc>
        <w:tc>
          <w:tcPr>
            <w:tcW w:w="1530" w:type="dxa"/>
          </w:tcPr>
          <w:p w14:paraId="41554DDF" w14:textId="77777777" w:rsidR="0008751A" w:rsidRPr="00B329DA" w:rsidRDefault="0008751A" w:rsidP="00B329DA">
            <w:pPr>
              <w:pStyle w:val="Caption"/>
              <w:rPr>
                <w:rFonts w:ascii="Times New Roman" w:hAnsi="Times New Roman" w:cs="Times New Roman"/>
                <w:sz w:val="20"/>
                <w:u w:val="none"/>
                <w:lang w:val="en-GB"/>
              </w:rPr>
            </w:pPr>
          </w:p>
        </w:tc>
        <w:tc>
          <w:tcPr>
            <w:tcW w:w="1440" w:type="dxa"/>
          </w:tcPr>
          <w:p w14:paraId="41554DE0" w14:textId="77777777" w:rsidR="0008751A" w:rsidRPr="00B329DA" w:rsidRDefault="0008751A" w:rsidP="00B329DA">
            <w:pPr>
              <w:pStyle w:val="Caption"/>
              <w:rPr>
                <w:rFonts w:ascii="Times New Roman" w:hAnsi="Times New Roman" w:cs="Times New Roman"/>
                <w:sz w:val="20"/>
                <w:u w:val="none"/>
                <w:lang w:val="en-GB"/>
              </w:rPr>
            </w:pPr>
          </w:p>
        </w:tc>
        <w:tc>
          <w:tcPr>
            <w:tcW w:w="1620" w:type="dxa"/>
          </w:tcPr>
          <w:p w14:paraId="41554DE1" w14:textId="77777777" w:rsidR="0008751A" w:rsidRPr="00B329DA" w:rsidRDefault="0008751A" w:rsidP="00B329DA">
            <w:pPr>
              <w:pStyle w:val="Caption"/>
              <w:rPr>
                <w:rFonts w:ascii="Times New Roman" w:hAnsi="Times New Roman" w:cs="Times New Roman"/>
                <w:sz w:val="20"/>
                <w:u w:val="none"/>
                <w:lang w:val="en-GB"/>
              </w:rPr>
            </w:pPr>
          </w:p>
        </w:tc>
        <w:tc>
          <w:tcPr>
            <w:tcW w:w="1080" w:type="dxa"/>
          </w:tcPr>
          <w:p w14:paraId="41554DE2" w14:textId="77777777" w:rsidR="0008751A" w:rsidRPr="00B329DA" w:rsidRDefault="0008751A" w:rsidP="00B329DA">
            <w:pPr>
              <w:pStyle w:val="Caption"/>
              <w:rPr>
                <w:rFonts w:ascii="Times New Roman" w:hAnsi="Times New Roman" w:cs="Times New Roman"/>
                <w:sz w:val="20"/>
                <w:u w:val="none"/>
                <w:lang w:val="en-GB"/>
              </w:rPr>
            </w:pPr>
          </w:p>
        </w:tc>
        <w:tc>
          <w:tcPr>
            <w:tcW w:w="1080" w:type="dxa"/>
          </w:tcPr>
          <w:p w14:paraId="41554DE3" w14:textId="77777777" w:rsidR="0008751A" w:rsidRPr="00B329DA" w:rsidRDefault="0008751A" w:rsidP="00B329DA">
            <w:pPr>
              <w:pStyle w:val="Caption"/>
              <w:rPr>
                <w:rFonts w:ascii="Times New Roman" w:hAnsi="Times New Roman" w:cs="Times New Roman"/>
                <w:sz w:val="20"/>
                <w:u w:val="none"/>
                <w:lang w:val="en-GB"/>
              </w:rPr>
            </w:pPr>
          </w:p>
        </w:tc>
        <w:tc>
          <w:tcPr>
            <w:tcW w:w="918" w:type="dxa"/>
          </w:tcPr>
          <w:p w14:paraId="41554DE4" w14:textId="77777777" w:rsidR="0008751A" w:rsidRPr="00B329DA" w:rsidRDefault="0008751A" w:rsidP="00B329DA">
            <w:pPr>
              <w:pStyle w:val="Caption"/>
              <w:rPr>
                <w:rFonts w:ascii="Times New Roman" w:hAnsi="Times New Roman" w:cs="Times New Roman"/>
                <w:sz w:val="20"/>
                <w:u w:val="none"/>
                <w:lang w:val="en-GB"/>
              </w:rPr>
            </w:pPr>
          </w:p>
        </w:tc>
        <w:tc>
          <w:tcPr>
            <w:tcW w:w="882" w:type="dxa"/>
          </w:tcPr>
          <w:p w14:paraId="41554DE5" w14:textId="77777777" w:rsidR="0008751A" w:rsidRPr="00B329DA" w:rsidRDefault="0008751A" w:rsidP="00B329DA">
            <w:pPr>
              <w:pStyle w:val="Caption"/>
              <w:rPr>
                <w:rFonts w:ascii="Times New Roman" w:hAnsi="Times New Roman" w:cs="Times New Roman"/>
                <w:sz w:val="20"/>
                <w:u w:val="none"/>
                <w:lang w:val="en-GB"/>
              </w:rPr>
            </w:pPr>
          </w:p>
        </w:tc>
      </w:tr>
    </w:tbl>
    <w:p w14:paraId="41554DE7" w14:textId="77777777" w:rsidR="0008751A" w:rsidRPr="00B329DA" w:rsidRDefault="0008751A" w:rsidP="00B329DA">
      <w:pPr>
        <w:pStyle w:val="Caption"/>
        <w:rPr>
          <w:rFonts w:ascii="Times New Roman" w:hAnsi="Times New Roman" w:cs="Times New Roman"/>
          <w:sz w:val="20"/>
          <w:u w:val="none"/>
          <w:lang w:val="en-GB"/>
        </w:rPr>
      </w:pPr>
    </w:p>
    <w:p w14:paraId="41554DE8" w14:textId="77777777" w:rsidR="0008751A" w:rsidRPr="00B329DA" w:rsidRDefault="0008751A" w:rsidP="00B329DA">
      <w:pPr>
        <w:pStyle w:val="Caption"/>
        <w:jc w:val="both"/>
        <w:rPr>
          <w:rFonts w:ascii="Times New Roman" w:hAnsi="Times New Roman" w:cs="Times New Roman"/>
          <w:sz w:val="20"/>
          <w:u w:val="none"/>
          <w:lang w:val="en-GB"/>
        </w:rPr>
      </w:pPr>
      <w:r w:rsidRPr="00B329DA">
        <w:rPr>
          <w:rFonts w:ascii="Times New Roman" w:hAnsi="Times New Roman" w:cs="Times New Roman"/>
          <w:sz w:val="20"/>
          <w:u w:val="none"/>
          <w:lang w:val="en-GB"/>
        </w:rPr>
        <w:t>To be attached: Documentary evidence (client’s letter or certificate) in support of satisfactory completion of above orders.</w:t>
      </w:r>
    </w:p>
    <w:p w14:paraId="41554DE9" w14:textId="77777777" w:rsidR="0008751A" w:rsidRDefault="0008751A">
      <w:pPr>
        <w:pStyle w:val="Heading1"/>
        <w:jc w:val="both"/>
        <w:rPr>
          <w:rFonts w:ascii="Times New Roman" w:hAnsi="Times New Roman" w:cs="Times New Roman"/>
          <w:b w:val="0"/>
          <w:sz w:val="22"/>
          <w:szCs w:val="22"/>
          <w:lang w:val="en-GB"/>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238"/>
        <w:gridCol w:w="3852"/>
      </w:tblGrid>
      <w:tr w:rsidR="00E440AE" w:rsidRPr="00E440AE" w14:paraId="41554DEE" w14:textId="77777777" w:rsidTr="001B2D3B">
        <w:tc>
          <w:tcPr>
            <w:tcW w:w="5238" w:type="dxa"/>
          </w:tcPr>
          <w:p w14:paraId="41554DEA" w14:textId="77777777" w:rsidR="00E440AE" w:rsidRPr="00E440AE" w:rsidRDefault="00E440AE" w:rsidP="00E440AE">
            <w:pPr>
              <w:pStyle w:val="Heading1"/>
              <w:jc w:val="center"/>
              <w:rPr>
                <w:rFonts w:ascii="Times New Roman" w:hAnsi="Times New Roman" w:cs="Times New Roman"/>
                <w:b w:val="0"/>
                <w:sz w:val="24"/>
                <w:szCs w:val="24"/>
                <w:lang w:val="en-GB"/>
              </w:rPr>
            </w:pPr>
          </w:p>
          <w:p w14:paraId="41554DEB" w14:textId="77777777" w:rsidR="00E440AE" w:rsidRPr="00E440AE" w:rsidRDefault="00E440AE" w:rsidP="00E440AE">
            <w:pPr>
              <w:pStyle w:val="Heading1"/>
              <w:jc w:val="center"/>
              <w:rPr>
                <w:rFonts w:ascii="Times New Roman" w:hAnsi="Times New Roman" w:cs="Times New Roman"/>
                <w:b w:val="0"/>
                <w:sz w:val="24"/>
                <w:szCs w:val="24"/>
                <w:lang w:val="en-GB"/>
              </w:rPr>
            </w:pPr>
            <w:bookmarkStart w:id="153" w:name="_Toc357599969"/>
            <w:bookmarkStart w:id="154" w:name="_Toc357620884"/>
            <w:bookmarkStart w:id="155" w:name="_Toc358725032"/>
            <w:bookmarkStart w:id="156" w:name="_Toc358727159"/>
            <w:bookmarkStart w:id="157" w:name="_Toc358885132"/>
            <w:bookmarkStart w:id="158" w:name="_Toc358885800"/>
            <w:r w:rsidRPr="00E440AE">
              <w:rPr>
                <w:rFonts w:ascii="Times New Roman" w:hAnsi="Times New Roman" w:cs="Times New Roman"/>
                <w:b w:val="0"/>
                <w:sz w:val="24"/>
                <w:szCs w:val="24"/>
                <w:lang w:val="en-GB"/>
              </w:rPr>
              <w:t>_____________________________________</w:t>
            </w:r>
            <w:bookmarkEnd w:id="153"/>
            <w:bookmarkEnd w:id="154"/>
            <w:bookmarkEnd w:id="155"/>
            <w:bookmarkEnd w:id="156"/>
            <w:bookmarkEnd w:id="157"/>
            <w:bookmarkEnd w:id="158"/>
          </w:p>
        </w:tc>
        <w:tc>
          <w:tcPr>
            <w:tcW w:w="3852" w:type="dxa"/>
          </w:tcPr>
          <w:p w14:paraId="41554DEC" w14:textId="77777777" w:rsidR="00E440AE" w:rsidRPr="00E440AE" w:rsidRDefault="00E440AE" w:rsidP="00132E59">
            <w:pPr>
              <w:pStyle w:val="Heading1"/>
              <w:jc w:val="center"/>
              <w:rPr>
                <w:rFonts w:ascii="Times New Roman" w:hAnsi="Times New Roman" w:cs="Times New Roman"/>
                <w:b w:val="0"/>
                <w:sz w:val="24"/>
                <w:szCs w:val="24"/>
                <w:lang w:val="en-GB"/>
              </w:rPr>
            </w:pPr>
          </w:p>
          <w:p w14:paraId="41554DED" w14:textId="77777777" w:rsidR="00E440AE" w:rsidRPr="00E440AE" w:rsidRDefault="00E440AE" w:rsidP="001B2D3B">
            <w:pPr>
              <w:pStyle w:val="Heading1"/>
              <w:jc w:val="center"/>
              <w:rPr>
                <w:rFonts w:ascii="Times New Roman" w:hAnsi="Times New Roman" w:cs="Times New Roman"/>
                <w:b w:val="0"/>
                <w:sz w:val="24"/>
                <w:szCs w:val="24"/>
                <w:lang w:val="en-GB"/>
              </w:rPr>
            </w:pPr>
            <w:bookmarkStart w:id="159" w:name="_Toc357599970"/>
            <w:bookmarkStart w:id="160" w:name="_Toc357620885"/>
            <w:bookmarkStart w:id="161" w:name="_Toc358725033"/>
            <w:bookmarkStart w:id="162" w:name="_Toc358727160"/>
            <w:bookmarkStart w:id="163" w:name="_Toc358885133"/>
            <w:bookmarkStart w:id="164" w:name="_Toc358885801"/>
            <w:r w:rsidRPr="00E440AE">
              <w:rPr>
                <w:rFonts w:ascii="Times New Roman" w:hAnsi="Times New Roman" w:cs="Times New Roman"/>
                <w:b w:val="0"/>
                <w:sz w:val="24"/>
                <w:szCs w:val="24"/>
                <w:lang w:val="en-GB"/>
              </w:rPr>
              <w:t>______________________________</w:t>
            </w:r>
            <w:bookmarkEnd w:id="159"/>
            <w:bookmarkEnd w:id="160"/>
            <w:bookmarkEnd w:id="161"/>
            <w:bookmarkEnd w:id="162"/>
            <w:bookmarkEnd w:id="163"/>
            <w:bookmarkEnd w:id="164"/>
          </w:p>
        </w:tc>
      </w:tr>
      <w:tr w:rsidR="00E440AE" w:rsidRPr="00E440AE" w14:paraId="41554DF1" w14:textId="77777777" w:rsidTr="001B2D3B">
        <w:tc>
          <w:tcPr>
            <w:tcW w:w="5238" w:type="dxa"/>
          </w:tcPr>
          <w:p w14:paraId="41554DEF" w14:textId="77777777" w:rsidR="00E440AE" w:rsidRPr="00E440AE" w:rsidRDefault="00E440AE" w:rsidP="00E440AE">
            <w:pPr>
              <w:pStyle w:val="Heading1"/>
              <w:jc w:val="center"/>
              <w:rPr>
                <w:rFonts w:ascii="Times New Roman" w:hAnsi="Times New Roman" w:cs="Times New Roman"/>
                <w:b w:val="0"/>
                <w:sz w:val="24"/>
                <w:szCs w:val="24"/>
                <w:lang w:val="en-GB"/>
              </w:rPr>
            </w:pPr>
            <w:bookmarkStart w:id="165" w:name="_Toc357599971"/>
            <w:bookmarkStart w:id="166" w:name="_Toc357620886"/>
            <w:bookmarkStart w:id="167" w:name="_Toc358725034"/>
            <w:bookmarkStart w:id="168" w:name="_Toc358727161"/>
            <w:bookmarkStart w:id="169" w:name="_Toc358885134"/>
            <w:bookmarkStart w:id="170" w:name="_Toc358885802"/>
            <w:r w:rsidRPr="00E440AE">
              <w:rPr>
                <w:rFonts w:ascii="Times New Roman" w:hAnsi="Times New Roman" w:cs="Times New Roman"/>
                <w:b w:val="0"/>
                <w:sz w:val="24"/>
                <w:szCs w:val="24"/>
                <w:lang w:val="en-GB"/>
              </w:rPr>
              <w:t xml:space="preserve">Signature and seal of the </w:t>
            </w:r>
            <w:r w:rsidR="00E83C39">
              <w:rPr>
                <w:rFonts w:ascii="Times New Roman" w:hAnsi="Times New Roman" w:cs="Times New Roman"/>
                <w:b w:val="0"/>
                <w:sz w:val="24"/>
                <w:szCs w:val="24"/>
                <w:lang w:val="en-GB"/>
              </w:rPr>
              <w:t>B</w:t>
            </w:r>
            <w:r w:rsidRPr="00E440AE">
              <w:rPr>
                <w:rFonts w:ascii="Times New Roman" w:hAnsi="Times New Roman" w:cs="Times New Roman"/>
                <w:b w:val="0"/>
                <w:sz w:val="24"/>
                <w:szCs w:val="24"/>
                <w:lang w:val="en-GB"/>
              </w:rPr>
              <w:t>idder</w:t>
            </w:r>
            <w:bookmarkEnd w:id="165"/>
            <w:bookmarkEnd w:id="166"/>
            <w:bookmarkEnd w:id="167"/>
            <w:bookmarkEnd w:id="168"/>
            <w:bookmarkEnd w:id="169"/>
            <w:bookmarkEnd w:id="170"/>
          </w:p>
        </w:tc>
        <w:tc>
          <w:tcPr>
            <w:tcW w:w="3852" w:type="dxa"/>
          </w:tcPr>
          <w:p w14:paraId="41554DF0" w14:textId="77777777" w:rsidR="00E440AE" w:rsidRPr="00E440AE" w:rsidRDefault="00E440AE" w:rsidP="00E440AE">
            <w:pPr>
              <w:pStyle w:val="Heading1"/>
              <w:jc w:val="center"/>
              <w:rPr>
                <w:rFonts w:ascii="Times New Roman" w:hAnsi="Times New Roman" w:cs="Times New Roman"/>
                <w:b w:val="0"/>
                <w:sz w:val="22"/>
                <w:szCs w:val="22"/>
                <w:lang w:val="en-GB"/>
              </w:rPr>
            </w:pPr>
            <w:bookmarkStart w:id="171" w:name="_Toc357599972"/>
            <w:bookmarkStart w:id="172" w:name="_Toc357620887"/>
            <w:bookmarkStart w:id="173" w:name="_Toc358725035"/>
            <w:bookmarkStart w:id="174" w:name="_Toc358727162"/>
            <w:bookmarkStart w:id="175" w:name="_Toc358885135"/>
            <w:bookmarkStart w:id="176" w:name="_Toc358885803"/>
            <w:r>
              <w:rPr>
                <w:rFonts w:ascii="Times New Roman" w:hAnsi="Times New Roman" w:cs="Times New Roman"/>
                <w:b w:val="0"/>
                <w:sz w:val="22"/>
                <w:szCs w:val="22"/>
                <w:lang w:val="en-GB"/>
              </w:rPr>
              <w:t>Date</w:t>
            </w:r>
            <w:bookmarkEnd w:id="171"/>
            <w:bookmarkEnd w:id="172"/>
            <w:bookmarkEnd w:id="173"/>
            <w:bookmarkEnd w:id="174"/>
            <w:bookmarkEnd w:id="175"/>
            <w:bookmarkEnd w:id="176"/>
          </w:p>
        </w:tc>
      </w:tr>
      <w:tr w:rsidR="00E440AE" w:rsidRPr="00E440AE" w14:paraId="41554DF4" w14:textId="77777777" w:rsidTr="001B2D3B">
        <w:tc>
          <w:tcPr>
            <w:tcW w:w="5238" w:type="dxa"/>
          </w:tcPr>
          <w:p w14:paraId="41554DF2" w14:textId="77777777" w:rsidR="00E440AE" w:rsidRPr="00E440AE" w:rsidRDefault="00E440AE">
            <w:pPr>
              <w:pStyle w:val="Heading1"/>
              <w:jc w:val="both"/>
              <w:rPr>
                <w:rFonts w:ascii="Times New Roman" w:hAnsi="Times New Roman" w:cs="Times New Roman"/>
                <w:b w:val="0"/>
                <w:sz w:val="22"/>
                <w:szCs w:val="22"/>
                <w:lang w:val="en-GB"/>
              </w:rPr>
            </w:pPr>
          </w:p>
        </w:tc>
        <w:tc>
          <w:tcPr>
            <w:tcW w:w="3852" w:type="dxa"/>
          </w:tcPr>
          <w:p w14:paraId="41554DF3" w14:textId="77777777" w:rsidR="00E440AE" w:rsidRPr="00E440AE" w:rsidRDefault="00E440AE">
            <w:pPr>
              <w:pStyle w:val="Heading1"/>
              <w:jc w:val="both"/>
              <w:rPr>
                <w:rFonts w:ascii="Times New Roman" w:hAnsi="Times New Roman" w:cs="Times New Roman"/>
                <w:b w:val="0"/>
                <w:sz w:val="22"/>
                <w:szCs w:val="22"/>
                <w:lang w:val="en-GB"/>
              </w:rPr>
            </w:pPr>
          </w:p>
        </w:tc>
      </w:tr>
      <w:tr w:rsidR="00E440AE" w:rsidRPr="00E440AE" w14:paraId="41554DF9" w14:textId="77777777" w:rsidTr="001B2D3B">
        <w:tc>
          <w:tcPr>
            <w:tcW w:w="5238" w:type="dxa"/>
          </w:tcPr>
          <w:p w14:paraId="41554DF5" w14:textId="77777777" w:rsidR="00E440AE" w:rsidRPr="00E440AE" w:rsidRDefault="00E440AE" w:rsidP="00132E59">
            <w:pPr>
              <w:pStyle w:val="Heading1"/>
              <w:jc w:val="center"/>
              <w:rPr>
                <w:rFonts w:ascii="Times New Roman" w:hAnsi="Times New Roman" w:cs="Times New Roman"/>
                <w:b w:val="0"/>
                <w:sz w:val="24"/>
                <w:szCs w:val="24"/>
                <w:lang w:val="en-GB"/>
              </w:rPr>
            </w:pPr>
          </w:p>
          <w:p w14:paraId="41554DF6" w14:textId="77777777" w:rsidR="00E440AE" w:rsidRPr="00E440AE" w:rsidRDefault="00E440AE" w:rsidP="00132E59">
            <w:pPr>
              <w:pStyle w:val="Heading1"/>
              <w:jc w:val="center"/>
              <w:rPr>
                <w:rFonts w:ascii="Times New Roman" w:hAnsi="Times New Roman" w:cs="Times New Roman"/>
                <w:b w:val="0"/>
                <w:sz w:val="24"/>
                <w:szCs w:val="24"/>
                <w:lang w:val="en-GB"/>
              </w:rPr>
            </w:pPr>
            <w:bookmarkStart w:id="177" w:name="_Toc357599973"/>
            <w:bookmarkStart w:id="178" w:name="_Toc357620888"/>
            <w:bookmarkStart w:id="179" w:name="_Toc358725036"/>
            <w:bookmarkStart w:id="180" w:name="_Toc358727163"/>
            <w:bookmarkStart w:id="181" w:name="_Toc358885136"/>
            <w:bookmarkStart w:id="182" w:name="_Toc358885804"/>
            <w:r w:rsidRPr="00E440AE">
              <w:rPr>
                <w:rFonts w:ascii="Times New Roman" w:hAnsi="Times New Roman" w:cs="Times New Roman"/>
                <w:b w:val="0"/>
                <w:sz w:val="24"/>
                <w:szCs w:val="24"/>
                <w:lang w:val="en-GB"/>
              </w:rPr>
              <w:t>_____________________________________</w:t>
            </w:r>
            <w:bookmarkEnd w:id="177"/>
            <w:bookmarkEnd w:id="178"/>
            <w:bookmarkEnd w:id="179"/>
            <w:bookmarkEnd w:id="180"/>
            <w:bookmarkEnd w:id="181"/>
            <w:bookmarkEnd w:id="182"/>
          </w:p>
        </w:tc>
        <w:tc>
          <w:tcPr>
            <w:tcW w:w="3852" w:type="dxa"/>
          </w:tcPr>
          <w:p w14:paraId="41554DF7" w14:textId="77777777" w:rsidR="00E440AE" w:rsidRPr="00E440AE" w:rsidRDefault="00E440AE" w:rsidP="00132E59">
            <w:pPr>
              <w:pStyle w:val="Heading1"/>
              <w:jc w:val="center"/>
              <w:rPr>
                <w:rFonts w:ascii="Times New Roman" w:hAnsi="Times New Roman" w:cs="Times New Roman"/>
                <w:b w:val="0"/>
                <w:sz w:val="24"/>
                <w:szCs w:val="24"/>
                <w:lang w:val="en-GB"/>
              </w:rPr>
            </w:pPr>
          </w:p>
          <w:p w14:paraId="41554DF8" w14:textId="77777777" w:rsidR="00E440AE" w:rsidRPr="00E440AE" w:rsidRDefault="00E440AE" w:rsidP="001B2D3B">
            <w:pPr>
              <w:pStyle w:val="Heading1"/>
              <w:jc w:val="center"/>
              <w:rPr>
                <w:rFonts w:ascii="Times New Roman" w:hAnsi="Times New Roman" w:cs="Times New Roman"/>
                <w:b w:val="0"/>
                <w:sz w:val="24"/>
                <w:szCs w:val="24"/>
                <w:lang w:val="en-GB"/>
              </w:rPr>
            </w:pPr>
            <w:bookmarkStart w:id="183" w:name="_Toc357599974"/>
            <w:bookmarkStart w:id="184" w:name="_Toc357620889"/>
            <w:bookmarkStart w:id="185" w:name="_Toc358725037"/>
            <w:bookmarkStart w:id="186" w:name="_Toc358727164"/>
            <w:bookmarkStart w:id="187" w:name="_Toc358885137"/>
            <w:bookmarkStart w:id="188" w:name="_Toc358885805"/>
            <w:r w:rsidRPr="00E440AE">
              <w:rPr>
                <w:rFonts w:ascii="Times New Roman" w:hAnsi="Times New Roman" w:cs="Times New Roman"/>
                <w:b w:val="0"/>
                <w:sz w:val="24"/>
                <w:szCs w:val="24"/>
                <w:lang w:val="en-GB"/>
              </w:rPr>
              <w:t>______________________________</w:t>
            </w:r>
            <w:bookmarkEnd w:id="183"/>
            <w:bookmarkEnd w:id="184"/>
            <w:bookmarkEnd w:id="185"/>
            <w:bookmarkEnd w:id="186"/>
            <w:bookmarkEnd w:id="187"/>
            <w:bookmarkEnd w:id="188"/>
          </w:p>
        </w:tc>
      </w:tr>
      <w:tr w:rsidR="00E440AE" w:rsidRPr="00E440AE" w14:paraId="41554DFC" w14:textId="77777777" w:rsidTr="001B2D3B">
        <w:tc>
          <w:tcPr>
            <w:tcW w:w="5238" w:type="dxa"/>
          </w:tcPr>
          <w:p w14:paraId="41554DFA" w14:textId="77777777" w:rsidR="00E440AE" w:rsidRPr="00E440AE" w:rsidRDefault="00E440AE" w:rsidP="00E440AE">
            <w:pPr>
              <w:jc w:val="center"/>
              <w:rPr>
                <w:sz w:val="22"/>
                <w:szCs w:val="22"/>
                <w:lang w:val="en-GB"/>
              </w:rPr>
            </w:pPr>
            <w:r>
              <w:rPr>
                <w:sz w:val="22"/>
                <w:szCs w:val="22"/>
                <w:lang w:val="en-GB"/>
              </w:rPr>
              <w:t>Countersigned by and seal of Chartered Accountant</w:t>
            </w:r>
          </w:p>
        </w:tc>
        <w:tc>
          <w:tcPr>
            <w:tcW w:w="3852" w:type="dxa"/>
          </w:tcPr>
          <w:p w14:paraId="41554DFB" w14:textId="77777777" w:rsidR="00E440AE" w:rsidRPr="00E440AE" w:rsidRDefault="00E440AE" w:rsidP="00E440AE">
            <w:pPr>
              <w:pStyle w:val="Heading1"/>
              <w:jc w:val="center"/>
              <w:rPr>
                <w:rFonts w:ascii="Times New Roman" w:hAnsi="Times New Roman" w:cs="Times New Roman"/>
                <w:b w:val="0"/>
                <w:sz w:val="22"/>
                <w:szCs w:val="22"/>
                <w:lang w:val="en-GB"/>
              </w:rPr>
            </w:pPr>
            <w:bookmarkStart w:id="189" w:name="_Toc357599975"/>
            <w:bookmarkStart w:id="190" w:name="_Toc357620890"/>
            <w:bookmarkStart w:id="191" w:name="_Toc358725038"/>
            <w:bookmarkStart w:id="192" w:name="_Toc358727165"/>
            <w:bookmarkStart w:id="193" w:name="_Toc358885138"/>
            <w:bookmarkStart w:id="194" w:name="_Toc358885806"/>
            <w:r>
              <w:rPr>
                <w:rFonts w:ascii="Times New Roman" w:hAnsi="Times New Roman" w:cs="Times New Roman"/>
                <w:b w:val="0"/>
                <w:sz w:val="22"/>
                <w:szCs w:val="22"/>
                <w:lang w:val="en-GB"/>
              </w:rPr>
              <w:t>Date</w:t>
            </w:r>
            <w:bookmarkEnd w:id="189"/>
            <w:bookmarkEnd w:id="190"/>
            <w:bookmarkEnd w:id="191"/>
            <w:bookmarkEnd w:id="192"/>
            <w:bookmarkEnd w:id="193"/>
            <w:bookmarkEnd w:id="194"/>
          </w:p>
        </w:tc>
      </w:tr>
    </w:tbl>
    <w:p w14:paraId="41554DFD" w14:textId="77777777" w:rsidR="0008751A" w:rsidRPr="00E440AE" w:rsidRDefault="0008751A">
      <w:pPr>
        <w:pStyle w:val="Heading1"/>
        <w:jc w:val="both"/>
        <w:rPr>
          <w:rFonts w:ascii="Times New Roman" w:hAnsi="Times New Roman" w:cs="Times New Roman"/>
          <w:b w:val="0"/>
          <w:sz w:val="22"/>
          <w:szCs w:val="22"/>
          <w:lang w:val="en-GB"/>
        </w:rPr>
      </w:pPr>
    </w:p>
    <w:p w14:paraId="41554DFE" w14:textId="77777777" w:rsidR="0008751A" w:rsidRPr="00E440AE" w:rsidRDefault="0008751A">
      <w:pPr>
        <w:rPr>
          <w:lang w:val="en-GB"/>
        </w:rPr>
      </w:pPr>
    </w:p>
    <w:p w14:paraId="41554DFF" w14:textId="77777777" w:rsidR="0008751A" w:rsidRDefault="0008751A">
      <w:pPr>
        <w:rPr>
          <w:lang w:val="en-GB"/>
        </w:rPr>
      </w:pPr>
    </w:p>
    <w:p w14:paraId="41554E00" w14:textId="77777777" w:rsidR="0008751A" w:rsidRDefault="0008751A">
      <w:pPr>
        <w:pStyle w:val="Heading1"/>
        <w:jc w:val="both"/>
        <w:rPr>
          <w:rFonts w:ascii="Times New Roman" w:hAnsi="Times New Roman" w:cs="Times New Roman"/>
          <w:b w:val="0"/>
          <w:sz w:val="22"/>
          <w:szCs w:val="22"/>
          <w:lang w:val="en-GB"/>
        </w:rPr>
      </w:pPr>
    </w:p>
    <w:p w14:paraId="41554E01" w14:textId="77777777" w:rsidR="00827853" w:rsidRDefault="0008751A" w:rsidP="00827853">
      <w:pPr>
        <w:pStyle w:val="Caption"/>
        <w:jc w:val="both"/>
        <w:rPr>
          <w:rFonts w:ascii="Times New Roman" w:hAnsi="Times New Roman" w:cs="Times New Roman"/>
          <w:szCs w:val="22"/>
          <w:u w:val="none"/>
          <w:lang w:val="en-GB"/>
        </w:rPr>
      </w:pPr>
      <w:r w:rsidRPr="00B329DA">
        <w:rPr>
          <w:rFonts w:ascii="Times New Roman" w:hAnsi="Times New Roman" w:cs="Times New Roman"/>
          <w:szCs w:val="22"/>
          <w:u w:val="none"/>
          <w:lang w:val="en-GB"/>
        </w:rPr>
        <w:t xml:space="preserve">            </w:t>
      </w:r>
    </w:p>
    <w:p w14:paraId="41554E02" w14:textId="77777777" w:rsidR="00827853" w:rsidRDefault="00827853" w:rsidP="00827853">
      <w:pPr>
        <w:rPr>
          <w:sz w:val="22"/>
          <w:lang w:val="en-GB"/>
        </w:rPr>
      </w:pPr>
      <w:r>
        <w:rPr>
          <w:lang w:val="en-GB"/>
        </w:rPr>
        <w:br w:type="page"/>
      </w:r>
    </w:p>
    <w:p w14:paraId="41554E03" w14:textId="77777777" w:rsidR="0008751A" w:rsidRDefault="0008751A">
      <w:pPr>
        <w:pStyle w:val="Heading1"/>
        <w:jc w:val="center"/>
        <w:rPr>
          <w:rFonts w:ascii="Times New Roman" w:hAnsi="Times New Roman" w:cs="Times New Roman"/>
          <w:sz w:val="22"/>
          <w:szCs w:val="28"/>
          <w:lang w:val="en-GB"/>
        </w:rPr>
      </w:pPr>
      <w:bookmarkStart w:id="195" w:name="_Toc358885139"/>
      <w:bookmarkStart w:id="196" w:name="_Toc358885807"/>
      <w:r>
        <w:rPr>
          <w:rFonts w:ascii="Times New Roman" w:hAnsi="Times New Roman" w:cs="Times New Roman"/>
          <w:sz w:val="22"/>
          <w:szCs w:val="28"/>
          <w:lang w:val="en-GB"/>
        </w:rPr>
        <w:lastRenderedPageBreak/>
        <w:t>5. Product Item Overview Form</w:t>
      </w:r>
      <w:bookmarkEnd w:id="195"/>
      <w:bookmarkEnd w:id="196"/>
    </w:p>
    <w:p w14:paraId="41554E04" w14:textId="77777777" w:rsidR="0008751A" w:rsidRDefault="0008751A">
      <w:pPr>
        <w:tabs>
          <w:tab w:val="left" w:pos="-180"/>
          <w:tab w:val="right" w:pos="1980"/>
          <w:tab w:val="left" w:pos="2160"/>
          <w:tab w:val="left" w:pos="4320"/>
        </w:tabs>
        <w:jc w:val="center"/>
        <w:rPr>
          <w:sz w:val="22"/>
          <w:szCs w:val="22"/>
          <w:lang w:val="en-GB"/>
        </w:rPr>
      </w:pPr>
    </w:p>
    <w:p w14:paraId="41554E05" w14:textId="77777777" w:rsidR="00333D32" w:rsidRDefault="00333D32" w:rsidP="00333D32">
      <w:pPr>
        <w:rPr>
          <w:iCs/>
          <w:sz w:val="22"/>
          <w:szCs w:val="22"/>
        </w:rPr>
      </w:pPr>
    </w:p>
    <w:p w14:paraId="41554E06" w14:textId="77777777" w:rsidR="0007289A" w:rsidRDefault="0007289A">
      <w:pPr>
        <w:pStyle w:val="Heading1"/>
        <w:jc w:val="center"/>
        <w:rPr>
          <w:rFonts w:ascii="Times New Roman" w:hAnsi="Times New Roman" w:cs="Times New Roman"/>
          <w:sz w:val="22"/>
          <w:szCs w:val="22"/>
          <w:lang w:val="en-GB"/>
        </w:rPr>
      </w:pPr>
    </w:p>
    <w:tbl>
      <w:tblPr>
        <w:tblStyle w:val="TableGrid"/>
        <w:tblW w:w="0" w:type="auto"/>
        <w:tblLook w:val="04A0" w:firstRow="1" w:lastRow="0" w:firstColumn="1" w:lastColumn="0" w:noHBand="0" w:noVBand="1"/>
      </w:tblPr>
      <w:tblGrid>
        <w:gridCol w:w="762"/>
        <w:gridCol w:w="3494"/>
        <w:gridCol w:w="2610"/>
        <w:gridCol w:w="2052"/>
      </w:tblGrid>
      <w:tr w:rsidR="00586F27" w14:paraId="41554E0E" w14:textId="77777777" w:rsidTr="00023DE2">
        <w:tc>
          <w:tcPr>
            <w:tcW w:w="762" w:type="dxa"/>
          </w:tcPr>
          <w:p w14:paraId="41554E07" w14:textId="77777777" w:rsidR="0007289A" w:rsidRDefault="0007289A" w:rsidP="0007289A">
            <w:pPr>
              <w:pStyle w:val="Heading1"/>
              <w:jc w:val="center"/>
              <w:rPr>
                <w:rFonts w:ascii="Times New Roman" w:hAnsi="Times New Roman" w:cs="Times New Roman"/>
                <w:sz w:val="22"/>
                <w:szCs w:val="22"/>
                <w:lang w:val="en-GB"/>
              </w:rPr>
            </w:pPr>
            <w:bookmarkStart w:id="197" w:name="_Toc357599977"/>
            <w:bookmarkStart w:id="198" w:name="_Toc357620892"/>
            <w:bookmarkStart w:id="199" w:name="_Toc358725040"/>
            <w:bookmarkStart w:id="200" w:name="_Toc358727167"/>
            <w:bookmarkStart w:id="201" w:name="_Toc358885140"/>
            <w:bookmarkStart w:id="202" w:name="_Toc358885808"/>
            <w:r>
              <w:rPr>
                <w:rFonts w:ascii="Times New Roman" w:hAnsi="Times New Roman" w:cs="Times New Roman"/>
                <w:sz w:val="22"/>
                <w:szCs w:val="22"/>
                <w:lang w:val="en-GB"/>
              </w:rPr>
              <w:t>Item No.</w:t>
            </w:r>
            <w:bookmarkEnd w:id="197"/>
            <w:bookmarkEnd w:id="198"/>
            <w:bookmarkEnd w:id="199"/>
            <w:bookmarkEnd w:id="200"/>
            <w:bookmarkEnd w:id="201"/>
            <w:bookmarkEnd w:id="202"/>
          </w:p>
        </w:tc>
        <w:tc>
          <w:tcPr>
            <w:tcW w:w="3494" w:type="dxa"/>
          </w:tcPr>
          <w:p w14:paraId="41554E08" w14:textId="77777777" w:rsidR="0007289A" w:rsidRDefault="0007289A" w:rsidP="0007289A">
            <w:pPr>
              <w:pStyle w:val="Heading1"/>
              <w:jc w:val="center"/>
              <w:rPr>
                <w:rFonts w:ascii="Times New Roman" w:hAnsi="Times New Roman" w:cs="Times New Roman"/>
                <w:sz w:val="22"/>
                <w:szCs w:val="22"/>
                <w:lang w:val="en-GB"/>
              </w:rPr>
            </w:pPr>
            <w:bookmarkStart w:id="203" w:name="_Toc357599978"/>
            <w:bookmarkStart w:id="204" w:name="_Toc357620893"/>
            <w:bookmarkStart w:id="205" w:name="_Toc358725041"/>
            <w:bookmarkStart w:id="206" w:name="_Toc358727168"/>
            <w:bookmarkStart w:id="207" w:name="_Toc358885141"/>
            <w:bookmarkStart w:id="208" w:name="_Toc358885809"/>
            <w:r>
              <w:rPr>
                <w:rFonts w:ascii="Times New Roman" w:hAnsi="Times New Roman" w:cs="Times New Roman"/>
                <w:sz w:val="22"/>
                <w:szCs w:val="22"/>
                <w:lang w:val="en-GB"/>
              </w:rPr>
              <w:t xml:space="preserve">Description </w:t>
            </w:r>
            <w:r w:rsidR="003B0F26">
              <w:rPr>
                <w:rFonts w:ascii="Times New Roman" w:hAnsi="Times New Roman" w:cs="Times New Roman"/>
                <w:sz w:val="22"/>
                <w:szCs w:val="22"/>
                <w:lang w:val="en-GB"/>
              </w:rPr>
              <w:t>and</w:t>
            </w:r>
            <w:r>
              <w:rPr>
                <w:rFonts w:ascii="Times New Roman" w:hAnsi="Times New Roman" w:cs="Times New Roman"/>
                <w:sz w:val="22"/>
                <w:szCs w:val="22"/>
                <w:lang w:val="en-GB"/>
              </w:rPr>
              <w:t xml:space="preserve"> minimum /mandatory specifications</w:t>
            </w:r>
            <w:bookmarkEnd w:id="203"/>
            <w:bookmarkEnd w:id="204"/>
            <w:bookmarkEnd w:id="205"/>
            <w:bookmarkEnd w:id="206"/>
            <w:bookmarkEnd w:id="207"/>
            <w:bookmarkEnd w:id="208"/>
          </w:p>
          <w:p w14:paraId="41554E09" w14:textId="77777777" w:rsidR="0007289A" w:rsidRPr="0007289A" w:rsidRDefault="0007289A" w:rsidP="004524AB">
            <w:pPr>
              <w:jc w:val="center"/>
              <w:rPr>
                <w:i/>
                <w:lang w:val="en-GB"/>
              </w:rPr>
            </w:pPr>
            <w:r w:rsidRPr="00112D47">
              <w:rPr>
                <w:i/>
                <w:lang w:val="en-GB"/>
              </w:rPr>
              <w:t>[</w:t>
            </w:r>
            <w:r w:rsidR="004524AB" w:rsidRPr="00112D47">
              <w:rPr>
                <w:i/>
                <w:lang w:val="en-GB"/>
              </w:rPr>
              <w:t>D</w:t>
            </w:r>
            <w:r w:rsidR="003F4E15" w:rsidRPr="00112D47">
              <w:rPr>
                <w:i/>
                <w:lang w:val="en-GB"/>
              </w:rPr>
              <w:t>etail</w:t>
            </w:r>
            <w:r w:rsidR="004524AB" w:rsidRPr="00112D47">
              <w:rPr>
                <w:i/>
                <w:lang w:val="en-GB"/>
              </w:rPr>
              <w:t>ed</w:t>
            </w:r>
            <w:r w:rsidR="003F4E15" w:rsidRPr="00112D47">
              <w:rPr>
                <w:i/>
                <w:lang w:val="en-GB"/>
              </w:rPr>
              <w:t xml:space="preserve"> description t</w:t>
            </w:r>
            <w:r w:rsidRPr="00112D47">
              <w:rPr>
                <w:i/>
                <w:lang w:val="en-GB"/>
              </w:rPr>
              <w:t>o be completed by UNFPA]</w:t>
            </w:r>
          </w:p>
        </w:tc>
        <w:tc>
          <w:tcPr>
            <w:tcW w:w="2610" w:type="dxa"/>
          </w:tcPr>
          <w:p w14:paraId="41554E0A" w14:textId="77777777" w:rsidR="0007289A" w:rsidRDefault="0007289A" w:rsidP="0007289A">
            <w:pPr>
              <w:pStyle w:val="Heading1"/>
              <w:jc w:val="center"/>
              <w:rPr>
                <w:rFonts w:ascii="Times New Roman" w:hAnsi="Times New Roman" w:cs="Times New Roman"/>
                <w:sz w:val="22"/>
                <w:szCs w:val="22"/>
                <w:lang w:val="en-GB"/>
              </w:rPr>
            </w:pPr>
            <w:bookmarkStart w:id="209" w:name="_Toc357599979"/>
            <w:bookmarkStart w:id="210" w:name="_Toc357620894"/>
            <w:bookmarkStart w:id="211" w:name="_Toc358725042"/>
            <w:bookmarkStart w:id="212" w:name="_Toc358727169"/>
            <w:bookmarkStart w:id="213" w:name="_Toc358885142"/>
            <w:bookmarkStart w:id="214" w:name="_Toc358885810"/>
            <w:r>
              <w:rPr>
                <w:rFonts w:ascii="Times New Roman" w:hAnsi="Times New Roman" w:cs="Times New Roman"/>
                <w:sz w:val="22"/>
                <w:szCs w:val="22"/>
                <w:lang w:val="en-GB"/>
              </w:rPr>
              <w:t>Description of items offered and Bidder’s statements on deviations</w:t>
            </w:r>
            <w:bookmarkEnd w:id="209"/>
            <w:bookmarkEnd w:id="210"/>
            <w:bookmarkEnd w:id="211"/>
            <w:bookmarkEnd w:id="212"/>
            <w:bookmarkEnd w:id="213"/>
            <w:bookmarkEnd w:id="214"/>
          </w:p>
          <w:p w14:paraId="41554E0B" w14:textId="77777777" w:rsidR="0007289A" w:rsidRPr="0007289A" w:rsidRDefault="0007289A" w:rsidP="0007289A">
            <w:pPr>
              <w:jc w:val="center"/>
              <w:rPr>
                <w:lang w:val="en-GB"/>
              </w:rPr>
            </w:pPr>
            <w:r>
              <w:rPr>
                <w:lang w:val="en-GB"/>
              </w:rPr>
              <w:t xml:space="preserve">(To be completed </w:t>
            </w:r>
            <w:r w:rsidR="004524AB">
              <w:rPr>
                <w:lang w:val="en-GB"/>
              </w:rPr>
              <w:t xml:space="preserve">by </w:t>
            </w:r>
            <w:r>
              <w:rPr>
                <w:lang w:val="en-GB"/>
              </w:rPr>
              <w:t xml:space="preserve">the </w:t>
            </w:r>
            <w:r w:rsidR="00E83C39">
              <w:rPr>
                <w:lang w:val="en-GB"/>
              </w:rPr>
              <w:t>B</w:t>
            </w:r>
            <w:r>
              <w:rPr>
                <w:lang w:val="en-GB"/>
              </w:rPr>
              <w:t>idder)</w:t>
            </w:r>
          </w:p>
        </w:tc>
        <w:tc>
          <w:tcPr>
            <w:tcW w:w="2052" w:type="dxa"/>
          </w:tcPr>
          <w:p w14:paraId="41554E0C" w14:textId="77777777" w:rsidR="0007289A" w:rsidRDefault="0007289A" w:rsidP="0007289A">
            <w:pPr>
              <w:pStyle w:val="Heading1"/>
              <w:jc w:val="center"/>
              <w:rPr>
                <w:rFonts w:ascii="Times New Roman" w:hAnsi="Times New Roman" w:cs="Times New Roman"/>
                <w:sz w:val="22"/>
                <w:szCs w:val="22"/>
                <w:lang w:val="en-GB"/>
              </w:rPr>
            </w:pPr>
            <w:bookmarkStart w:id="215" w:name="_Toc357599980"/>
            <w:bookmarkStart w:id="216" w:name="_Toc357620895"/>
            <w:bookmarkStart w:id="217" w:name="_Toc358725043"/>
            <w:bookmarkStart w:id="218" w:name="_Toc358727170"/>
            <w:bookmarkStart w:id="219" w:name="_Toc358885143"/>
            <w:bookmarkStart w:id="220" w:name="_Toc358885811"/>
            <w:r>
              <w:rPr>
                <w:rFonts w:ascii="Times New Roman" w:hAnsi="Times New Roman" w:cs="Times New Roman"/>
                <w:sz w:val="22"/>
                <w:szCs w:val="22"/>
                <w:lang w:val="en-GB"/>
              </w:rPr>
              <w:t>Compliant? (Y/N)</w:t>
            </w:r>
            <w:bookmarkEnd w:id="215"/>
            <w:bookmarkEnd w:id="216"/>
            <w:bookmarkEnd w:id="217"/>
            <w:bookmarkEnd w:id="218"/>
            <w:bookmarkEnd w:id="219"/>
            <w:bookmarkEnd w:id="220"/>
          </w:p>
          <w:p w14:paraId="41554E0D" w14:textId="77777777" w:rsidR="0007289A" w:rsidRPr="0007289A" w:rsidRDefault="0007289A" w:rsidP="0007289A">
            <w:pPr>
              <w:jc w:val="center"/>
              <w:rPr>
                <w:lang w:val="en-GB"/>
              </w:rPr>
            </w:pPr>
            <w:r>
              <w:rPr>
                <w:lang w:val="en-GB"/>
              </w:rPr>
              <w:t>(To be completed by UNFPA during evaluation)</w:t>
            </w:r>
          </w:p>
        </w:tc>
      </w:tr>
      <w:tr w:rsidR="00023DE2" w14:paraId="41554E13" w14:textId="77777777" w:rsidTr="00023DE2">
        <w:tc>
          <w:tcPr>
            <w:tcW w:w="762" w:type="dxa"/>
          </w:tcPr>
          <w:p w14:paraId="41554E0F" w14:textId="2254F789" w:rsidR="00023DE2" w:rsidRDefault="00023DE2">
            <w:pPr>
              <w:pStyle w:val="Heading1"/>
              <w:jc w:val="center"/>
              <w:rPr>
                <w:rFonts w:ascii="Times New Roman" w:hAnsi="Times New Roman" w:cs="Times New Roman"/>
                <w:sz w:val="22"/>
                <w:szCs w:val="22"/>
                <w:lang w:val="en-GB"/>
              </w:rPr>
            </w:pPr>
          </w:p>
        </w:tc>
        <w:tc>
          <w:tcPr>
            <w:tcW w:w="8156" w:type="dxa"/>
            <w:gridSpan w:val="3"/>
          </w:tcPr>
          <w:p w14:paraId="41554E12" w14:textId="145CA2C8" w:rsidR="00023DE2" w:rsidRDefault="00023DE2">
            <w:pPr>
              <w:pStyle w:val="Heading1"/>
              <w:jc w:val="center"/>
              <w:rPr>
                <w:rFonts w:ascii="Times New Roman" w:hAnsi="Times New Roman" w:cs="Times New Roman"/>
                <w:sz w:val="22"/>
                <w:szCs w:val="22"/>
                <w:lang w:val="en-GB"/>
              </w:rPr>
            </w:pPr>
            <w:bookmarkStart w:id="221" w:name="_Toc357599982"/>
            <w:bookmarkStart w:id="222" w:name="_Toc357620897"/>
            <w:bookmarkStart w:id="223" w:name="_Toc358725045"/>
            <w:bookmarkStart w:id="224" w:name="_Toc358727172"/>
            <w:bookmarkStart w:id="225" w:name="_Toc358885145"/>
            <w:bookmarkStart w:id="226" w:name="_Toc358885813"/>
            <w:r>
              <w:rPr>
                <w:rFonts w:ascii="Times New Roman" w:hAnsi="Times New Roman" w:cs="Times New Roman"/>
                <w:sz w:val="22"/>
                <w:szCs w:val="22"/>
                <w:highlight w:val="yellow"/>
                <w:lang w:val="en-GB"/>
              </w:rPr>
              <w:t>Refer to Technical specification for detailed list of items</w:t>
            </w:r>
            <w:bookmarkEnd w:id="221"/>
            <w:bookmarkEnd w:id="222"/>
            <w:bookmarkEnd w:id="223"/>
            <w:bookmarkEnd w:id="224"/>
            <w:bookmarkEnd w:id="225"/>
            <w:bookmarkEnd w:id="226"/>
          </w:p>
        </w:tc>
      </w:tr>
      <w:tr w:rsidR="00586F27" w14:paraId="41554E18" w14:textId="77777777" w:rsidTr="00023DE2">
        <w:tc>
          <w:tcPr>
            <w:tcW w:w="762" w:type="dxa"/>
          </w:tcPr>
          <w:p w14:paraId="41554E14" w14:textId="6EC9CECF" w:rsidR="0007289A" w:rsidRDefault="00023DE2">
            <w:pPr>
              <w:pStyle w:val="Heading1"/>
              <w:jc w:val="center"/>
              <w:rPr>
                <w:rFonts w:ascii="Times New Roman" w:hAnsi="Times New Roman" w:cs="Times New Roman"/>
                <w:sz w:val="22"/>
                <w:szCs w:val="22"/>
                <w:lang w:val="en-GB"/>
              </w:rPr>
            </w:pPr>
            <w:r>
              <w:rPr>
                <w:rFonts w:ascii="Times New Roman" w:hAnsi="Times New Roman" w:cs="Times New Roman"/>
                <w:sz w:val="22"/>
                <w:szCs w:val="22"/>
                <w:lang w:val="en-GB"/>
              </w:rPr>
              <w:t>1</w:t>
            </w:r>
          </w:p>
        </w:tc>
        <w:tc>
          <w:tcPr>
            <w:tcW w:w="3494" w:type="dxa"/>
          </w:tcPr>
          <w:p w14:paraId="41554E15" w14:textId="25BB1D12" w:rsidR="0007289A" w:rsidRPr="00586F27" w:rsidRDefault="0007289A" w:rsidP="00023DE2">
            <w:pPr>
              <w:pStyle w:val="Heading1"/>
              <w:jc w:val="center"/>
              <w:rPr>
                <w:rFonts w:ascii="Times New Roman" w:hAnsi="Times New Roman" w:cs="Times New Roman"/>
                <w:b w:val="0"/>
                <w:sz w:val="22"/>
                <w:szCs w:val="22"/>
                <w:lang w:val="en-GB"/>
              </w:rPr>
            </w:pPr>
            <w:bookmarkStart w:id="227" w:name="_Toc357599984"/>
            <w:bookmarkStart w:id="228" w:name="_Toc357620899"/>
            <w:bookmarkStart w:id="229" w:name="_Toc358725047"/>
            <w:bookmarkStart w:id="230" w:name="_Toc358727174"/>
            <w:bookmarkStart w:id="231" w:name="_Toc358885147"/>
            <w:bookmarkStart w:id="232" w:name="_Toc358885815"/>
            <w:r w:rsidRPr="00586F27">
              <w:rPr>
                <w:rFonts w:ascii="Times New Roman" w:hAnsi="Times New Roman" w:cs="Times New Roman"/>
                <w:b w:val="0"/>
                <w:sz w:val="22"/>
                <w:szCs w:val="22"/>
                <w:highlight w:val="yellow"/>
                <w:lang w:val="en-GB"/>
              </w:rPr>
              <w:t>[</w:t>
            </w:r>
            <w:r w:rsidR="00023DE2">
              <w:rPr>
                <w:rFonts w:ascii="Times New Roman" w:hAnsi="Times New Roman" w:cs="Times New Roman"/>
                <w:b w:val="0"/>
                <w:sz w:val="22"/>
                <w:szCs w:val="22"/>
                <w:highlight w:val="yellow"/>
                <w:lang w:val="en-GB"/>
              </w:rPr>
              <w:t>Reports/Publications</w:t>
            </w:r>
            <w:r w:rsidRPr="00586F27">
              <w:rPr>
                <w:rFonts w:ascii="Times New Roman" w:hAnsi="Times New Roman" w:cs="Times New Roman"/>
                <w:b w:val="0"/>
                <w:sz w:val="22"/>
                <w:szCs w:val="22"/>
                <w:highlight w:val="yellow"/>
                <w:lang w:val="en-GB"/>
              </w:rPr>
              <w:t>]</w:t>
            </w:r>
            <w:bookmarkEnd w:id="227"/>
            <w:bookmarkEnd w:id="228"/>
            <w:bookmarkEnd w:id="229"/>
            <w:bookmarkEnd w:id="230"/>
            <w:bookmarkEnd w:id="231"/>
            <w:bookmarkEnd w:id="232"/>
          </w:p>
        </w:tc>
        <w:tc>
          <w:tcPr>
            <w:tcW w:w="2610" w:type="dxa"/>
          </w:tcPr>
          <w:p w14:paraId="41554E16" w14:textId="77777777" w:rsidR="0007289A" w:rsidRDefault="0007289A">
            <w:pPr>
              <w:pStyle w:val="Heading1"/>
              <w:jc w:val="center"/>
              <w:rPr>
                <w:rFonts w:ascii="Times New Roman" w:hAnsi="Times New Roman" w:cs="Times New Roman"/>
                <w:sz w:val="22"/>
                <w:szCs w:val="22"/>
                <w:lang w:val="en-GB"/>
              </w:rPr>
            </w:pPr>
          </w:p>
        </w:tc>
        <w:tc>
          <w:tcPr>
            <w:tcW w:w="2052" w:type="dxa"/>
          </w:tcPr>
          <w:p w14:paraId="41554E17" w14:textId="77777777" w:rsidR="0007289A" w:rsidRDefault="0007289A">
            <w:pPr>
              <w:pStyle w:val="Heading1"/>
              <w:jc w:val="center"/>
              <w:rPr>
                <w:rFonts w:ascii="Times New Roman" w:hAnsi="Times New Roman" w:cs="Times New Roman"/>
                <w:sz w:val="22"/>
                <w:szCs w:val="22"/>
                <w:lang w:val="en-GB"/>
              </w:rPr>
            </w:pPr>
          </w:p>
        </w:tc>
      </w:tr>
      <w:tr w:rsidR="00586F27" w14:paraId="41554E1D" w14:textId="77777777" w:rsidTr="00023DE2">
        <w:tc>
          <w:tcPr>
            <w:tcW w:w="762" w:type="dxa"/>
          </w:tcPr>
          <w:p w14:paraId="41554E19" w14:textId="1D0A08AF" w:rsidR="0007289A" w:rsidRDefault="00023DE2">
            <w:pPr>
              <w:pStyle w:val="Heading1"/>
              <w:jc w:val="center"/>
              <w:rPr>
                <w:rFonts w:ascii="Times New Roman" w:hAnsi="Times New Roman" w:cs="Times New Roman"/>
                <w:sz w:val="22"/>
                <w:szCs w:val="22"/>
                <w:lang w:val="en-GB"/>
              </w:rPr>
            </w:pPr>
            <w:bookmarkStart w:id="233" w:name="_Toc357599985"/>
            <w:bookmarkStart w:id="234" w:name="_Toc357620900"/>
            <w:bookmarkStart w:id="235" w:name="_Toc358725048"/>
            <w:bookmarkStart w:id="236" w:name="_Toc358727175"/>
            <w:bookmarkStart w:id="237" w:name="_Toc358885148"/>
            <w:bookmarkStart w:id="238" w:name="_Toc358885816"/>
            <w:r>
              <w:rPr>
                <w:rFonts w:ascii="Times New Roman" w:hAnsi="Times New Roman" w:cs="Times New Roman"/>
                <w:sz w:val="22"/>
                <w:szCs w:val="22"/>
                <w:lang w:val="en-GB"/>
              </w:rPr>
              <w:t>2</w:t>
            </w:r>
            <w:bookmarkEnd w:id="233"/>
            <w:bookmarkEnd w:id="234"/>
            <w:bookmarkEnd w:id="235"/>
            <w:bookmarkEnd w:id="236"/>
            <w:bookmarkEnd w:id="237"/>
            <w:bookmarkEnd w:id="238"/>
          </w:p>
        </w:tc>
        <w:tc>
          <w:tcPr>
            <w:tcW w:w="3494" w:type="dxa"/>
          </w:tcPr>
          <w:p w14:paraId="41554E1A" w14:textId="32EFAF54" w:rsidR="0007289A" w:rsidRPr="00586F27" w:rsidRDefault="00023DE2" w:rsidP="00023DE2">
            <w:pPr>
              <w:pStyle w:val="Heading1"/>
              <w:jc w:val="center"/>
              <w:rPr>
                <w:rFonts w:ascii="Times New Roman" w:hAnsi="Times New Roman" w:cs="Times New Roman"/>
                <w:b w:val="0"/>
                <w:sz w:val="22"/>
                <w:szCs w:val="22"/>
                <w:lang w:val="en-GB"/>
              </w:rPr>
            </w:pPr>
            <w:bookmarkStart w:id="239" w:name="_Toc357599986"/>
            <w:bookmarkStart w:id="240" w:name="_Toc357620901"/>
            <w:bookmarkStart w:id="241" w:name="_Toc358725049"/>
            <w:bookmarkStart w:id="242" w:name="_Toc358727176"/>
            <w:bookmarkStart w:id="243" w:name="_Toc358885149"/>
            <w:bookmarkStart w:id="244" w:name="_Toc358885817"/>
            <w:r w:rsidRPr="00586F27">
              <w:rPr>
                <w:rFonts w:ascii="Times New Roman" w:hAnsi="Times New Roman" w:cs="Times New Roman"/>
                <w:b w:val="0"/>
                <w:sz w:val="22"/>
                <w:szCs w:val="22"/>
                <w:highlight w:val="yellow"/>
                <w:lang w:val="en-GB"/>
              </w:rPr>
              <w:t>[Flyers/Brochures/Posters/Factsheet]</w:t>
            </w:r>
            <w:bookmarkEnd w:id="239"/>
            <w:bookmarkEnd w:id="240"/>
            <w:bookmarkEnd w:id="241"/>
            <w:bookmarkEnd w:id="242"/>
            <w:bookmarkEnd w:id="243"/>
            <w:bookmarkEnd w:id="244"/>
          </w:p>
        </w:tc>
        <w:tc>
          <w:tcPr>
            <w:tcW w:w="2610" w:type="dxa"/>
          </w:tcPr>
          <w:p w14:paraId="41554E1B" w14:textId="77777777" w:rsidR="0007289A" w:rsidRDefault="0007289A">
            <w:pPr>
              <w:pStyle w:val="Heading1"/>
              <w:jc w:val="center"/>
              <w:rPr>
                <w:rFonts w:ascii="Times New Roman" w:hAnsi="Times New Roman" w:cs="Times New Roman"/>
                <w:sz w:val="22"/>
                <w:szCs w:val="22"/>
                <w:lang w:val="en-GB"/>
              </w:rPr>
            </w:pPr>
          </w:p>
        </w:tc>
        <w:tc>
          <w:tcPr>
            <w:tcW w:w="2052" w:type="dxa"/>
          </w:tcPr>
          <w:p w14:paraId="41554E1C" w14:textId="77777777" w:rsidR="0007289A" w:rsidRDefault="0007289A">
            <w:pPr>
              <w:pStyle w:val="Heading1"/>
              <w:jc w:val="center"/>
              <w:rPr>
                <w:rFonts w:ascii="Times New Roman" w:hAnsi="Times New Roman" w:cs="Times New Roman"/>
                <w:sz w:val="22"/>
                <w:szCs w:val="22"/>
                <w:lang w:val="en-GB"/>
              </w:rPr>
            </w:pPr>
          </w:p>
        </w:tc>
      </w:tr>
      <w:tr w:rsidR="00586F27" w14:paraId="41554E22" w14:textId="77777777" w:rsidTr="00023DE2">
        <w:tc>
          <w:tcPr>
            <w:tcW w:w="762" w:type="dxa"/>
          </w:tcPr>
          <w:p w14:paraId="41554E1E" w14:textId="41E3AC62" w:rsidR="007E1C3A" w:rsidRDefault="00023DE2" w:rsidP="00023DE2">
            <w:pPr>
              <w:pStyle w:val="Heading1"/>
              <w:jc w:val="center"/>
              <w:rPr>
                <w:rFonts w:ascii="Times New Roman" w:hAnsi="Times New Roman" w:cs="Times New Roman"/>
                <w:sz w:val="22"/>
                <w:szCs w:val="22"/>
                <w:lang w:val="en-GB"/>
              </w:rPr>
            </w:pPr>
            <w:r>
              <w:rPr>
                <w:rFonts w:ascii="Times New Roman" w:hAnsi="Times New Roman" w:cs="Times New Roman"/>
                <w:sz w:val="22"/>
                <w:szCs w:val="22"/>
                <w:lang w:val="en-GB"/>
              </w:rPr>
              <w:t>3</w:t>
            </w:r>
          </w:p>
        </w:tc>
        <w:tc>
          <w:tcPr>
            <w:tcW w:w="3494" w:type="dxa"/>
          </w:tcPr>
          <w:p w14:paraId="41554E1F" w14:textId="564B0F4F" w:rsidR="007E1C3A" w:rsidRPr="0007289A" w:rsidRDefault="00023DE2">
            <w:pPr>
              <w:pStyle w:val="Heading1"/>
              <w:jc w:val="center"/>
              <w:rPr>
                <w:rFonts w:ascii="Times New Roman" w:hAnsi="Times New Roman" w:cs="Times New Roman"/>
                <w:sz w:val="22"/>
                <w:szCs w:val="22"/>
                <w:highlight w:val="yellow"/>
                <w:lang w:val="en-GB"/>
              </w:rPr>
            </w:pPr>
            <w:r w:rsidRPr="00586F27">
              <w:rPr>
                <w:rFonts w:ascii="Times New Roman" w:hAnsi="Times New Roman" w:cs="Times New Roman"/>
                <w:b w:val="0"/>
                <w:sz w:val="22"/>
                <w:szCs w:val="22"/>
                <w:highlight w:val="yellow"/>
                <w:lang w:val="en-GB"/>
              </w:rPr>
              <w:t>[Other – Banners</w:t>
            </w:r>
            <w:r>
              <w:rPr>
                <w:rFonts w:ascii="Times New Roman" w:hAnsi="Times New Roman" w:cs="Times New Roman"/>
                <w:b w:val="0"/>
                <w:sz w:val="22"/>
                <w:szCs w:val="22"/>
                <w:highlight w:val="yellow"/>
                <w:lang w:val="en-GB"/>
              </w:rPr>
              <w:t>/Note Book</w:t>
            </w:r>
            <w:r w:rsidRPr="00586F27">
              <w:rPr>
                <w:rFonts w:ascii="Times New Roman" w:hAnsi="Times New Roman" w:cs="Times New Roman"/>
                <w:b w:val="0"/>
                <w:sz w:val="22"/>
                <w:szCs w:val="22"/>
                <w:highlight w:val="yellow"/>
                <w:lang w:val="en-GB"/>
              </w:rPr>
              <w:t xml:space="preserve"> etc</w:t>
            </w:r>
            <w:r>
              <w:rPr>
                <w:rFonts w:ascii="Times New Roman" w:hAnsi="Times New Roman" w:cs="Times New Roman"/>
                <w:b w:val="0"/>
                <w:sz w:val="22"/>
                <w:szCs w:val="22"/>
                <w:highlight w:val="yellow"/>
                <w:lang w:val="en-GB"/>
              </w:rPr>
              <w:t>.</w:t>
            </w:r>
            <w:r w:rsidRPr="00586F27">
              <w:rPr>
                <w:rFonts w:ascii="Times New Roman" w:hAnsi="Times New Roman" w:cs="Times New Roman"/>
                <w:b w:val="0"/>
                <w:sz w:val="22"/>
                <w:szCs w:val="22"/>
                <w:highlight w:val="yellow"/>
                <w:lang w:val="en-GB"/>
              </w:rPr>
              <w:t>]</w:t>
            </w:r>
          </w:p>
        </w:tc>
        <w:tc>
          <w:tcPr>
            <w:tcW w:w="2610" w:type="dxa"/>
          </w:tcPr>
          <w:p w14:paraId="41554E20" w14:textId="77777777" w:rsidR="007E1C3A" w:rsidRDefault="007E1C3A">
            <w:pPr>
              <w:pStyle w:val="Heading1"/>
              <w:jc w:val="center"/>
              <w:rPr>
                <w:rFonts w:ascii="Times New Roman" w:hAnsi="Times New Roman" w:cs="Times New Roman"/>
                <w:sz w:val="22"/>
                <w:szCs w:val="22"/>
                <w:lang w:val="en-GB"/>
              </w:rPr>
            </w:pPr>
          </w:p>
        </w:tc>
        <w:tc>
          <w:tcPr>
            <w:tcW w:w="2052" w:type="dxa"/>
          </w:tcPr>
          <w:p w14:paraId="41554E21" w14:textId="77777777" w:rsidR="007E1C3A" w:rsidRDefault="007E1C3A">
            <w:pPr>
              <w:pStyle w:val="Heading1"/>
              <w:jc w:val="center"/>
              <w:rPr>
                <w:rFonts w:ascii="Times New Roman" w:hAnsi="Times New Roman" w:cs="Times New Roman"/>
                <w:sz w:val="22"/>
                <w:szCs w:val="22"/>
                <w:lang w:val="en-GB"/>
              </w:rPr>
            </w:pPr>
          </w:p>
        </w:tc>
      </w:tr>
    </w:tbl>
    <w:p w14:paraId="41554E23" w14:textId="77777777" w:rsidR="00B24CC3" w:rsidRDefault="00B24CC3" w:rsidP="00B24CC3">
      <w:pPr>
        <w:tabs>
          <w:tab w:val="left" w:pos="-180"/>
          <w:tab w:val="right" w:pos="1980"/>
          <w:tab w:val="left" w:pos="2160"/>
          <w:tab w:val="left" w:pos="4320"/>
        </w:tabs>
        <w:jc w:val="center"/>
        <w:rPr>
          <w:sz w:val="22"/>
          <w:szCs w:val="22"/>
          <w:lang w:val="en-GB"/>
        </w:rPr>
      </w:pPr>
    </w:p>
    <w:p w14:paraId="41554E24" w14:textId="77777777" w:rsidR="00B24CC3" w:rsidRDefault="00B24CC3" w:rsidP="00B24CC3">
      <w:pPr>
        <w:tabs>
          <w:tab w:val="left" w:pos="-180"/>
          <w:tab w:val="right" w:pos="1980"/>
          <w:tab w:val="left" w:pos="2160"/>
          <w:tab w:val="left" w:pos="4320"/>
        </w:tabs>
        <w:jc w:val="center"/>
        <w:rPr>
          <w:i/>
          <w:sz w:val="22"/>
          <w:szCs w:val="22"/>
          <w:lang w:val="en-GB"/>
        </w:rPr>
      </w:pPr>
      <w:r w:rsidRPr="003F4E15">
        <w:rPr>
          <w:i/>
          <w:sz w:val="22"/>
          <w:szCs w:val="22"/>
          <w:highlight w:val="yellow"/>
          <w:lang w:val="en-GB"/>
        </w:rPr>
        <w:t xml:space="preserve">(Use </w:t>
      </w:r>
      <w:r w:rsidR="004524AB">
        <w:rPr>
          <w:i/>
          <w:sz w:val="22"/>
          <w:szCs w:val="22"/>
          <w:highlight w:val="yellow"/>
          <w:lang w:val="en-GB"/>
        </w:rPr>
        <w:t xml:space="preserve">the </w:t>
      </w:r>
      <w:r w:rsidRPr="003F4E15">
        <w:rPr>
          <w:i/>
          <w:sz w:val="22"/>
          <w:szCs w:val="22"/>
          <w:highlight w:val="yellow"/>
          <w:lang w:val="en-GB"/>
        </w:rPr>
        <w:t xml:space="preserve">spreadsheet </w:t>
      </w:r>
      <w:r w:rsidR="004524AB">
        <w:rPr>
          <w:i/>
          <w:sz w:val="22"/>
          <w:szCs w:val="22"/>
          <w:highlight w:val="yellow"/>
          <w:lang w:val="en-GB"/>
        </w:rPr>
        <w:t>“</w:t>
      </w:r>
      <w:r w:rsidRPr="003F4E15">
        <w:rPr>
          <w:i/>
          <w:sz w:val="22"/>
          <w:szCs w:val="22"/>
          <w:highlight w:val="yellow"/>
          <w:lang w:val="en-GB"/>
        </w:rPr>
        <w:t>Product Item Overview Form.xls</w:t>
      </w:r>
      <w:r w:rsidR="004524AB">
        <w:rPr>
          <w:i/>
          <w:sz w:val="22"/>
          <w:szCs w:val="22"/>
          <w:highlight w:val="yellow"/>
          <w:lang w:val="en-GB"/>
        </w:rPr>
        <w:t>”</w:t>
      </w:r>
      <w:r w:rsidRPr="003F4E15">
        <w:rPr>
          <w:i/>
          <w:sz w:val="22"/>
          <w:szCs w:val="22"/>
          <w:highlight w:val="yellow"/>
          <w:lang w:val="en-GB"/>
        </w:rPr>
        <w:t xml:space="preserve"> if </w:t>
      </w:r>
      <w:r w:rsidR="004524AB">
        <w:rPr>
          <w:i/>
          <w:sz w:val="22"/>
          <w:szCs w:val="22"/>
          <w:highlight w:val="yellow"/>
          <w:lang w:val="en-GB"/>
        </w:rPr>
        <w:t>a large number of</w:t>
      </w:r>
      <w:r w:rsidRPr="003F4E15">
        <w:rPr>
          <w:i/>
          <w:sz w:val="22"/>
          <w:szCs w:val="22"/>
          <w:highlight w:val="yellow"/>
          <w:lang w:val="en-GB"/>
        </w:rPr>
        <w:t xml:space="preserve"> items need to be compared</w:t>
      </w:r>
      <w:r w:rsidR="004524AB">
        <w:rPr>
          <w:i/>
          <w:sz w:val="22"/>
          <w:szCs w:val="22"/>
          <w:highlight w:val="yellow"/>
          <w:lang w:val="en-GB"/>
        </w:rPr>
        <w:t>.</w:t>
      </w:r>
      <w:r w:rsidRPr="003F4E15">
        <w:rPr>
          <w:i/>
          <w:sz w:val="22"/>
          <w:szCs w:val="22"/>
          <w:highlight w:val="yellow"/>
          <w:lang w:val="en-GB"/>
        </w:rPr>
        <w:t>)</w:t>
      </w:r>
    </w:p>
    <w:p w14:paraId="41554E25" w14:textId="77777777" w:rsidR="00FF42B9" w:rsidRDefault="00FF42B9" w:rsidP="00B24CC3">
      <w:pPr>
        <w:tabs>
          <w:tab w:val="left" w:pos="-180"/>
          <w:tab w:val="right" w:pos="1980"/>
          <w:tab w:val="left" w:pos="2160"/>
          <w:tab w:val="left" w:pos="4320"/>
        </w:tabs>
        <w:jc w:val="center"/>
        <w:rPr>
          <w:i/>
          <w:sz w:val="22"/>
          <w:szCs w:val="22"/>
          <w:lang w:val="en-GB"/>
        </w:rPr>
      </w:pPr>
    </w:p>
    <w:p w14:paraId="41554E26" w14:textId="77777777" w:rsidR="00FF42B9" w:rsidRDefault="00FF42B9" w:rsidP="00B24CC3">
      <w:pPr>
        <w:tabs>
          <w:tab w:val="left" w:pos="-180"/>
          <w:tab w:val="right" w:pos="1980"/>
          <w:tab w:val="left" w:pos="2160"/>
          <w:tab w:val="left" w:pos="4320"/>
        </w:tabs>
        <w:jc w:val="center"/>
        <w:rPr>
          <w:i/>
          <w:sz w:val="22"/>
          <w:szCs w:val="22"/>
          <w:lang w:val="en-GB"/>
        </w:rPr>
      </w:pPr>
    </w:p>
    <w:p w14:paraId="41554E27" w14:textId="77777777" w:rsidR="00FF42B9" w:rsidRDefault="00FF42B9" w:rsidP="00B24CC3">
      <w:pPr>
        <w:tabs>
          <w:tab w:val="left" w:pos="-180"/>
          <w:tab w:val="right" w:pos="1980"/>
          <w:tab w:val="left" w:pos="2160"/>
          <w:tab w:val="left" w:pos="4320"/>
        </w:tabs>
        <w:jc w:val="center"/>
        <w:rPr>
          <w:i/>
          <w:sz w:val="22"/>
          <w:szCs w:val="22"/>
          <w:lang w:val="en-GB"/>
        </w:rPr>
      </w:pPr>
    </w:p>
    <w:p w14:paraId="41554E28" w14:textId="77777777" w:rsidR="00FF42B9" w:rsidRDefault="00FF42B9" w:rsidP="00B24CC3">
      <w:pPr>
        <w:tabs>
          <w:tab w:val="left" w:pos="-180"/>
          <w:tab w:val="right" w:pos="1980"/>
          <w:tab w:val="left" w:pos="2160"/>
          <w:tab w:val="left" w:pos="4320"/>
        </w:tabs>
        <w:jc w:val="center"/>
        <w:rPr>
          <w:i/>
          <w:sz w:val="22"/>
          <w:szCs w:val="22"/>
          <w:lang w:val="en-GB"/>
        </w:rPr>
      </w:pPr>
    </w:p>
    <w:p w14:paraId="41554E29" w14:textId="77777777" w:rsidR="00FF42B9" w:rsidRDefault="00FF42B9" w:rsidP="00B24CC3">
      <w:pPr>
        <w:tabs>
          <w:tab w:val="left" w:pos="-180"/>
          <w:tab w:val="right" w:pos="1980"/>
          <w:tab w:val="left" w:pos="2160"/>
          <w:tab w:val="left" w:pos="4320"/>
        </w:tabs>
        <w:jc w:val="center"/>
        <w:rPr>
          <w:i/>
          <w:sz w:val="22"/>
          <w:szCs w:val="22"/>
          <w:lang w:val="en-GB"/>
        </w:rPr>
      </w:pPr>
    </w:p>
    <w:p w14:paraId="41554E2A" w14:textId="77777777" w:rsidR="00FF42B9" w:rsidRDefault="00FF42B9" w:rsidP="00B24CC3">
      <w:pPr>
        <w:tabs>
          <w:tab w:val="left" w:pos="-180"/>
          <w:tab w:val="right" w:pos="1980"/>
          <w:tab w:val="left" w:pos="2160"/>
          <w:tab w:val="left" w:pos="4320"/>
        </w:tabs>
        <w:jc w:val="center"/>
        <w:rPr>
          <w:i/>
          <w:sz w:val="22"/>
          <w:szCs w:val="22"/>
          <w:lang w:val="en-GB"/>
        </w:rPr>
      </w:pPr>
    </w:p>
    <w:p w14:paraId="41554E2B" w14:textId="77777777" w:rsidR="00FF42B9" w:rsidRDefault="00FF42B9" w:rsidP="00B24CC3">
      <w:pPr>
        <w:tabs>
          <w:tab w:val="left" w:pos="-180"/>
          <w:tab w:val="right" w:pos="1980"/>
          <w:tab w:val="left" w:pos="2160"/>
          <w:tab w:val="left" w:pos="4320"/>
        </w:tabs>
        <w:jc w:val="center"/>
        <w:rPr>
          <w:i/>
          <w:sz w:val="22"/>
          <w:szCs w:val="22"/>
          <w:lang w:val="en-GB"/>
        </w:rPr>
      </w:pPr>
    </w:p>
    <w:p w14:paraId="41554E2C" w14:textId="77777777" w:rsidR="00FF42B9" w:rsidRDefault="00FF42B9" w:rsidP="00B24CC3">
      <w:pPr>
        <w:tabs>
          <w:tab w:val="left" w:pos="-180"/>
          <w:tab w:val="right" w:pos="1980"/>
          <w:tab w:val="left" w:pos="2160"/>
          <w:tab w:val="left" w:pos="4320"/>
        </w:tabs>
        <w:jc w:val="center"/>
        <w:rPr>
          <w:i/>
          <w:sz w:val="22"/>
          <w:szCs w:val="22"/>
          <w:lang w:val="en-GB"/>
        </w:rPr>
      </w:pPr>
    </w:p>
    <w:p w14:paraId="41554E2D" w14:textId="77777777" w:rsidR="00FF42B9" w:rsidRDefault="00FF42B9" w:rsidP="00B24CC3">
      <w:pPr>
        <w:tabs>
          <w:tab w:val="left" w:pos="-180"/>
          <w:tab w:val="right" w:pos="1980"/>
          <w:tab w:val="left" w:pos="2160"/>
          <w:tab w:val="left" w:pos="4320"/>
        </w:tabs>
        <w:jc w:val="center"/>
        <w:rPr>
          <w:i/>
          <w:sz w:val="22"/>
          <w:szCs w:val="22"/>
          <w:lang w:val="en-GB"/>
        </w:rPr>
      </w:pPr>
    </w:p>
    <w:p w14:paraId="41554E2E" w14:textId="77777777" w:rsidR="00FF42B9" w:rsidRDefault="00FF42B9" w:rsidP="00B24CC3">
      <w:pPr>
        <w:tabs>
          <w:tab w:val="left" w:pos="-180"/>
          <w:tab w:val="right" w:pos="1980"/>
          <w:tab w:val="left" w:pos="2160"/>
          <w:tab w:val="left" w:pos="4320"/>
        </w:tabs>
        <w:jc w:val="center"/>
        <w:rPr>
          <w:i/>
          <w:sz w:val="22"/>
          <w:szCs w:val="22"/>
          <w:lang w:val="en-GB"/>
        </w:rPr>
      </w:pPr>
    </w:p>
    <w:p w14:paraId="41554E2F" w14:textId="77777777" w:rsidR="00FF42B9" w:rsidRDefault="00FF42B9" w:rsidP="00B24CC3">
      <w:pPr>
        <w:tabs>
          <w:tab w:val="left" w:pos="-180"/>
          <w:tab w:val="right" w:pos="1980"/>
          <w:tab w:val="left" w:pos="2160"/>
          <w:tab w:val="left" w:pos="4320"/>
        </w:tabs>
        <w:jc w:val="center"/>
        <w:rPr>
          <w:i/>
          <w:sz w:val="22"/>
          <w:szCs w:val="22"/>
          <w:lang w:val="en-GB"/>
        </w:rPr>
      </w:pPr>
    </w:p>
    <w:p w14:paraId="41554E30" w14:textId="77777777" w:rsidR="00FF42B9" w:rsidRDefault="00FF42B9" w:rsidP="00857422">
      <w:pPr>
        <w:tabs>
          <w:tab w:val="left" w:pos="-180"/>
          <w:tab w:val="right" w:pos="1980"/>
          <w:tab w:val="left" w:pos="2160"/>
          <w:tab w:val="left" w:pos="4320"/>
        </w:tabs>
        <w:rPr>
          <w:i/>
          <w:sz w:val="22"/>
          <w:szCs w:val="22"/>
          <w:lang w:val="en-GB"/>
        </w:rPr>
        <w:sectPr w:rsidR="00FF42B9" w:rsidSect="00857422">
          <w:headerReference w:type="even" r:id="rId34"/>
          <w:headerReference w:type="default" r:id="rId35"/>
          <w:footerReference w:type="even" r:id="rId36"/>
          <w:footerReference w:type="default" r:id="rId37"/>
          <w:footerReference w:type="first" r:id="rId38"/>
          <w:pgSz w:w="12240" w:h="15840" w:code="1"/>
          <w:pgMar w:top="1440" w:right="1440" w:bottom="1008" w:left="1872" w:header="720" w:footer="720" w:gutter="0"/>
          <w:cols w:space="720"/>
          <w:titlePg/>
          <w:docGrid w:linePitch="360"/>
        </w:sectPr>
      </w:pPr>
    </w:p>
    <w:p w14:paraId="41554E32" w14:textId="77777777" w:rsidR="0008751A" w:rsidRDefault="0008751A">
      <w:pPr>
        <w:pStyle w:val="Heading1"/>
        <w:jc w:val="center"/>
        <w:rPr>
          <w:rFonts w:ascii="Times New Roman" w:hAnsi="Times New Roman" w:cs="Times New Roman"/>
          <w:sz w:val="22"/>
          <w:szCs w:val="28"/>
          <w:lang w:val="en-GB"/>
        </w:rPr>
      </w:pPr>
      <w:bookmarkStart w:id="245" w:name="_Toc358885151"/>
      <w:bookmarkStart w:id="246" w:name="_Toc358885819"/>
      <w:r>
        <w:rPr>
          <w:rFonts w:ascii="Times New Roman" w:hAnsi="Times New Roman" w:cs="Times New Roman"/>
          <w:sz w:val="22"/>
          <w:szCs w:val="28"/>
          <w:lang w:val="en-GB"/>
        </w:rPr>
        <w:lastRenderedPageBreak/>
        <w:t>6. Price Schedule Form</w:t>
      </w:r>
      <w:bookmarkEnd w:id="245"/>
      <w:bookmarkEnd w:id="246"/>
    </w:p>
    <w:p w14:paraId="41554E34" w14:textId="08159DE9" w:rsidR="0008751A" w:rsidRPr="002245E7" w:rsidRDefault="004A5679" w:rsidP="002245E7">
      <w:pPr>
        <w:pStyle w:val="BodyText"/>
        <w:jc w:val="center"/>
        <w:rPr>
          <w:i/>
          <w:iCs/>
          <w:sz w:val="20"/>
        </w:rPr>
      </w:pPr>
      <w:r w:rsidRPr="00112D47">
        <w:rPr>
          <w:i/>
          <w:iCs/>
          <w:sz w:val="20"/>
        </w:rPr>
        <w:t xml:space="preserve"> </w:t>
      </w:r>
      <w:r w:rsidR="0008751A" w:rsidRPr="00112D47">
        <w:rPr>
          <w:i/>
          <w:iCs/>
          <w:sz w:val="20"/>
        </w:rPr>
        <w:t xml:space="preserve">[The </w:t>
      </w:r>
      <w:r w:rsidR="00E83C39" w:rsidRPr="00112D47">
        <w:rPr>
          <w:i/>
          <w:iCs/>
          <w:sz w:val="20"/>
        </w:rPr>
        <w:t>B</w:t>
      </w:r>
      <w:r w:rsidR="0008751A" w:rsidRPr="00112D47">
        <w:rPr>
          <w:i/>
          <w:iCs/>
          <w:sz w:val="20"/>
        </w:rPr>
        <w:t>idder shall fill in these Price Schedule Forms in accordance with the instructions indicated. The list of line items in column</w:t>
      </w:r>
      <w:r w:rsidR="002245E7" w:rsidRPr="00112D47">
        <w:rPr>
          <w:i/>
          <w:iCs/>
          <w:sz w:val="20"/>
        </w:rPr>
        <w:t xml:space="preserve"> </w:t>
      </w:r>
      <w:r w:rsidR="0008751A" w:rsidRPr="00112D47">
        <w:rPr>
          <w:i/>
          <w:iCs/>
          <w:sz w:val="20"/>
        </w:rPr>
        <w:t xml:space="preserve">1 of the </w:t>
      </w:r>
      <w:r w:rsidR="0008751A" w:rsidRPr="00112D47">
        <w:rPr>
          <w:b/>
          <w:i/>
          <w:iCs/>
          <w:sz w:val="20"/>
        </w:rPr>
        <w:t>Price Schedules</w:t>
      </w:r>
      <w:r w:rsidR="0008751A" w:rsidRPr="00112D47">
        <w:rPr>
          <w:i/>
          <w:iCs/>
          <w:sz w:val="20"/>
        </w:rPr>
        <w:t xml:space="preserve"> shall coincide with the list of goods and related services specified by UNFPA in the Schedule of Requirements.]</w:t>
      </w:r>
    </w:p>
    <w:p w14:paraId="41554E35" w14:textId="30C58078" w:rsidR="0008751A" w:rsidRPr="004A5679" w:rsidRDefault="0008751A">
      <w:pPr>
        <w:pStyle w:val="BodyText"/>
        <w:rPr>
          <w:sz w:val="16"/>
          <w:szCs w:val="16"/>
        </w:rPr>
      </w:pPr>
    </w:p>
    <w:p w14:paraId="1B98A072" w14:textId="5C0CCC44" w:rsidR="004A5679" w:rsidRDefault="004A5679" w:rsidP="004A5679">
      <w:pPr>
        <w:pStyle w:val="BodyText"/>
        <w:spacing w:after="120"/>
        <w:jc w:val="center"/>
        <w:rPr>
          <w:sz w:val="22"/>
          <w:szCs w:val="22"/>
          <w:u w:val="single"/>
          <w:lang w:val="en-GB"/>
        </w:rPr>
      </w:pPr>
      <w:r w:rsidRPr="003E66C9">
        <w:rPr>
          <w:sz w:val="22"/>
          <w:szCs w:val="22"/>
          <w:u w:val="single"/>
          <w:lang w:val="en-GB"/>
        </w:rPr>
        <w:t>Please see attached Excel spread sheet Price Schedule Form.xls</w:t>
      </w:r>
    </w:p>
    <w:p w14:paraId="77D448F2" w14:textId="17B61758" w:rsidR="00C9326C" w:rsidRPr="00C9326C" w:rsidRDefault="00C9326C" w:rsidP="00C9326C">
      <w:pPr>
        <w:pStyle w:val="BodyText"/>
        <w:spacing w:after="120"/>
        <w:rPr>
          <w:sz w:val="22"/>
          <w:szCs w:val="22"/>
          <w:lang w:val="en-GB"/>
        </w:rPr>
      </w:pPr>
      <w:r w:rsidRPr="00C9326C">
        <w:rPr>
          <w:sz w:val="22"/>
          <w:szCs w:val="22"/>
          <w:lang w:val="en-GB"/>
        </w:rPr>
        <w:t xml:space="preserve">Bidders shall submit partial bids however in order to qualify, the bid has to be made for a complete lot. All prices must be quoted in DAP incoterms. Financial Evaluation will be done using the </w:t>
      </w:r>
      <w:r>
        <w:rPr>
          <w:sz w:val="22"/>
          <w:szCs w:val="22"/>
          <w:lang w:val="en-GB"/>
        </w:rPr>
        <w:t xml:space="preserve">sum of the </w:t>
      </w:r>
      <w:r w:rsidRPr="00C9326C">
        <w:rPr>
          <w:sz w:val="22"/>
          <w:szCs w:val="22"/>
          <w:lang w:val="en-GB"/>
        </w:rPr>
        <w:t xml:space="preserve">average cost of each line. </w:t>
      </w:r>
      <w:r>
        <w:rPr>
          <w:sz w:val="22"/>
          <w:szCs w:val="22"/>
          <w:lang w:val="en-GB"/>
        </w:rPr>
        <w:t xml:space="preserve">Refer to the excel spread sheet for ease of access. </w:t>
      </w:r>
    </w:p>
    <w:p w14:paraId="72053407" w14:textId="5F9525B4" w:rsidR="00106124" w:rsidRPr="00106124" w:rsidRDefault="00106124" w:rsidP="00106124">
      <w:pPr>
        <w:pStyle w:val="BodyText"/>
        <w:spacing w:after="120"/>
        <w:jc w:val="left"/>
        <w:rPr>
          <w:b/>
          <w:i/>
          <w:iCs/>
          <w:szCs w:val="24"/>
          <w:u w:val="single"/>
        </w:rPr>
      </w:pPr>
      <w:r w:rsidRPr="00106124">
        <w:rPr>
          <w:b/>
          <w:szCs w:val="24"/>
          <w:u w:val="single"/>
          <w:lang w:val="en-GB"/>
        </w:rPr>
        <w:t>LOT 1</w:t>
      </w:r>
    </w:p>
    <w:tbl>
      <w:tblPr>
        <w:tblW w:w="12880" w:type="dxa"/>
        <w:tblInd w:w="-10" w:type="dxa"/>
        <w:tblLook w:val="04A0" w:firstRow="1" w:lastRow="0" w:firstColumn="1" w:lastColumn="0" w:noHBand="0" w:noVBand="1"/>
      </w:tblPr>
      <w:tblGrid>
        <w:gridCol w:w="550"/>
        <w:gridCol w:w="2427"/>
        <w:gridCol w:w="1418"/>
        <w:gridCol w:w="1117"/>
        <w:gridCol w:w="992"/>
        <w:gridCol w:w="990"/>
        <w:gridCol w:w="992"/>
        <w:gridCol w:w="992"/>
        <w:gridCol w:w="1134"/>
        <w:gridCol w:w="1134"/>
        <w:gridCol w:w="1134"/>
      </w:tblGrid>
      <w:tr w:rsidR="009B40ED" w:rsidRPr="006D58B3" w14:paraId="50B2581E" w14:textId="77777777" w:rsidTr="003C19AE">
        <w:trPr>
          <w:trHeight w:val="255"/>
        </w:trPr>
        <w:tc>
          <w:tcPr>
            <w:tcW w:w="550" w:type="dxa"/>
            <w:vMerge w:val="restart"/>
            <w:tcBorders>
              <w:top w:val="single" w:sz="8" w:space="0" w:color="auto"/>
              <w:left w:val="single" w:sz="8" w:space="0" w:color="auto"/>
              <w:bottom w:val="single" w:sz="8" w:space="0" w:color="000000"/>
              <w:right w:val="single" w:sz="4" w:space="0" w:color="auto"/>
            </w:tcBorders>
            <w:shd w:val="clear" w:color="000000" w:fill="9BC2E6"/>
            <w:vAlign w:val="center"/>
            <w:hideMark/>
          </w:tcPr>
          <w:p w14:paraId="1C9EED90" w14:textId="77777777" w:rsidR="009B40ED" w:rsidRPr="006D58B3" w:rsidRDefault="009B40ED" w:rsidP="003C19AE">
            <w:pPr>
              <w:jc w:val="center"/>
              <w:rPr>
                <w:rFonts w:ascii="Calibri" w:hAnsi="Calibri" w:cs="Calibri"/>
                <w:b/>
                <w:bCs/>
                <w:color w:val="000000"/>
                <w:lang w:eastAsia="en-AU"/>
              </w:rPr>
            </w:pPr>
            <w:r w:rsidRPr="006D58B3">
              <w:rPr>
                <w:rFonts w:ascii="Calibri" w:hAnsi="Calibri" w:cs="Calibri"/>
                <w:b/>
                <w:bCs/>
                <w:color w:val="000000"/>
                <w:lang w:eastAsia="en-AU"/>
              </w:rPr>
              <w:t>S.N.</w:t>
            </w:r>
          </w:p>
        </w:tc>
        <w:tc>
          <w:tcPr>
            <w:tcW w:w="2427" w:type="dxa"/>
            <w:vMerge w:val="restart"/>
            <w:tcBorders>
              <w:top w:val="single" w:sz="8" w:space="0" w:color="auto"/>
              <w:left w:val="single" w:sz="4" w:space="0" w:color="auto"/>
              <w:bottom w:val="single" w:sz="8" w:space="0" w:color="000000"/>
              <w:right w:val="single" w:sz="4" w:space="0" w:color="auto"/>
            </w:tcBorders>
            <w:shd w:val="clear" w:color="000000" w:fill="9BC2E6"/>
            <w:vAlign w:val="center"/>
            <w:hideMark/>
          </w:tcPr>
          <w:p w14:paraId="180C75B2" w14:textId="77777777" w:rsidR="009B40ED" w:rsidRPr="006D58B3" w:rsidRDefault="009B40ED" w:rsidP="003C19AE">
            <w:pPr>
              <w:jc w:val="center"/>
              <w:rPr>
                <w:rFonts w:ascii="Calibri" w:hAnsi="Calibri" w:cs="Calibri"/>
                <w:b/>
                <w:bCs/>
                <w:color w:val="000000"/>
                <w:lang w:eastAsia="en-AU"/>
              </w:rPr>
            </w:pPr>
            <w:r w:rsidRPr="006D58B3">
              <w:rPr>
                <w:rFonts w:ascii="Calibri" w:hAnsi="Calibri" w:cs="Calibri"/>
                <w:b/>
                <w:bCs/>
                <w:color w:val="000000"/>
                <w:lang w:eastAsia="en-AU"/>
              </w:rPr>
              <w:t>Item specifications</w:t>
            </w:r>
          </w:p>
        </w:tc>
        <w:tc>
          <w:tcPr>
            <w:tcW w:w="1418" w:type="dxa"/>
            <w:vMerge w:val="restart"/>
            <w:tcBorders>
              <w:top w:val="single" w:sz="8" w:space="0" w:color="auto"/>
              <w:left w:val="single" w:sz="4" w:space="0" w:color="auto"/>
              <w:bottom w:val="single" w:sz="8" w:space="0" w:color="000000"/>
              <w:right w:val="single" w:sz="8" w:space="0" w:color="auto"/>
            </w:tcBorders>
            <w:shd w:val="clear" w:color="000000" w:fill="9BC2E6"/>
            <w:vAlign w:val="center"/>
            <w:hideMark/>
          </w:tcPr>
          <w:p w14:paraId="310BF2F9" w14:textId="77777777" w:rsidR="009B40ED" w:rsidRPr="006D58B3" w:rsidRDefault="009B40ED" w:rsidP="003C19AE">
            <w:pPr>
              <w:jc w:val="center"/>
              <w:rPr>
                <w:rFonts w:ascii="Calibri" w:hAnsi="Calibri" w:cs="Calibri"/>
                <w:b/>
                <w:bCs/>
                <w:color w:val="000000"/>
                <w:lang w:eastAsia="en-AU"/>
              </w:rPr>
            </w:pPr>
            <w:r w:rsidRPr="006D58B3">
              <w:rPr>
                <w:rFonts w:ascii="Calibri" w:hAnsi="Calibri" w:cs="Calibri"/>
                <w:b/>
                <w:bCs/>
                <w:color w:val="000000"/>
                <w:lang w:eastAsia="en-AU"/>
              </w:rPr>
              <w:t>Quantity</w:t>
            </w:r>
          </w:p>
        </w:tc>
        <w:tc>
          <w:tcPr>
            <w:tcW w:w="8485" w:type="dxa"/>
            <w:gridSpan w:val="8"/>
            <w:vMerge w:val="restart"/>
            <w:tcBorders>
              <w:top w:val="single" w:sz="8" w:space="0" w:color="auto"/>
              <w:left w:val="single" w:sz="8" w:space="0" w:color="auto"/>
              <w:bottom w:val="single" w:sz="8" w:space="0" w:color="000000"/>
              <w:right w:val="single" w:sz="8" w:space="0" w:color="000000"/>
            </w:tcBorders>
            <w:shd w:val="clear" w:color="000000" w:fill="9BC2E6"/>
            <w:vAlign w:val="center"/>
            <w:hideMark/>
          </w:tcPr>
          <w:p w14:paraId="327514F9" w14:textId="103CCFFF" w:rsidR="009B40ED" w:rsidRPr="006D58B3" w:rsidRDefault="009B40ED" w:rsidP="003C19AE">
            <w:pPr>
              <w:jc w:val="center"/>
              <w:rPr>
                <w:rFonts w:ascii="Calibri" w:hAnsi="Calibri" w:cs="Calibri"/>
                <w:b/>
                <w:bCs/>
                <w:color w:val="000000"/>
                <w:lang w:eastAsia="en-AU"/>
              </w:rPr>
            </w:pPr>
            <w:r w:rsidRPr="006D58B3">
              <w:rPr>
                <w:rFonts w:ascii="Calibri" w:hAnsi="Calibri" w:cs="Calibri"/>
                <w:b/>
                <w:bCs/>
                <w:color w:val="000000"/>
                <w:lang w:eastAsia="en-AU"/>
              </w:rPr>
              <w:t>Rate</w:t>
            </w:r>
            <w:r w:rsidR="0066646A">
              <w:rPr>
                <w:rFonts w:ascii="Calibri" w:hAnsi="Calibri" w:cs="Calibri"/>
                <w:b/>
                <w:bCs/>
                <w:color w:val="000000"/>
                <w:lang w:eastAsia="en-AU"/>
              </w:rPr>
              <w:t xml:space="preserve"> (DAP INCOTERMS)</w:t>
            </w:r>
          </w:p>
        </w:tc>
      </w:tr>
      <w:tr w:rsidR="009B40ED" w:rsidRPr="006D58B3" w14:paraId="28F68522" w14:textId="77777777" w:rsidTr="003C19AE">
        <w:trPr>
          <w:trHeight w:val="244"/>
        </w:trPr>
        <w:tc>
          <w:tcPr>
            <w:tcW w:w="550" w:type="dxa"/>
            <w:vMerge/>
            <w:tcBorders>
              <w:top w:val="single" w:sz="8" w:space="0" w:color="auto"/>
              <w:left w:val="single" w:sz="8" w:space="0" w:color="auto"/>
              <w:bottom w:val="single" w:sz="8" w:space="0" w:color="000000"/>
              <w:right w:val="single" w:sz="4" w:space="0" w:color="auto"/>
            </w:tcBorders>
            <w:vAlign w:val="center"/>
            <w:hideMark/>
          </w:tcPr>
          <w:p w14:paraId="64EB518F" w14:textId="77777777" w:rsidR="009B40ED" w:rsidRPr="006D58B3" w:rsidRDefault="009B40ED" w:rsidP="003C19AE">
            <w:pPr>
              <w:rPr>
                <w:rFonts w:ascii="Calibri" w:hAnsi="Calibri" w:cs="Calibri"/>
                <w:b/>
                <w:bCs/>
                <w:color w:val="000000"/>
                <w:lang w:eastAsia="en-AU"/>
              </w:rPr>
            </w:pPr>
          </w:p>
        </w:tc>
        <w:tc>
          <w:tcPr>
            <w:tcW w:w="2427" w:type="dxa"/>
            <w:vMerge/>
            <w:tcBorders>
              <w:top w:val="single" w:sz="8" w:space="0" w:color="auto"/>
              <w:left w:val="single" w:sz="4" w:space="0" w:color="auto"/>
              <w:bottom w:val="single" w:sz="8" w:space="0" w:color="000000"/>
              <w:right w:val="single" w:sz="4" w:space="0" w:color="auto"/>
            </w:tcBorders>
            <w:vAlign w:val="center"/>
            <w:hideMark/>
          </w:tcPr>
          <w:p w14:paraId="32A4D2E9" w14:textId="77777777" w:rsidR="009B40ED" w:rsidRPr="006D58B3" w:rsidRDefault="009B40ED" w:rsidP="003C19AE">
            <w:pPr>
              <w:rPr>
                <w:rFonts w:ascii="Calibri" w:hAnsi="Calibri" w:cs="Calibri"/>
                <w:b/>
                <w:bCs/>
                <w:color w:val="000000"/>
                <w:lang w:eastAsia="en-AU"/>
              </w:rPr>
            </w:pPr>
          </w:p>
        </w:tc>
        <w:tc>
          <w:tcPr>
            <w:tcW w:w="1418" w:type="dxa"/>
            <w:vMerge/>
            <w:tcBorders>
              <w:top w:val="single" w:sz="8" w:space="0" w:color="auto"/>
              <w:left w:val="single" w:sz="4" w:space="0" w:color="auto"/>
              <w:bottom w:val="single" w:sz="8" w:space="0" w:color="000000"/>
              <w:right w:val="single" w:sz="8" w:space="0" w:color="auto"/>
            </w:tcBorders>
            <w:vAlign w:val="center"/>
            <w:hideMark/>
          </w:tcPr>
          <w:p w14:paraId="783C0710" w14:textId="77777777" w:rsidR="009B40ED" w:rsidRPr="006D58B3" w:rsidRDefault="009B40ED" w:rsidP="003C19AE">
            <w:pPr>
              <w:rPr>
                <w:rFonts w:ascii="Calibri" w:hAnsi="Calibri" w:cs="Calibri"/>
                <w:b/>
                <w:bCs/>
                <w:color w:val="000000"/>
                <w:lang w:eastAsia="en-AU"/>
              </w:rPr>
            </w:pPr>
          </w:p>
        </w:tc>
        <w:tc>
          <w:tcPr>
            <w:tcW w:w="8485" w:type="dxa"/>
            <w:gridSpan w:val="8"/>
            <w:vMerge/>
            <w:tcBorders>
              <w:top w:val="single" w:sz="8" w:space="0" w:color="auto"/>
              <w:left w:val="single" w:sz="8" w:space="0" w:color="auto"/>
              <w:bottom w:val="single" w:sz="8" w:space="0" w:color="000000"/>
              <w:right w:val="single" w:sz="8" w:space="0" w:color="000000"/>
            </w:tcBorders>
            <w:vAlign w:val="center"/>
            <w:hideMark/>
          </w:tcPr>
          <w:p w14:paraId="31E7E986" w14:textId="77777777" w:rsidR="009B40ED" w:rsidRPr="006D58B3" w:rsidRDefault="009B40ED" w:rsidP="003C19AE">
            <w:pPr>
              <w:rPr>
                <w:rFonts w:ascii="Calibri" w:hAnsi="Calibri" w:cs="Calibri"/>
                <w:b/>
                <w:bCs/>
                <w:color w:val="000000"/>
                <w:lang w:eastAsia="en-AU"/>
              </w:rPr>
            </w:pPr>
          </w:p>
        </w:tc>
      </w:tr>
      <w:tr w:rsidR="009B40ED" w:rsidRPr="006D58B3" w14:paraId="6D2D1176" w14:textId="77777777" w:rsidTr="003C19AE">
        <w:trPr>
          <w:trHeight w:val="540"/>
        </w:trPr>
        <w:tc>
          <w:tcPr>
            <w:tcW w:w="550" w:type="dxa"/>
            <w:tcBorders>
              <w:top w:val="nil"/>
              <w:left w:val="single" w:sz="8" w:space="0" w:color="auto"/>
              <w:bottom w:val="nil"/>
              <w:right w:val="single" w:sz="4" w:space="0" w:color="auto"/>
            </w:tcBorders>
            <w:shd w:val="clear" w:color="000000" w:fill="9BC2E6"/>
            <w:vAlign w:val="center"/>
            <w:hideMark/>
          </w:tcPr>
          <w:p w14:paraId="145E3FD2" w14:textId="77777777" w:rsidR="009B40ED" w:rsidRPr="006D58B3" w:rsidRDefault="009B40ED" w:rsidP="003C19AE">
            <w:pPr>
              <w:jc w:val="center"/>
              <w:rPr>
                <w:rFonts w:ascii="Calibri" w:hAnsi="Calibri" w:cs="Calibri"/>
                <w:b/>
                <w:bCs/>
                <w:color w:val="000000"/>
                <w:lang w:eastAsia="en-AU"/>
              </w:rPr>
            </w:pPr>
            <w:r w:rsidRPr="006D58B3">
              <w:rPr>
                <w:rFonts w:ascii="Calibri" w:hAnsi="Calibri" w:cs="Calibri"/>
                <w:b/>
                <w:bCs/>
                <w:color w:val="000000"/>
                <w:lang w:eastAsia="en-AU"/>
              </w:rPr>
              <w:t>1</w:t>
            </w:r>
          </w:p>
        </w:tc>
        <w:tc>
          <w:tcPr>
            <w:tcW w:w="2427" w:type="dxa"/>
            <w:tcBorders>
              <w:top w:val="nil"/>
              <w:left w:val="nil"/>
              <w:bottom w:val="nil"/>
              <w:right w:val="single" w:sz="4" w:space="0" w:color="auto"/>
            </w:tcBorders>
            <w:shd w:val="clear" w:color="000000" w:fill="9BC2E6"/>
            <w:vAlign w:val="center"/>
            <w:hideMark/>
          </w:tcPr>
          <w:p w14:paraId="7EC3264A" w14:textId="77777777" w:rsidR="009B40ED" w:rsidRPr="006D58B3" w:rsidRDefault="009B40ED" w:rsidP="003C19AE">
            <w:pPr>
              <w:rPr>
                <w:rFonts w:ascii="Calibri" w:hAnsi="Calibri" w:cs="Calibri"/>
                <w:b/>
                <w:bCs/>
                <w:color w:val="000000"/>
                <w:lang w:eastAsia="en-AU"/>
              </w:rPr>
            </w:pPr>
            <w:r w:rsidRPr="006D58B3">
              <w:rPr>
                <w:rFonts w:ascii="Calibri" w:hAnsi="Calibri" w:cs="Calibri"/>
                <w:b/>
                <w:bCs/>
                <w:color w:val="000000"/>
                <w:lang w:eastAsia="en-AU"/>
              </w:rPr>
              <w:t>Reports/Publications</w:t>
            </w:r>
          </w:p>
        </w:tc>
        <w:tc>
          <w:tcPr>
            <w:tcW w:w="1418" w:type="dxa"/>
            <w:tcBorders>
              <w:top w:val="nil"/>
              <w:left w:val="nil"/>
              <w:bottom w:val="nil"/>
              <w:right w:val="nil"/>
            </w:tcBorders>
            <w:shd w:val="clear" w:color="000000" w:fill="9BC2E6"/>
            <w:vAlign w:val="center"/>
            <w:hideMark/>
          </w:tcPr>
          <w:p w14:paraId="1FA0DE45" w14:textId="77777777" w:rsidR="009B40ED" w:rsidRPr="006D58B3" w:rsidRDefault="009B40ED" w:rsidP="003C19AE">
            <w:pPr>
              <w:jc w:val="center"/>
              <w:rPr>
                <w:rFonts w:ascii="Calibri" w:hAnsi="Calibri" w:cs="Calibri"/>
                <w:b/>
                <w:bCs/>
                <w:color w:val="000000"/>
                <w:sz w:val="18"/>
                <w:szCs w:val="18"/>
                <w:lang w:eastAsia="en-AU"/>
              </w:rPr>
            </w:pPr>
            <w:r w:rsidRPr="006D58B3">
              <w:rPr>
                <w:rFonts w:ascii="Calibri" w:hAnsi="Calibri" w:cs="Calibri"/>
                <w:b/>
                <w:bCs/>
                <w:color w:val="000000"/>
                <w:sz w:val="18"/>
                <w:szCs w:val="18"/>
                <w:lang w:eastAsia="en-AU"/>
              </w:rPr>
              <w:t>Pages</w:t>
            </w:r>
          </w:p>
        </w:tc>
        <w:tc>
          <w:tcPr>
            <w:tcW w:w="1117" w:type="dxa"/>
            <w:tcBorders>
              <w:top w:val="nil"/>
              <w:left w:val="single" w:sz="8" w:space="0" w:color="auto"/>
              <w:bottom w:val="single" w:sz="8" w:space="0" w:color="auto"/>
              <w:right w:val="single" w:sz="8" w:space="0" w:color="auto"/>
            </w:tcBorders>
            <w:shd w:val="clear" w:color="000000" w:fill="9BC2E6"/>
            <w:vAlign w:val="center"/>
            <w:hideMark/>
          </w:tcPr>
          <w:p w14:paraId="797BBA6E" w14:textId="77777777" w:rsidR="009B40ED" w:rsidRPr="006D58B3" w:rsidRDefault="009B40ED" w:rsidP="003C19AE">
            <w:pPr>
              <w:jc w:val="center"/>
              <w:rPr>
                <w:rFonts w:ascii="Calibri" w:hAnsi="Calibri" w:cs="Calibri"/>
                <w:b/>
                <w:bCs/>
                <w:color w:val="000000"/>
                <w:sz w:val="18"/>
                <w:szCs w:val="18"/>
                <w:lang w:eastAsia="en-AU"/>
              </w:rPr>
            </w:pPr>
            <w:r w:rsidRPr="006D58B3">
              <w:rPr>
                <w:rFonts w:ascii="Calibri" w:hAnsi="Calibri" w:cs="Calibri"/>
                <w:b/>
                <w:bCs/>
                <w:color w:val="000000"/>
                <w:sz w:val="18"/>
                <w:szCs w:val="18"/>
                <w:lang w:eastAsia="en-AU"/>
              </w:rPr>
              <w:t>Less  than 50 copies</w:t>
            </w:r>
          </w:p>
        </w:tc>
        <w:tc>
          <w:tcPr>
            <w:tcW w:w="992" w:type="dxa"/>
            <w:tcBorders>
              <w:top w:val="nil"/>
              <w:left w:val="nil"/>
              <w:bottom w:val="single" w:sz="8" w:space="0" w:color="auto"/>
              <w:right w:val="nil"/>
            </w:tcBorders>
            <w:shd w:val="clear" w:color="000000" w:fill="9BC2E6"/>
            <w:vAlign w:val="center"/>
            <w:hideMark/>
          </w:tcPr>
          <w:p w14:paraId="1AAC0519" w14:textId="77777777" w:rsidR="009B40ED" w:rsidRPr="006D58B3" w:rsidRDefault="009B40ED" w:rsidP="003C19AE">
            <w:pPr>
              <w:jc w:val="center"/>
              <w:rPr>
                <w:rFonts w:ascii="Calibri" w:hAnsi="Calibri" w:cs="Calibri"/>
                <w:b/>
                <w:bCs/>
                <w:color w:val="000000"/>
                <w:sz w:val="18"/>
                <w:szCs w:val="18"/>
                <w:lang w:eastAsia="en-AU"/>
              </w:rPr>
            </w:pPr>
            <w:r w:rsidRPr="006D58B3">
              <w:rPr>
                <w:rFonts w:ascii="Calibri" w:hAnsi="Calibri" w:cs="Calibri"/>
                <w:b/>
                <w:bCs/>
                <w:color w:val="000000"/>
                <w:sz w:val="18"/>
                <w:szCs w:val="18"/>
                <w:lang w:eastAsia="en-AU"/>
              </w:rPr>
              <w:t>51 - 100</w:t>
            </w:r>
          </w:p>
        </w:tc>
        <w:tc>
          <w:tcPr>
            <w:tcW w:w="990" w:type="dxa"/>
            <w:tcBorders>
              <w:top w:val="nil"/>
              <w:left w:val="single" w:sz="8" w:space="0" w:color="auto"/>
              <w:bottom w:val="single" w:sz="8" w:space="0" w:color="auto"/>
              <w:right w:val="single" w:sz="8" w:space="0" w:color="auto"/>
            </w:tcBorders>
            <w:shd w:val="clear" w:color="000000" w:fill="9BC2E6"/>
            <w:vAlign w:val="center"/>
            <w:hideMark/>
          </w:tcPr>
          <w:p w14:paraId="544C62BA" w14:textId="77777777" w:rsidR="009B40ED" w:rsidRPr="006D58B3" w:rsidRDefault="009B40ED" w:rsidP="003C19AE">
            <w:pPr>
              <w:jc w:val="center"/>
              <w:rPr>
                <w:rFonts w:ascii="Calibri" w:hAnsi="Calibri" w:cs="Calibri"/>
                <w:b/>
                <w:bCs/>
                <w:color w:val="000000"/>
                <w:sz w:val="18"/>
                <w:szCs w:val="18"/>
                <w:lang w:eastAsia="en-AU"/>
              </w:rPr>
            </w:pPr>
            <w:r w:rsidRPr="006D58B3">
              <w:rPr>
                <w:rFonts w:ascii="Calibri" w:hAnsi="Calibri" w:cs="Calibri"/>
                <w:b/>
                <w:bCs/>
                <w:color w:val="000000"/>
                <w:sz w:val="18"/>
                <w:szCs w:val="18"/>
                <w:lang w:eastAsia="en-AU"/>
              </w:rPr>
              <w:t>101 - 200</w:t>
            </w:r>
          </w:p>
        </w:tc>
        <w:tc>
          <w:tcPr>
            <w:tcW w:w="992" w:type="dxa"/>
            <w:tcBorders>
              <w:top w:val="nil"/>
              <w:left w:val="nil"/>
              <w:bottom w:val="single" w:sz="8" w:space="0" w:color="auto"/>
              <w:right w:val="single" w:sz="8" w:space="0" w:color="auto"/>
            </w:tcBorders>
            <w:shd w:val="clear" w:color="000000" w:fill="9BC2E6"/>
            <w:vAlign w:val="center"/>
            <w:hideMark/>
          </w:tcPr>
          <w:p w14:paraId="117460D3" w14:textId="77777777" w:rsidR="009B40ED" w:rsidRPr="006D58B3" w:rsidRDefault="009B40ED" w:rsidP="003C19AE">
            <w:pPr>
              <w:jc w:val="center"/>
              <w:rPr>
                <w:rFonts w:ascii="Calibri" w:hAnsi="Calibri" w:cs="Calibri"/>
                <w:b/>
                <w:bCs/>
                <w:color w:val="000000"/>
                <w:sz w:val="18"/>
                <w:szCs w:val="18"/>
                <w:lang w:eastAsia="en-AU"/>
              </w:rPr>
            </w:pPr>
            <w:r w:rsidRPr="006D58B3">
              <w:rPr>
                <w:rFonts w:ascii="Calibri" w:hAnsi="Calibri" w:cs="Calibri"/>
                <w:b/>
                <w:bCs/>
                <w:color w:val="000000"/>
                <w:sz w:val="18"/>
                <w:szCs w:val="18"/>
                <w:lang w:eastAsia="en-AU"/>
              </w:rPr>
              <w:t>201 - 400</w:t>
            </w:r>
          </w:p>
        </w:tc>
        <w:tc>
          <w:tcPr>
            <w:tcW w:w="992" w:type="dxa"/>
            <w:tcBorders>
              <w:top w:val="nil"/>
              <w:left w:val="nil"/>
              <w:bottom w:val="single" w:sz="8" w:space="0" w:color="auto"/>
              <w:right w:val="nil"/>
            </w:tcBorders>
            <w:shd w:val="clear" w:color="000000" w:fill="9BC2E6"/>
            <w:vAlign w:val="center"/>
            <w:hideMark/>
          </w:tcPr>
          <w:p w14:paraId="38B33DAB" w14:textId="77777777" w:rsidR="009B40ED" w:rsidRPr="006D58B3" w:rsidRDefault="009B40ED" w:rsidP="003C19AE">
            <w:pPr>
              <w:jc w:val="center"/>
              <w:rPr>
                <w:rFonts w:ascii="Calibri" w:hAnsi="Calibri" w:cs="Calibri"/>
                <w:b/>
                <w:bCs/>
                <w:color w:val="000000"/>
                <w:sz w:val="18"/>
                <w:szCs w:val="18"/>
                <w:lang w:eastAsia="en-AU"/>
              </w:rPr>
            </w:pPr>
            <w:r w:rsidRPr="006D58B3">
              <w:rPr>
                <w:rFonts w:ascii="Calibri" w:hAnsi="Calibri" w:cs="Calibri"/>
                <w:b/>
                <w:bCs/>
                <w:color w:val="000000"/>
                <w:sz w:val="18"/>
                <w:szCs w:val="18"/>
                <w:lang w:eastAsia="en-AU"/>
              </w:rPr>
              <w:t>401 - 600</w:t>
            </w:r>
          </w:p>
        </w:tc>
        <w:tc>
          <w:tcPr>
            <w:tcW w:w="1134" w:type="dxa"/>
            <w:tcBorders>
              <w:top w:val="nil"/>
              <w:left w:val="single" w:sz="8" w:space="0" w:color="auto"/>
              <w:bottom w:val="single" w:sz="8" w:space="0" w:color="auto"/>
              <w:right w:val="single" w:sz="8" w:space="0" w:color="auto"/>
            </w:tcBorders>
            <w:shd w:val="clear" w:color="000000" w:fill="9BC2E6"/>
            <w:vAlign w:val="center"/>
            <w:hideMark/>
          </w:tcPr>
          <w:p w14:paraId="4F5199BE" w14:textId="77777777" w:rsidR="009B40ED" w:rsidRPr="006D58B3" w:rsidRDefault="009B40ED" w:rsidP="003C19AE">
            <w:pPr>
              <w:jc w:val="center"/>
              <w:rPr>
                <w:rFonts w:ascii="Calibri" w:hAnsi="Calibri" w:cs="Calibri"/>
                <w:b/>
                <w:bCs/>
                <w:color w:val="000000"/>
                <w:sz w:val="18"/>
                <w:szCs w:val="18"/>
                <w:lang w:eastAsia="en-AU"/>
              </w:rPr>
            </w:pPr>
            <w:r w:rsidRPr="006D58B3">
              <w:rPr>
                <w:rFonts w:ascii="Calibri" w:hAnsi="Calibri" w:cs="Calibri"/>
                <w:b/>
                <w:bCs/>
                <w:color w:val="000000"/>
                <w:sz w:val="18"/>
                <w:szCs w:val="18"/>
                <w:lang w:eastAsia="en-AU"/>
              </w:rPr>
              <w:t>601 - 1000</w:t>
            </w:r>
          </w:p>
        </w:tc>
        <w:tc>
          <w:tcPr>
            <w:tcW w:w="1134" w:type="dxa"/>
            <w:tcBorders>
              <w:top w:val="nil"/>
              <w:left w:val="nil"/>
              <w:bottom w:val="single" w:sz="8" w:space="0" w:color="auto"/>
              <w:right w:val="single" w:sz="8" w:space="0" w:color="auto"/>
            </w:tcBorders>
            <w:shd w:val="clear" w:color="000000" w:fill="9BC2E6"/>
            <w:vAlign w:val="center"/>
            <w:hideMark/>
          </w:tcPr>
          <w:p w14:paraId="0883F8F3" w14:textId="77777777" w:rsidR="009B40ED" w:rsidRPr="006D58B3" w:rsidRDefault="009B40ED" w:rsidP="003C19AE">
            <w:pPr>
              <w:jc w:val="center"/>
              <w:rPr>
                <w:rFonts w:ascii="Calibri" w:hAnsi="Calibri" w:cs="Calibri"/>
                <w:b/>
                <w:bCs/>
                <w:color w:val="000000"/>
                <w:sz w:val="18"/>
                <w:szCs w:val="18"/>
                <w:lang w:eastAsia="en-AU"/>
              </w:rPr>
            </w:pPr>
            <w:r w:rsidRPr="006D58B3">
              <w:rPr>
                <w:rFonts w:ascii="Calibri" w:hAnsi="Calibri" w:cs="Calibri"/>
                <w:b/>
                <w:bCs/>
                <w:color w:val="000000"/>
                <w:sz w:val="18"/>
                <w:szCs w:val="18"/>
                <w:lang w:eastAsia="en-AU"/>
              </w:rPr>
              <w:t>1001 - 2000</w:t>
            </w:r>
          </w:p>
        </w:tc>
        <w:tc>
          <w:tcPr>
            <w:tcW w:w="1134" w:type="dxa"/>
            <w:tcBorders>
              <w:top w:val="nil"/>
              <w:left w:val="single" w:sz="4" w:space="0" w:color="auto"/>
              <w:bottom w:val="single" w:sz="8" w:space="0" w:color="auto"/>
              <w:right w:val="single" w:sz="8" w:space="0" w:color="auto"/>
            </w:tcBorders>
            <w:shd w:val="clear" w:color="000000" w:fill="9BC2E6"/>
            <w:vAlign w:val="bottom"/>
            <w:hideMark/>
          </w:tcPr>
          <w:p w14:paraId="49F23D78" w14:textId="77777777" w:rsidR="009B40ED" w:rsidRPr="006D58B3" w:rsidRDefault="009B40ED" w:rsidP="003C19AE">
            <w:pPr>
              <w:jc w:val="center"/>
              <w:rPr>
                <w:rFonts w:ascii="Calibri" w:hAnsi="Calibri" w:cs="Calibri"/>
                <w:b/>
                <w:bCs/>
                <w:color w:val="000000"/>
                <w:sz w:val="18"/>
                <w:szCs w:val="18"/>
                <w:lang w:eastAsia="en-AU"/>
              </w:rPr>
            </w:pPr>
            <w:r w:rsidRPr="006D58B3">
              <w:rPr>
                <w:rFonts w:ascii="Calibri" w:hAnsi="Calibri" w:cs="Calibri"/>
                <w:b/>
                <w:bCs/>
                <w:color w:val="000000"/>
                <w:sz w:val="18"/>
                <w:szCs w:val="18"/>
                <w:lang w:eastAsia="en-AU"/>
              </w:rPr>
              <w:t>2,001 or more copies</w:t>
            </w:r>
          </w:p>
        </w:tc>
      </w:tr>
      <w:tr w:rsidR="00D6308F" w:rsidRPr="006D58B3" w14:paraId="233C8122" w14:textId="77777777" w:rsidTr="003C19AE">
        <w:trPr>
          <w:trHeight w:val="166"/>
        </w:trPr>
        <w:tc>
          <w:tcPr>
            <w:tcW w:w="550"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14:paraId="7503D925" w14:textId="77777777" w:rsidR="00D6308F" w:rsidRPr="006D58B3" w:rsidRDefault="00D6308F" w:rsidP="00D6308F">
            <w:pPr>
              <w:jc w:val="right"/>
              <w:rPr>
                <w:rFonts w:ascii="Calibri" w:hAnsi="Calibri" w:cs="Calibri"/>
                <w:b/>
                <w:bCs/>
                <w:color w:val="000000"/>
                <w:lang w:eastAsia="en-AU"/>
              </w:rPr>
            </w:pPr>
            <w:r w:rsidRPr="006D58B3">
              <w:rPr>
                <w:rFonts w:ascii="Calibri" w:hAnsi="Calibri" w:cs="Calibri"/>
                <w:b/>
                <w:bCs/>
                <w:color w:val="000000"/>
                <w:lang w:eastAsia="en-AU"/>
              </w:rPr>
              <w:t>1.1</w:t>
            </w:r>
          </w:p>
        </w:tc>
        <w:tc>
          <w:tcPr>
            <w:tcW w:w="2427" w:type="dxa"/>
            <w:vMerge w:val="restart"/>
            <w:tcBorders>
              <w:top w:val="single" w:sz="8" w:space="0" w:color="auto"/>
              <w:left w:val="single" w:sz="4" w:space="0" w:color="auto"/>
              <w:bottom w:val="single" w:sz="8" w:space="0" w:color="000000"/>
              <w:right w:val="nil"/>
            </w:tcBorders>
            <w:shd w:val="clear" w:color="000000" w:fill="FFFFFF"/>
            <w:vAlign w:val="center"/>
            <w:hideMark/>
          </w:tcPr>
          <w:p w14:paraId="2FAE5542" w14:textId="77777777" w:rsidR="00D6308F" w:rsidRPr="006D58B3" w:rsidRDefault="00D6308F" w:rsidP="00D6308F">
            <w:pPr>
              <w:rPr>
                <w:rFonts w:ascii="Calibri" w:hAnsi="Calibri" w:cs="Calibri"/>
                <w:color w:val="000000"/>
                <w:lang w:eastAsia="en-AU"/>
              </w:rPr>
            </w:pPr>
            <w:r w:rsidRPr="006D58B3">
              <w:rPr>
                <w:rFonts w:ascii="Calibri" w:hAnsi="Calibri" w:cs="Calibri"/>
                <w:b/>
                <w:bCs/>
                <w:color w:val="000000"/>
                <w:lang w:eastAsia="en-AU"/>
              </w:rPr>
              <w:t>Reports:</w:t>
            </w:r>
            <w:r w:rsidRPr="006D58B3">
              <w:rPr>
                <w:rFonts w:ascii="Calibri" w:hAnsi="Calibri" w:cs="Calibri"/>
                <w:color w:val="000000"/>
                <w:lang w:eastAsia="en-AU"/>
              </w:rPr>
              <w:t xml:space="preserve">  A4, Cover: 300 </w:t>
            </w:r>
            <w:proofErr w:type="spellStart"/>
            <w:r w:rsidRPr="006D58B3">
              <w:rPr>
                <w:rFonts w:ascii="Calibri" w:hAnsi="Calibri" w:cs="Calibri"/>
                <w:color w:val="000000"/>
                <w:lang w:eastAsia="en-AU"/>
              </w:rPr>
              <w:t>gsm</w:t>
            </w:r>
            <w:proofErr w:type="spellEnd"/>
            <w:r w:rsidRPr="006D58B3">
              <w:rPr>
                <w:rFonts w:ascii="Calibri" w:hAnsi="Calibri" w:cs="Calibri"/>
                <w:color w:val="000000"/>
                <w:lang w:eastAsia="en-AU"/>
              </w:rPr>
              <w:t xml:space="preserve">, </w:t>
            </w:r>
            <w:proofErr w:type="spellStart"/>
            <w:r w:rsidRPr="006D58B3">
              <w:rPr>
                <w:rFonts w:ascii="Calibri" w:hAnsi="Calibri" w:cs="Calibri"/>
                <w:color w:val="000000"/>
                <w:lang w:eastAsia="en-AU"/>
              </w:rPr>
              <w:t>colour</w:t>
            </w:r>
            <w:proofErr w:type="spellEnd"/>
            <w:r w:rsidRPr="006D58B3">
              <w:rPr>
                <w:rFonts w:ascii="Calibri" w:hAnsi="Calibri" w:cs="Calibri"/>
                <w:color w:val="000000"/>
                <w:lang w:eastAsia="en-AU"/>
              </w:rPr>
              <w:t xml:space="preserve"> 4/4, gloss, laminated; Text: 135 </w:t>
            </w:r>
            <w:proofErr w:type="spellStart"/>
            <w:r w:rsidRPr="006D58B3">
              <w:rPr>
                <w:rFonts w:ascii="Calibri" w:hAnsi="Calibri" w:cs="Calibri"/>
                <w:color w:val="000000"/>
                <w:lang w:eastAsia="en-AU"/>
              </w:rPr>
              <w:t>gsm</w:t>
            </w:r>
            <w:proofErr w:type="spellEnd"/>
            <w:r w:rsidRPr="006D58B3">
              <w:rPr>
                <w:rFonts w:ascii="Calibri" w:hAnsi="Calibri" w:cs="Calibri"/>
                <w:color w:val="000000"/>
                <w:lang w:eastAsia="en-AU"/>
              </w:rPr>
              <w:t xml:space="preserve">, </w:t>
            </w:r>
            <w:proofErr w:type="spellStart"/>
            <w:r w:rsidRPr="006D58B3">
              <w:rPr>
                <w:rFonts w:ascii="Calibri" w:hAnsi="Calibri" w:cs="Calibri"/>
                <w:color w:val="000000"/>
                <w:lang w:eastAsia="en-AU"/>
              </w:rPr>
              <w:t>colour</w:t>
            </w:r>
            <w:proofErr w:type="spellEnd"/>
            <w:r w:rsidRPr="006D58B3">
              <w:rPr>
                <w:rFonts w:ascii="Calibri" w:hAnsi="Calibri" w:cs="Calibri"/>
                <w:color w:val="000000"/>
                <w:lang w:eastAsia="en-AU"/>
              </w:rPr>
              <w:t xml:space="preserve"> 4/4 gloss; Binding: stapled; Matte lamination</w:t>
            </w:r>
          </w:p>
        </w:tc>
        <w:tc>
          <w:tcPr>
            <w:tcW w:w="141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E097F58" w14:textId="77777777" w:rsidR="00D6308F" w:rsidRPr="006D58B3" w:rsidRDefault="00D6308F" w:rsidP="00D6308F">
            <w:pPr>
              <w:rPr>
                <w:rFonts w:ascii="Calibri" w:hAnsi="Calibri" w:cs="Calibri"/>
                <w:color w:val="000000"/>
                <w:sz w:val="18"/>
                <w:szCs w:val="18"/>
                <w:lang w:eastAsia="en-AU"/>
              </w:rPr>
            </w:pPr>
            <w:r w:rsidRPr="006D58B3">
              <w:rPr>
                <w:rFonts w:ascii="Calibri" w:hAnsi="Calibri" w:cs="Calibri"/>
                <w:color w:val="000000"/>
                <w:sz w:val="18"/>
                <w:szCs w:val="18"/>
                <w:lang w:eastAsia="en-AU"/>
              </w:rPr>
              <w:t>Up to 25 pages</w:t>
            </w:r>
          </w:p>
        </w:tc>
        <w:tc>
          <w:tcPr>
            <w:tcW w:w="1117" w:type="dxa"/>
            <w:tcBorders>
              <w:top w:val="nil"/>
              <w:left w:val="nil"/>
              <w:bottom w:val="single" w:sz="4" w:space="0" w:color="auto"/>
              <w:right w:val="single" w:sz="4" w:space="0" w:color="auto"/>
            </w:tcBorders>
            <w:shd w:val="clear" w:color="auto" w:fill="auto"/>
            <w:hideMark/>
          </w:tcPr>
          <w:p w14:paraId="5D673FEA" w14:textId="31604921"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5D0BD1E4" w14:textId="3C4368EE"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0" w:type="dxa"/>
            <w:tcBorders>
              <w:top w:val="nil"/>
              <w:left w:val="nil"/>
              <w:bottom w:val="single" w:sz="4" w:space="0" w:color="auto"/>
              <w:right w:val="single" w:sz="4" w:space="0" w:color="auto"/>
            </w:tcBorders>
            <w:shd w:val="clear" w:color="auto" w:fill="auto"/>
            <w:hideMark/>
          </w:tcPr>
          <w:p w14:paraId="29800886" w14:textId="768CEA20"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2FD3B75A" w14:textId="47AE6F02"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682DB3C9" w14:textId="78DDF6C9"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3C5719C9" w14:textId="7A678CE9"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7484FFD8" w14:textId="384E9146"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8" w:space="0" w:color="auto"/>
            </w:tcBorders>
            <w:shd w:val="clear" w:color="auto" w:fill="auto"/>
            <w:hideMark/>
          </w:tcPr>
          <w:p w14:paraId="2D57FAC7" w14:textId="5782BC1C"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r>
      <w:tr w:rsidR="00D6308F" w:rsidRPr="006D58B3" w14:paraId="1490E96E" w14:textId="77777777" w:rsidTr="003C19AE">
        <w:trPr>
          <w:trHeight w:val="170"/>
        </w:trPr>
        <w:tc>
          <w:tcPr>
            <w:tcW w:w="550" w:type="dxa"/>
            <w:vMerge/>
            <w:tcBorders>
              <w:top w:val="single" w:sz="8" w:space="0" w:color="auto"/>
              <w:left w:val="single" w:sz="8" w:space="0" w:color="auto"/>
              <w:bottom w:val="single" w:sz="4" w:space="0" w:color="auto"/>
              <w:right w:val="single" w:sz="4" w:space="0" w:color="auto"/>
            </w:tcBorders>
            <w:vAlign w:val="center"/>
            <w:hideMark/>
          </w:tcPr>
          <w:p w14:paraId="6332AAD9" w14:textId="77777777" w:rsidR="00D6308F" w:rsidRPr="006D58B3" w:rsidRDefault="00D6308F" w:rsidP="00D6308F">
            <w:pPr>
              <w:rPr>
                <w:rFonts w:ascii="Calibri" w:hAnsi="Calibri" w:cs="Calibri"/>
                <w:b/>
                <w:bCs/>
                <w:color w:val="000000"/>
                <w:lang w:eastAsia="en-AU"/>
              </w:rPr>
            </w:pPr>
          </w:p>
        </w:tc>
        <w:tc>
          <w:tcPr>
            <w:tcW w:w="2427" w:type="dxa"/>
            <w:vMerge/>
            <w:tcBorders>
              <w:top w:val="single" w:sz="8" w:space="0" w:color="auto"/>
              <w:left w:val="single" w:sz="4" w:space="0" w:color="auto"/>
              <w:bottom w:val="single" w:sz="8" w:space="0" w:color="000000"/>
              <w:right w:val="nil"/>
            </w:tcBorders>
            <w:vAlign w:val="center"/>
            <w:hideMark/>
          </w:tcPr>
          <w:p w14:paraId="29D13B33" w14:textId="77777777" w:rsidR="00D6308F" w:rsidRPr="006D58B3" w:rsidRDefault="00D6308F" w:rsidP="00D6308F">
            <w:pPr>
              <w:rPr>
                <w:rFonts w:ascii="Calibri" w:hAnsi="Calibri" w:cs="Calibri"/>
                <w:color w:val="000000"/>
                <w:lang w:eastAsia="en-AU"/>
              </w:rPr>
            </w:pPr>
          </w:p>
        </w:tc>
        <w:tc>
          <w:tcPr>
            <w:tcW w:w="1418" w:type="dxa"/>
            <w:tcBorders>
              <w:top w:val="nil"/>
              <w:left w:val="single" w:sz="8" w:space="0" w:color="auto"/>
              <w:bottom w:val="single" w:sz="4" w:space="0" w:color="auto"/>
              <w:right w:val="single" w:sz="8" w:space="0" w:color="auto"/>
            </w:tcBorders>
            <w:shd w:val="clear" w:color="auto" w:fill="auto"/>
            <w:vAlign w:val="center"/>
            <w:hideMark/>
          </w:tcPr>
          <w:p w14:paraId="5AD8CA60" w14:textId="77777777" w:rsidR="00D6308F" w:rsidRPr="006D58B3" w:rsidRDefault="00D6308F" w:rsidP="00D6308F">
            <w:pPr>
              <w:rPr>
                <w:rFonts w:ascii="Calibri" w:hAnsi="Calibri" w:cs="Calibri"/>
                <w:color w:val="000000"/>
                <w:sz w:val="18"/>
                <w:szCs w:val="18"/>
                <w:lang w:eastAsia="en-AU"/>
              </w:rPr>
            </w:pPr>
            <w:r w:rsidRPr="006D58B3">
              <w:rPr>
                <w:rFonts w:ascii="Calibri" w:hAnsi="Calibri" w:cs="Calibri"/>
                <w:color w:val="000000"/>
                <w:sz w:val="18"/>
                <w:szCs w:val="18"/>
                <w:lang w:eastAsia="en-AU"/>
              </w:rPr>
              <w:t>Up to 50 pages</w:t>
            </w:r>
          </w:p>
        </w:tc>
        <w:tc>
          <w:tcPr>
            <w:tcW w:w="1117" w:type="dxa"/>
            <w:tcBorders>
              <w:top w:val="nil"/>
              <w:left w:val="nil"/>
              <w:bottom w:val="single" w:sz="4" w:space="0" w:color="auto"/>
              <w:right w:val="single" w:sz="4" w:space="0" w:color="auto"/>
            </w:tcBorders>
            <w:shd w:val="clear" w:color="auto" w:fill="auto"/>
            <w:hideMark/>
          </w:tcPr>
          <w:p w14:paraId="49D89D37" w14:textId="6601A0AA"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161426BE" w14:textId="5C277617"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0" w:type="dxa"/>
            <w:tcBorders>
              <w:top w:val="nil"/>
              <w:left w:val="nil"/>
              <w:bottom w:val="single" w:sz="4" w:space="0" w:color="auto"/>
              <w:right w:val="single" w:sz="4" w:space="0" w:color="auto"/>
            </w:tcBorders>
            <w:shd w:val="clear" w:color="auto" w:fill="auto"/>
            <w:hideMark/>
          </w:tcPr>
          <w:p w14:paraId="1E1EFFBF" w14:textId="4581CE7D"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2646091F" w14:textId="435302E6"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67D8AFB8" w14:textId="2C69660C"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7EDA0E4A" w14:textId="1AA3DD07"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0E633508" w14:textId="4F669AAB"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8" w:space="0" w:color="auto"/>
            </w:tcBorders>
            <w:shd w:val="clear" w:color="auto" w:fill="auto"/>
            <w:hideMark/>
          </w:tcPr>
          <w:p w14:paraId="0EF62909" w14:textId="7A0773C3"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r>
      <w:tr w:rsidR="00D6308F" w:rsidRPr="006D58B3" w14:paraId="2C853CE2" w14:textId="77777777" w:rsidTr="003C19AE">
        <w:trPr>
          <w:trHeight w:val="201"/>
        </w:trPr>
        <w:tc>
          <w:tcPr>
            <w:tcW w:w="550" w:type="dxa"/>
            <w:vMerge/>
            <w:tcBorders>
              <w:top w:val="single" w:sz="8" w:space="0" w:color="auto"/>
              <w:left w:val="single" w:sz="8" w:space="0" w:color="auto"/>
              <w:bottom w:val="single" w:sz="4" w:space="0" w:color="auto"/>
              <w:right w:val="single" w:sz="4" w:space="0" w:color="auto"/>
            </w:tcBorders>
            <w:vAlign w:val="center"/>
            <w:hideMark/>
          </w:tcPr>
          <w:p w14:paraId="1657EC6B" w14:textId="77777777" w:rsidR="00D6308F" w:rsidRPr="006D58B3" w:rsidRDefault="00D6308F" w:rsidP="00D6308F">
            <w:pPr>
              <w:rPr>
                <w:rFonts w:ascii="Calibri" w:hAnsi="Calibri" w:cs="Calibri"/>
                <w:b/>
                <w:bCs/>
                <w:color w:val="000000"/>
                <w:lang w:eastAsia="en-AU"/>
              </w:rPr>
            </w:pPr>
          </w:p>
        </w:tc>
        <w:tc>
          <w:tcPr>
            <w:tcW w:w="2427" w:type="dxa"/>
            <w:vMerge/>
            <w:tcBorders>
              <w:top w:val="single" w:sz="8" w:space="0" w:color="auto"/>
              <w:left w:val="single" w:sz="4" w:space="0" w:color="auto"/>
              <w:bottom w:val="single" w:sz="8" w:space="0" w:color="000000"/>
              <w:right w:val="nil"/>
            </w:tcBorders>
            <w:vAlign w:val="center"/>
            <w:hideMark/>
          </w:tcPr>
          <w:p w14:paraId="461574FA" w14:textId="77777777" w:rsidR="00D6308F" w:rsidRPr="006D58B3" w:rsidRDefault="00D6308F" w:rsidP="00D6308F">
            <w:pPr>
              <w:rPr>
                <w:rFonts w:ascii="Calibri" w:hAnsi="Calibri" w:cs="Calibri"/>
                <w:color w:val="000000"/>
                <w:lang w:eastAsia="en-AU"/>
              </w:rPr>
            </w:pPr>
          </w:p>
        </w:tc>
        <w:tc>
          <w:tcPr>
            <w:tcW w:w="1418" w:type="dxa"/>
            <w:tcBorders>
              <w:top w:val="nil"/>
              <w:left w:val="single" w:sz="8" w:space="0" w:color="auto"/>
              <w:bottom w:val="single" w:sz="4" w:space="0" w:color="auto"/>
              <w:right w:val="single" w:sz="8" w:space="0" w:color="auto"/>
            </w:tcBorders>
            <w:shd w:val="clear" w:color="auto" w:fill="auto"/>
            <w:vAlign w:val="center"/>
            <w:hideMark/>
          </w:tcPr>
          <w:p w14:paraId="403565D3" w14:textId="77777777" w:rsidR="00D6308F" w:rsidRPr="006D58B3" w:rsidRDefault="00D6308F" w:rsidP="00D6308F">
            <w:pPr>
              <w:rPr>
                <w:rFonts w:ascii="Calibri" w:hAnsi="Calibri" w:cs="Calibri"/>
                <w:color w:val="000000"/>
                <w:sz w:val="18"/>
                <w:szCs w:val="18"/>
                <w:lang w:eastAsia="en-AU"/>
              </w:rPr>
            </w:pPr>
            <w:r w:rsidRPr="006D58B3">
              <w:rPr>
                <w:rFonts w:ascii="Calibri" w:hAnsi="Calibri" w:cs="Calibri"/>
                <w:color w:val="000000"/>
                <w:sz w:val="18"/>
                <w:szCs w:val="18"/>
                <w:lang w:eastAsia="en-AU"/>
              </w:rPr>
              <w:t>Up to 100 pages</w:t>
            </w:r>
          </w:p>
        </w:tc>
        <w:tc>
          <w:tcPr>
            <w:tcW w:w="1117" w:type="dxa"/>
            <w:tcBorders>
              <w:top w:val="nil"/>
              <w:left w:val="nil"/>
              <w:bottom w:val="single" w:sz="4" w:space="0" w:color="auto"/>
              <w:right w:val="single" w:sz="4" w:space="0" w:color="auto"/>
            </w:tcBorders>
            <w:shd w:val="clear" w:color="auto" w:fill="auto"/>
            <w:hideMark/>
          </w:tcPr>
          <w:p w14:paraId="5B9022AC" w14:textId="54103783"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438F0437" w14:textId="6666AF00"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0" w:type="dxa"/>
            <w:tcBorders>
              <w:top w:val="nil"/>
              <w:left w:val="nil"/>
              <w:bottom w:val="single" w:sz="4" w:space="0" w:color="auto"/>
              <w:right w:val="single" w:sz="4" w:space="0" w:color="auto"/>
            </w:tcBorders>
            <w:shd w:val="clear" w:color="auto" w:fill="auto"/>
            <w:hideMark/>
          </w:tcPr>
          <w:p w14:paraId="60A182C0" w14:textId="3E977478"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2F21F89C" w14:textId="25912100"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454B51FD" w14:textId="60BE8C60"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75951E2A" w14:textId="4174D574"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74B3277E" w14:textId="2CEF3C32"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8" w:space="0" w:color="auto"/>
            </w:tcBorders>
            <w:shd w:val="clear" w:color="auto" w:fill="auto"/>
            <w:hideMark/>
          </w:tcPr>
          <w:p w14:paraId="17FEFEE4" w14:textId="5A3C9C16"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r>
      <w:tr w:rsidR="00D6308F" w:rsidRPr="006D58B3" w14:paraId="6E733C11" w14:textId="77777777" w:rsidTr="003C19AE">
        <w:trPr>
          <w:trHeight w:val="219"/>
        </w:trPr>
        <w:tc>
          <w:tcPr>
            <w:tcW w:w="550" w:type="dxa"/>
            <w:vMerge/>
            <w:tcBorders>
              <w:top w:val="single" w:sz="8" w:space="0" w:color="auto"/>
              <w:left w:val="single" w:sz="8" w:space="0" w:color="auto"/>
              <w:bottom w:val="single" w:sz="4" w:space="0" w:color="auto"/>
              <w:right w:val="single" w:sz="4" w:space="0" w:color="auto"/>
            </w:tcBorders>
            <w:vAlign w:val="center"/>
            <w:hideMark/>
          </w:tcPr>
          <w:p w14:paraId="0E7D6B98" w14:textId="77777777" w:rsidR="00D6308F" w:rsidRPr="006D58B3" w:rsidRDefault="00D6308F" w:rsidP="00D6308F">
            <w:pPr>
              <w:rPr>
                <w:rFonts w:ascii="Calibri" w:hAnsi="Calibri" w:cs="Calibri"/>
                <w:b/>
                <w:bCs/>
                <w:color w:val="000000"/>
                <w:lang w:eastAsia="en-AU"/>
              </w:rPr>
            </w:pPr>
          </w:p>
        </w:tc>
        <w:tc>
          <w:tcPr>
            <w:tcW w:w="2427" w:type="dxa"/>
            <w:vMerge/>
            <w:tcBorders>
              <w:top w:val="single" w:sz="8" w:space="0" w:color="auto"/>
              <w:left w:val="single" w:sz="4" w:space="0" w:color="auto"/>
              <w:bottom w:val="single" w:sz="8" w:space="0" w:color="000000"/>
              <w:right w:val="nil"/>
            </w:tcBorders>
            <w:vAlign w:val="center"/>
            <w:hideMark/>
          </w:tcPr>
          <w:p w14:paraId="7C955040" w14:textId="77777777" w:rsidR="00D6308F" w:rsidRPr="006D58B3" w:rsidRDefault="00D6308F" w:rsidP="00D6308F">
            <w:pPr>
              <w:rPr>
                <w:rFonts w:ascii="Calibri" w:hAnsi="Calibri" w:cs="Calibri"/>
                <w:color w:val="000000"/>
                <w:lang w:eastAsia="en-AU"/>
              </w:rPr>
            </w:pPr>
          </w:p>
        </w:tc>
        <w:tc>
          <w:tcPr>
            <w:tcW w:w="1418" w:type="dxa"/>
            <w:tcBorders>
              <w:top w:val="nil"/>
              <w:left w:val="single" w:sz="8" w:space="0" w:color="auto"/>
              <w:bottom w:val="single" w:sz="4" w:space="0" w:color="auto"/>
              <w:right w:val="single" w:sz="8" w:space="0" w:color="auto"/>
            </w:tcBorders>
            <w:shd w:val="clear" w:color="auto" w:fill="auto"/>
            <w:vAlign w:val="center"/>
            <w:hideMark/>
          </w:tcPr>
          <w:p w14:paraId="0734A3A2" w14:textId="77777777" w:rsidR="00D6308F" w:rsidRPr="006D58B3" w:rsidRDefault="00D6308F" w:rsidP="00D6308F">
            <w:pPr>
              <w:rPr>
                <w:rFonts w:ascii="Calibri" w:hAnsi="Calibri" w:cs="Calibri"/>
                <w:color w:val="000000"/>
                <w:sz w:val="18"/>
                <w:szCs w:val="18"/>
                <w:lang w:eastAsia="en-AU"/>
              </w:rPr>
            </w:pPr>
            <w:r w:rsidRPr="006D58B3">
              <w:rPr>
                <w:rFonts w:ascii="Calibri" w:hAnsi="Calibri" w:cs="Calibri"/>
                <w:color w:val="000000"/>
                <w:sz w:val="18"/>
                <w:szCs w:val="18"/>
                <w:lang w:eastAsia="en-AU"/>
              </w:rPr>
              <w:t>Up to 150 pages</w:t>
            </w:r>
          </w:p>
        </w:tc>
        <w:tc>
          <w:tcPr>
            <w:tcW w:w="1117" w:type="dxa"/>
            <w:tcBorders>
              <w:top w:val="nil"/>
              <w:left w:val="nil"/>
              <w:bottom w:val="single" w:sz="4" w:space="0" w:color="auto"/>
              <w:right w:val="single" w:sz="4" w:space="0" w:color="auto"/>
            </w:tcBorders>
            <w:shd w:val="clear" w:color="auto" w:fill="auto"/>
            <w:hideMark/>
          </w:tcPr>
          <w:p w14:paraId="09764569" w14:textId="4906BCB4"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19519288" w14:textId="1FBD7050"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0" w:type="dxa"/>
            <w:tcBorders>
              <w:top w:val="nil"/>
              <w:left w:val="nil"/>
              <w:bottom w:val="single" w:sz="4" w:space="0" w:color="auto"/>
              <w:right w:val="single" w:sz="4" w:space="0" w:color="auto"/>
            </w:tcBorders>
            <w:shd w:val="clear" w:color="auto" w:fill="auto"/>
            <w:hideMark/>
          </w:tcPr>
          <w:p w14:paraId="696F2686" w14:textId="0715F030"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6825C894" w14:textId="18D6D95E"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0C8CD72C" w14:textId="19C409ED"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12275AB3" w14:textId="03A9D253"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0ACF42D9" w14:textId="1CD4C364"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8" w:space="0" w:color="auto"/>
            </w:tcBorders>
            <w:shd w:val="clear" w:color="auto" w:fill="auto"/>
            <w:hideMark/>
          </w:tcPr>
          <w:p w14:paraId="4C442CB0" w14:textId="51B250E7"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r>
      <w:tr w:rsidR="00D6308F" w:rsidRPr="006D58B3" w14:paraId="2741CCE2" w14:textId="77777777" w:rsidTr="003C19AE">
        <w:trPr>
          <w:trHeight w:val="223"/>
        </w:trPr>
        <w:tc>
          <w:tcPr>
            <w:tcW w:w="550" w:type="dxa"/>
            <w:vMerge/>
            <w:tcBorders>
              <w:top w:val="single" w:sz="8" w:space="0" w:color="auto"/>
              <w:left w:val="single" w:sz="8" w:space="0" w:color="auto"/>
              <w:bottom w:val="single" w:sz="4" w:space="0" w:color="auto"/>
              <w:right w:val="single" w:sz="4" w:space="0" w:color="auto"/>
            </w:tcBorders>
            <w:vAlign w:val="center"/>
            <w:hideMark/>
          </w:tcPr>
          <w:p w14:paraId="55D45A1A" w14:textId="77777777" w:rsidR="00D6308F" w:rsidRPr="006D58B3" w:rsidRDefault="00D6308F" w:rsidP="00D6308F">
            <w:pPr>
              <w:rPr>
                <w:rFonts w:ascii="Calibri" w:hAnsi="Calibri" w:cs="Calibri"/>
                <w:b/>
                <w:bCs/>
                <w:color w:val="000000"/>
                <w:lang w:eastAsia="en-AU"/>
              </w:rPr>
            </w:pPr>
          </w:p>
        </w:tc>
        <w:tc>
          <w:tcPr>
            <w:tcW w:w="2427" w:type="dxa"/>
            <w:vMerge/>
            <w:tcBorders>
              <w:top w:val="single" w:sz="8" w:space="0" w:color="auto"/>
              <w:left w:val="single" w:sz="4" w:space="0" w:color="auto"/>
              <w:bottom w:val="single" w:sz="8" w:space="0" w:color="000000"/>
              <w:right w:val="nil"/>
            </w:tcBorders>
            <w:vAlign w:val="center"/>
            <w:hideMark/>
          </w:tcPr>
          <w:p w14:paraId="4E917016" w14:textId="77777777" w:rsidR="00D6308F" w:rsidRPr="006D58B3" w:rsidRDefault="00D6308F" w:rsidP="00D6308F">
            <w:pPr>
              <w:rPr>
                <w:rFonts w:ascii="Calibri" w:hAnsi="Calibri" w:cs="Calibri"/>
                <w:color w:val="000000"/>
                <w:lang w:eastAsia="en-AU"/>
              </w:rPr>
            </w:pPr>
          </w:p>
        </w:tc>
        <w:tc>
          <w:tcPr>
            <w:tcW w:w="1418" w:type="dxa"/>
            <w:tcBorders>
              <w:top w:val="nil"/>
              <w:left w:val="single" w:sz="8" w:space="0" w:color="auto"/>
              <w:bottom w:val="single" w:sz="4" w:space="0" w:color="auto"/>
              <w:right w:val="single" w:sz="8" w:space="0" w:color="auto"/>
            </w:tcBorders>
            <w:shd w:val="clear" w:color="auto" w:fill="auto"/>
            <w:vAlign w:val="center"/>
            <w:hideMark/>
          </w:tcPr>
          <w:p w14:paraId="3C85D143" w14:textId="77777777" w:rsidR="00D6308F" w:rsidRPr="006D58B3" w:rsidRDefault="00D6308F" w:rsidP="00D6308F">
            <w:pPr>
              <w:rPr>
                <w:rFonts w:ascii="Calibri" w:hAnsi="Calibri" w:cs="Calibri"/>
                <w:color w:val="000000"/>
                <w:sz w:val="18"/>
                <w:szCs w:val="18"/>
                <w:lang w:eastAsia="en-AU"/>
              </w:rPr>
            </w:pPr>
            <w:r w:rsidRPr="006D58B3">
              <w:rPr>
                <w:rFonts w:ascii="Calibri" w:hAnsi="Calibri" w:cs="Calibri"/>
                <w:color w:val="000000"/>
                <w:sz w:val="18"/>
                <w:szCs w:val="18"/>
                <w:lang w:eastAsia="en-AU"/>
              </w:rPr>
              <w:t>Up to 200 pages</w:t>
            </w:r>
          </w:p>
        </w:tc>
        <w:tc>
          <w:tcPr>
            <w:tcW w:w="1117" w:type="dxa"/>
            <w:tcBorders>
              <w:top w:val="nil"/>
              <w:left w:val="nil"/>
              <w:bottom w:val="single" w:sz="4" w:space="0" w:color="auto"/>
              <w:right w:val="single" w:sz="4" w:space="0" w:color="auto"/>
            </w:tcBorders>
            <w:shd w:val="clear" w:color="auto" w:fill="auto"/>
            <w:hideMark/>
          </w:tcPr>
          <w:p w14:paraId="74B9C5F0" w14:textId="75EC20FB"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15EB76C9" w14:textId="758C5575"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0" w:type="dxa"/>
            <w:tcBorders>
              <w:top w:val="nil"/>
              <w:left w:val="nil"/>
              <w:bottom w:val="single" w:sz="4" w:space="0" w:color="auto"/>
              <w:right w:val="single" w:sz="4" w:space="0" w:color="auto"/>
            </w:tcBorders>
            <w:shd w:val="clear" w:color="auto" w:fill="auto"/>
            <w:hideMark/>
          </w:tcPr>
          <w:p w14:paraId="0538B465" w14:textId="3501E555"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6B6D4315" w14:textId="770ACA38"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59B365E7" w14:textId="51D0D485"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525930B3" w14:textId="1C4311E3"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42AE1E71" w14:textId="440A6094"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8" w:space="0" w:color="auto"/>
            </w:tcBorders>
            <w:shd w:val="clear" w:color="auto" w:fill="auto"/>
            <w:hideMark/>
          </w:tcPr>
          <w:p w14:paraId="2CD29F9B" w14:textId="050E2205"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r>
      <w:tr w:rsidR="00D6308F" w:rsidRPr="006D58B3" w14:paraId="50D1E652" w14:textId="77777777" w:rsidTr="003C19AE">
        <w:trPr>
          <w:trHeight w:val="255"/>
        </w:trPr>
        <w:tc>
          <w:tcPr>
            <w:tcW w:w="550"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14:paraId="225DD032" w14:textId="77777777" w:rsidR="00D6308F" w:rsidRPr="006D58B3" w:rsidRDefault="00D6308F" w:rsidP="00D6308F">
            <w:pPr>
              <w:jc w:val="right"/>
              <w:rPr>
                <w:rFonts w:ascii="Calibri" w:hAnsi="Calibri" w:cs="Calibri"/>
                <w:b/>
                <w:bCs/>
                <w:color w:val="000000"/>
                <w:lang w:eastAsia="en-AU"/>
              </w:rPr>
            </w:pPr>
            <w:r w:rsidRPr="006D58B3">
              <w:rPr>
                <w:rFonts w:ascii="Calibri" w:hAnsi="Calibri" w:cs="Calibri"/>
                <w:b/>
                <w:bCs/>
                <w:color w:val="000000"/>
                <w:lang w:eastAsia="en-AU"/>
              </w:rPr>
              <w:t>1.2</w:t>
            </w:r>
          </w:p>
        </w:tc>
        <w:tc>
          <w:tcPr>
            <w:tcW w:w="2427" w:type="dxa"/>
            <w:vMerge w:val="restart"/>
            <w:tcBorders>
              <w:top w:val="nil"/>
              <w:left w:val="single" w:sz="4" w:space="0" w:color="auto"/>
              <w:bottom w:val="single" w:sz="4" w:space="0" w:color="auto"/>
              <w:right w:val="nil"/>
            </w:tcBorders>
            <w:shd w:val="clear" w:color="000000" w:fill="FFFFFF"/>
            <w:vAlign w:val="center"/>
            <w:hideMark/>
          </w:tcPr>
          <w:p w14:paraId="0408DCB1" w14:textId="77777777" w:rsidR="00D6308F" w:rsidRPr="006D58B3" w:rsidRDefault="00D6308F" w:rsidP="00D6308F">
            <w:pPr>
              <w:rPr>
                <w:rFonts w:ascii="Calibri" w:hAnsi="Calibri" w:cs="Calibri"/>
                <w:color w:val="000000"/>
                <w:lang w:eastAsia="en-AU"/>
              </w:rPr>
            </w:pPr>
            <w:r w:rsidRPr="006D58B3">
              <w:rPr>
                <w:rFonts w:ascii="Calibri" w:hAnsi="Calibri" w:cs="Calibri"/>
                <w:b/>
                <w:bCs/>
                <w:color w:val="000000"/>
                <w:lang w:eastAsia="en-AU"/>
              </w:rPr>
              <w:t>Reports:</w:t>
            </w:r>
            <w:r w:rsidRPr="006D58B3">
              <w:rPr>
                <w:rFonts w:ascii="Calibri" w:hAnsi="Calibri" w:cs="Calibri"/>
                <w:color w:val="000000"/>
                <w:lang w:eastAsia="en-AU"/>
              </w:rPr>
              <w:t xml:space="preserve"> A4, Cover: 300 </w:t>
            </w:r>
            <w:proofErr w:type="spellStart"/>
            <w:r w:rsidRPr="006D58B3">
              <w:rPr>
                <w:rFonts w:ascii="Calibri" w:hAnsi="Calibri" w:cs="Calibri"/>
                <w:color w:val="000000"/>
                <w:lang w:eastAsia="en-AU"/>
              </w:rPr>
              <w:t>gsm</w:t>
            </w:r>
            <w:proofErr w:type="spellEnd"/>
            <w:r w:rsidRPr="006D58B3">
              <w:rPr>
                <w:rFonts w:ascii="Calibri" w:hAnsi="Calibri" w:cs="Calibri"/>
                <w:color w:val="000000"/>
                <w:lang w:eastAsia="en-AU"/>
              </w:rPr>
              <w:t xml:space="preserve">, </w:t>
            </w:r>
            <w:proofErr w:type="spellStart"/>
            <w:r w:rsidRPr="006D58B3">
              <w:rPr>
                <w:rFonts w:ascii="Calibri" w:hAnsi="Calibri" w:cs="Calibri"/>
                <w:color w:val="000000"/>
                <w:lang w:eastAsia="en-AU"/>
              </w:rPr>
              <w:t>colour</w:t>
            </w:r>
            <w:proofErr w:type="spellEnd"/>
            <w:r w:rsidRPr="006D58B3">
              <w:rPr>
                <w:rFonts w:ascii="Calibri" w:hAnsi="Calibri" w:cs="Calibri"/>
                <w:color w:val="000000"/>
                <w:lang w:eastAsia="en-AU"/>
              </w:rPr>
              <w:t xml:space="preserve"> 4/4, gloss, laminated; Text: 135 </w:t>
            </w:r>
            <w:proofErr w:type="spellStart"/>
            <w:r w:rsidRPr="006D58B3">
              <w:rPr>
                <w:rFonts w:ascii="Calibri" w:hAnsi="Calibri" w:cs="Calibri"/>
                <w:color w:val="000000"/>
                <w:lang w:eastAsia="en-AU"/>
              </w:rPr>
              <w:t>gsm</w:t>
            </w:r>
            <w:proofErr w:type="spellEnd"/>
            <w:r w:rsidRPr="006D58B3">
              <w:rPr>
                <w:rFonts w:ascii="Calibri" w:hAnsi="Calibri" w:cs="Calibri"/>
                <w:color w:val="000000"/>
                <w:lang w:eastAsia="en-AU"/>
              </w:rPr>
              <w:t xml:space="preserve">, </w:t>
            </w:r>
            <w:proofErr w:type="spellStart"/>
            <w:r w:rsidRPr="006D58B3">
              <w:rPr>
                <w:rFonts w:ascii="Calibri" w:hAnsi="Calibri" w:cs="Calibri"/>
                <w:color w:val="000000"/>
                <w:lang w:eastAsia="en-AU"/>
              </w:rPr>
              <w:t>colour</w:t>
            </w:r>
            <w:proofErr w:type="spellEnd"/>
            <w:r w:rsidRPr="006D58B3">
              <w:rPr>
                <w:rFonts w:ascii="Calibri" w:hAnsi="Calibri" w:cs="Calibri"/>
                <w:color w:val="000000"/>
                <w:lang w:eastAsia="en-AU"/>
              </w:rPr>
              <w:t xml:space="preserve"> 4/4 gloss; Binding: glue; Matte lamination</w:t>
            </w:r>
          </w:p>
        </w:tc>
        <w:tc>
          <w:tcPr>
            <w:tcW w:w="141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3073390" w14:textId="77777777" w:rsidR="00D6308F" w:rsidRPr="006D58B3" w:rsidRDefault="00D6308F" w:rsidP="00D6308F">
            <w:pPr>
              <w:rPr>
                <w:rFonts w:ascii="Calibri" w:hAnsi="Calibri" w:cs="Calibri"/>
                <w:color w:val="000000"/>
                <w:sz w:val="18"/>
                <w:szCs w:val="18"/>
                <w:lang w:eastAsia="en-AU"/>
              </w:rPr>
            </w:pPr>
            <w:r w:rsidRPr="006D58B3">
              <w:rPr>
                <w:rFonts w:ascii="Calibri" w:hAnsi="Calibri" w:cs="Calibri"/>
                <w:color w:val="000000"/>
                <w:sz w:val="18"/>
                <w:szCs w:val="18"/>
                <w:lang w:eastAsia="en-AU"/>
              </w:rPr>
              <w:t>Up to 25 pages</w:t>
            </w:r>
          </w:p>
        </w:tc>
        <w:tc>
          <w:tcPr>
            <w:tcW w:w="1117" w:type="dxa"/>
            <w:tcBorders>
              <w:top w:val="nil"/>
              <w:left w:val="nil"/>
              <w:bottom w:val="single" w:sz="4" w:space="0" w:color="auto"/>
              <w:right w:val="single" w:sz="4" w:space="0" w:color="auto"/>
            </w:tcBorders>
            <w:shd w:val="clear" w:color="auto" w:fill="auto"/>
            <w:hideMark/>
          </w:tcPr>
          <w:p w14:paraId="2651FD2C" w14:textId="4861E144"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326A3D01" w14:textId="4AE3FE97"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0" w:type="dxa"/>
            <w:tcBorders>
              <w:top w:val="nil"/>
              <w:left w:val="nil"/>
              <w:bottom w:val="single" w:sz="4" w:space="0" w:color="auto"/>
              <w:right w:val="single" w:sz="4" w:space="0" w:color="auto"/>
            </w:tcBorders>
            <w:shd w:val="clear" w:color="auto" w:fill="auto"/>
            <w:hideMark/>
          </w:tcPr>
          <w:p w14:paraId="30B315CC" w14:textId="1C1B13FD"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6158030E" w14:textId="440632D9"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087A2906" w14:textId="6A849C6C"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51848519" w14:textId="50D5DD33"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63F2F994" w14:textId="5D3DCA61"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8" w:space="0" w:color="auto"/>
            </w:tcBorders>
            <w:shd w:val="clear" w:color="auto" w:fill="auto"/>
            <w:hideMark/>
          </w:tcPr>
          <w:p w14:paraId="7B5D9960" w14:textId="305CC928"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r>
      <w:tr w:rsidR="00D6308F" w:rsidRPr="006D58B3" w14:paraId="4B73347B" w14:textId="77777777" w:rsidTr="003C19AE">
        <w:trPr>
          <w:trHeight w:val="259"/>
        </w:trPr>
        <w:tc>
          <w:tcPr>
            <w:tcW w:w="550" w:type="dxa"/>
            <w:vMerge/>
            <w:tcBorders>
              <w:top w:val="single" w:sz="8" w:space="0" w:color="auto"/>
              <w:left w:val="single" w:sz="8" w:space="0" w:color="auto"/>
              <w:bottom w:val="single" w:sz="4" w:space="0" w:color="auto"/>
              <w:right w:val="single" w:sz="4" w:space="0" w:color="auto"/>
            </w:tcBorders>
            <w:vAlign w:val="center"/>
            <w:hideMark/>
          </w:tcPr>
          <w:p w14:paraId="1F7DA7BD" w14:textId="77777777" w:rsidR="00D6308F" w:rsidRPr="006D58B3" w:rsidRDefault="00D6308F" w:rsidP="00D6308F">
            <w:pPr>
              <w:rPr>
                <w:rFonts w:ascii="Calibri" w:hAnsi="Calibri" w:cs="Calibri"/>
                <w:b/>
                <w:bCs/>
                <w:color w:val="000000"/>
                <w:lang w:eastAsia="en-AU"/>
              </w:rPr>
            </w:pPr>
          </w:p>
        </w:tc>
        <w:tc>
          <w:tcPr>
            <w:tcW w:w="2427" w:type="dxa"/>
            <w:vMerge/>
            <w:tcBorders>
              <w:top w:val="nil"/>
              <w:left w:val="single" w:sz="4" w:space="0" w:color="auto"/>
              <w:bottom w:val="single" w:sz="4" w:space="0" w:color="auto"/>
              <w:right w:val="nil"/>
            </w:tcBorders>
            <w:vAlign w:val="center"/>
            <w:hideMark/>
          </w:tcPr>
          <w:p w14:paraId="3298D03B" w14:textId="77777777" w:rsidR="00D6308F" w:rsidRPr="006D58B3" w:rsidRDefault="00D6308F" w:rsidP="00D6308F">
            <w:pPr>
              <w:rPr>
                <w:rFonts w:ascii="Calibri" w:hAnsi="Calibri" w:cs="Calibri"/>
                <w:color w:val="000000"/>
                <w:lang w:eastAsia="en-AU"/>
              </w:rPr>
            </w:pPr>
          </w:p>
        </w:tc>
        <w:tc>
          <w:tcPr>
            <w:tcW w:w="1418" w:type="dxa"/>
            <w:tcBorders>
              <w:top w:val="nil"/>
              <w:left w:val="single" w:sz="8" w:space="0" w:color="auto"/>
              <w:bottom w:val="single" w:sz="4" w:space="0" w:color="auto"/>
              <w:right w:val="single" w:sz="8" w:space="0" w:color="auto"/>
            </w:tcBorders>
            <w:shd w:val="clear" w:color="auto" w:fill="auto"/>
            <w:vAlign w:val="center"/>
            <w:hideMark/>
          </w:tcPr>
          <w:p w14:paraId="2B7947B8" w14:textId="77777777" w:rsidR="00D6308F" w:rsidRPr="006D58B3" w:rsidRDefault="00D6308F" w:rsidP="00D6308F">
            <w:pPr>
              <w:rPr>
                <w:rFonts w:ascii="Calibri" w:hAnsi="Calibri" w:cs="Calibri"/>
                <w:color w:val="000000"/>
                <w:sz w:val="18"/>
                <w:szCs w:val="18"/>
                <w:lang w:eastAsia="en-AU"/>
              </w:rPr>
            </w:pPr>
            <w:r w:rsidRPr="006D58B3">
              <w:rPr>
                <w:rFonts w:ascii="Calibri" w:hAnsi="Calibri" w:cs="Calibri"/>
                <w:color w:val="000000"/>
                <w:sz w:val="18"/>
                <w:szCs w:val="18"/>
                <w:lang w:eastAsia="en-AU"/>
              </w:rPr>
              <w:t>Up to 50 pages</w:t>
            </w:r>
          </w:p>
        </w:tc>
        <w:tc>
          <w:tcPr>
            <w:tcW w:w="1117" w:type="dxa"/>
            <w:tcBorders>
              <w:top w:val="nil"/>
              <w:left w:val="nil"/>
              <w:bottom w:val="single" w:sz="4" w:space="0" w:color="auto"/>
              <w:right w:val="single" w:sz="4" w:space="0" w:color="auto"/>
            </w:tcBorders>
            <w:shd w:val="clear" w:color="auto" w:fill="auto"/>
            <w:hideMark/>
          </w:tcPr>
          <w:p w14:paraId="66C120FA" w14:textId="547FF657"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1A1B0D6F" w14:textId="5F63FF2B"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0" w:type="dxa"/>
            <w:tcBorders>
              <w:top w:val="nil"/>
              <w:left w:val="nil"/>
              <w:bottom w:val="single" w:sz="4" w:space="0" w:color="auto"/>
              <w:right w:val="single" w:sz="4" w:space="0" w:color="auto"/>
            </w:tcBorders>
            <w:shd w:val="clear" w:color="auto" w:fill="auto"/>
            <w:hideMark/>
          </w:tcPr>
          <w:p w14:paraId="1ADF2368" w14:textId="3CB38904"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7D5E1C94" w14:textId="7ECA9242"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1E7B44C4" w14:textId="364FB11F"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7A09D55D" w14:textId="3DAA17EC"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664B3988" w14:textId="0EEFDB37"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8" w:space="0" w:color="auto"/>
            </w:tcBorders>
            <w:shd w:val="clear" w:color="auto" w:fill="auto"/>
            <w:hideMark/>
          </w:tcPr>
          <w:p w14:paraId="6EEB1435" w14:textId="2AEF51F5"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r>
      <w:tr w:rsidR="00D6308F" w:rsidRPr="006D58B3" w14:paraId="0BD18DE4" w14:textId="77777777" w:rsidTr="003C19AE">
        <w:trPr>
          <w:trHeight w:val="277"/>
        </w:trPr>
        <w:tc>
          <w:tcPr>
            <w:tcW w:w="550" w:type="dxa"/>
            <w:vMerge/>
            <w:tcBorders>
              <w:top w:val="single" w:sz="8" w:space="0" w:color="auto"/>
              <w:left w:val="single" w:sz="8" w:space="0" w:color="auto"/>
              <w:bottom w:val="single" w:sz="4" w:space="0" w:color="auto"/>
              <w:right w:val="single" w:sz="4" w:space="0" w:color="auto"/>
            </w:tcBorders>
            <w:vAlign w:val="center"/>
            <w:hideMark/>
          </w:tcPr>
          <w:p w14:paraId="1DB13D02" w14:textId="77777777" w:rsidR="00D6308F" w:rsidRPr="006D58B3" w:rsidRDefault="00D6308F" w:rsidP="00D6308F">
            <w:pPr>
              <w:rPr>
                <w:rFonts w:ascii="Calibri" w:hAnsi="Calibri" w:cs="Calibri"/>
                <w:b/>
                <w:bCs/>
                <w:color w:val="000000"/>
                <w:lang w:eastAsia="en-AU"/>
              </w:rPr>
            </w:pPr>
          </w:p>
        </w:tc>
        <w:tc>
          <w:tcPr>
            <w:tcW w:w="2427" w:type="dxa"/>
            <w:vMerge/>
            <w:tcBorders>
              <w:top w:val="nil"/>
              <w:left w:val="single" w:sz="4" w:space="0" w:color="auto"/>
              <w:bottom w:val="single" w:sz="4" w:space="0" w:color="auto"/>
              <w:right w:val="nil"/>
            </w:tcBorders>
            <w:vAlign w:val="center"/>
            <w:hideMark/>
          </w:tcPr>
          <w:p w14:paraId="337E45E7" w14:textId="77777777" w:rsidR="00D6308F" w:rsidRPr="006D58B3" w:rsidRDefault="00D6308F" w:rsidP="00D6308F">
            <w:pPr>
              <w:rPr>
                <w:rFonts w:ascii="Calibri" w:hAnsi="Calibri" w:cs="Calibri"/>
                <w:color w:val="000000"/>
                <w:lang w:eastAsia="en-AU"/>
              </w:rPr>
            </w:pPr>
          </w:p>
        </w:tc>
        <w:tc>
          <w:tcPr>
            <w:tcW w:w="1418" w:type="dxa"/>
            <w:tcBorders>
              <w:top w:val="nil"/>
              <w:left w:val="single" w:sz="8" w:space="0" w:color="auto"/>
              <w:bottom w:val="single" w:sz="4" w:space="0" w:color="auto"/>
              <w:right w:val="single" w:sz="8" w:space="0" w:color="auto"/>
            </w:tcBorders>
            <w:shd w:val="clear" w:color="auto" w:fill="auto"/>
            <w:vAlign w:val="center"/>
            <w:hideMark/>
          </w:tcPr>
          <w:p w14:paraId="0E4C7009" w14:textId="77777777" w:rsidR="00D6308F" w:rsidRPr="006D58B3" w:rsidRDefault="00D6308F" w:rsidP="00D6308F">
            <w:pPr>
              <w:rPr>
                <w:rFonts w:ascii="Calibri" w:hAnsi="Calibri" w:cs="Calibri"/>
                <w:color w:val="000000"/>
                <w:sz w:val="18"/>
                <w:szCs w:val="18"/>
                <w:lang w:eastAsia="en-AU"/>
              </w:rPr>
            </w:pPr>
            <w:r w:rsidRPr="006D58B3">
              <w:rPr>
                <w:rFonts w:ascii="Calibri" w:hAnsi="Calibri" w:cs="Calibri"/>
                <w:color w:val="000000"/>
                <w:sz w:val="18"/>
                <w:szCs w:val="18"/>
                <w:lang w:eastAsia="en-AU"/>
              </w:rPr>
              <w:t>Up to 100 pages</w:t>
            </w:r>
          </w:p>
        </w:tc>
        <w:tc>
          <w:tcPr>
            <w:tcW w:w="1117" w:type="dxa"/>
            <w:tcBorders>
              <w:top w:val="nil"/>
              <w:left w:val="nil"/>
              <w:bottom w:val="single" w:sz="4" w:space="0" w:color="auto"/>
              <w:right w:val="single" w:sz="4" w:space="0" w:color="auto"/>
            </w:tcBorders>
            <w:shd w:val="clear" w:color="auto" w:fill="auto"/>
            <w:hideMark/>
          </w:tcPr>
          <w:p w14:paraId="2572B6D4" w14:textId="27F6F0F3"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3CDCA747" w14:textId="489B8FF1"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0" w:type="dxa"/>
            <w:tcBorders>
              <w:top w:val="nil"/>
              <w:left w:val="nil"/>
              <w:bottom w:val="single" w:sz="4" w:space="0" w:color="auto"/>
              <w:right w:val="single" w:sz="4" w:space="0" w:color="auto"/>
            </w:tcBorders>
            <w:shd w:val="clear" w:color="auto" w:fill="auto"/>
            <w:hideMark/>
          </w:tcPr>
          <w:p w14:paraId="780A1479" w14:textId="576546BB"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35C06350" w14:textId="613B6AA5"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30AEC98F" w14:textId="0F48F85E"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3C773017" w14:textId="484CBA9C"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437CC496" w14:textId="43D1FF89"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8" w:space="0" w:color="auto"/>
            </w:tcBorders>
            <w:shd w:val="clear" w:color="auto" w:fill="auto"/>
            <w:hideMark/>
          </w:tcPr>
          <w:p w14:paraId="248E8D5A" w14:textId="26CFCC5B"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r>
      <w:tr w:rsidR="00D6308F" w:rsidRPr="006D58B3" w14:paraId="5D70FF1A" w14:textId="77777777" w:rsidTr="003C19AE">
        <w:trPr>
          <w:trHeight w:val="253"/>
        </w:trPr>
        <w:tc>
          <w:tcPr>
            <w:tcW w:w="550" w:type="dxa"/>
            <w:vMerge/>
            <w:tcBorders>
              <w:top w:val="single" w:sz="8" w:space="0" w:color="auto"/>
              <w:left w:val="single" w:sz="8" w:space="0" w:color="auto"/>
              <w:bottom w:val="single" w:sz="4" w:space="0" w:color="auto"/>
              <w:right w:val="single" w:sz="4" w:space="0" w:color="auto"/>
            </w:tcBorders>
            <w:vAlign w:val="center"/>
            <w:hideMark/>
          </w:tcPr>
          <w:p w14:paraId="013D0F4A" w14:textId="77777777" w:rsidR="00D6308F" w:rsidRPr="006D58B3" w:rsidRDefault="00D6308F" w:rsidP="00D6308F">
            <w:pPr>
              <w:rPr>
                <w:rFonts w:ascii="Calibri" w:hAnsi="Calibri" w:cs="Calibri"/>
                <w:b/>
                <w:bCs/>
                <w:color w:val="000000"/>
                <w:lang w:eastAsia="en-AU"/>
              </w:rPr>
            </w:pPr>
          </w:p>
        </w:tc>
        <w:tc>
          <w:tcPr>
            <w:tcW w:w="2427" w:type="dxa"/>
            <w:vMerge/>
            <w:tcBorders>
              <w:top w:val="nil"/>
              <w:left w:val="single" w:sz="4" w:space="0" w:color="auto"/>
              <w:bottom w:val="single" w:sz="4" w:space="0" w:color="auto"/>
              <w:right w:val="nil"/>
            </w:tcBorders>
            <w:vAlign w:val="center"/>
            <w:hideMark/>
          </w:tcPr>
          <w:p w14:paraId="1E804AD9" w14:textId="77777777" w:rsidR="00D6308F" w:rsidRPr="006D58B3" w:rsidRDefault="00D6308F" w:rsidP="00D6308F">
            <w:pPr>
              <w:rPr>
                <w:rFonts w:ascii="Calibri" w:hAnsi="Calibri" w:cs="Calibri"/>
                <w:color w:val="000000"/>
                <w:lang w:eastAsia="en-AU"/>
              </w:rPr>
            </w:pPr>
          </w:p>
        </w:tc>
        <w:tc>
          <w:tcPr>
            <w:tcW w:w="1418" w:type="dxa"/>
            <w:tcBorders>
              <w:top w:val="nil"/>
              <w:left w:val="single" w:sz="8" w:space="0" w:color="auto"/>
              <w:bottom w:val="single" w:sz="4" w:space="0" w:color="auto"/>
              <w:right w:val="single" w:sz="8" w:space="0" w:color="auto"/>
            </w:tcBorders>
            <w:shd w:val="clear" w:color="auto" w:fill="auto"/>
            <w:vAlign w:val="center"/>
            <w:hideMark/>
          </w:tcPr>
          <w:p w14:paraId="3AC42CD1" w14:textId="77777777" w:rsidR="00D6308F" w:rsidRPr="006D58B3" w:rsidRDefault="00D6308F" w:rsidP="00D6308F">
            <w:pPr>
              <w:rPr>
                <w:rFonts w:ascii="Calibri" w:hAnsi="Calibri" w:cs="Calibri"/>
                <w:color w:val="000000"/>
                <w:sz w:val="18"/>
                <w:szCs w:val="18"/>
                <w:lang w:eastAsia="en-AU"/>
              </w:rPr>
            </w:pPr>
            <w:r w:rsidRPr="006D58B3">
              <w:rPr>
                <w:rFonts w:ascii="Calibri" w:hAnsi="Calibri" w:cs="Calibri"/>
                <w:color w:val="000000"/>
                <w:sz w:val="18"/>
                <w:szCs w:val="18"/>
                <w:lang w:eastAsia="en-AU"/>
              </w:rPr>
              <w:t>Up to 150 pages</w:t>
            </w:r>
          </w:p>
        </w:tc>
        <w:tc>
          <w:tcPr>
            <w:tcW w:w="1117" w:type="dxa"/>
            <w:tcBorders>
              <w:top w:val="nil"/>
              <w:left w:val="nil"/>
              <w:bottom w:val="single" w:sz="4" w:space="0" w:color="auto"/>
              <w:right w:val="single" w:sz="4" w:space="0" w:color="auto"/>
            </w:tcBorders>
            <w:shd w:val="clear" w:color="auto" w:fill="auto"/>
            <w:hideMark/>
          </w:tcPr>
          <w:p w14:paraId="12F825EF" w14:textId="06E5F0D7"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54D3EF14" w14:textId="4F340E3F"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0" w:type="dxa"/>
            <w:tcBorders>
              <w:top w:val="nil"/>
              <w:left w:val="nil"/>
              <w:bottom w:val="single" w:sz="4" w:space="0" w:color="auto"/>
              <w:right w:val="single" w:sz="4" w:space="0" w:color="auto"/>
            </w:tcBorders>
            <w:shd w:val="clear" w:color="auto" w:fill="auto"/>
            <w:hideMark/>
          </w:tcPr>
          <w:p w14:paraId="6187C760" w14:textId="29B0DB30"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30F8AA68" w14:textId="5A5F9F3A"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4EAE2D46" w14:textId="54AB4DB6"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0B0BB9F0" w14:textId="0A8EEB92"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5BE8E80E" w14:textId="73FFAFA7"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8" w:space="0" w:color="auto"/>
            </w:tcBorders>
            <w:shd w:val="clear" w:color="auto" w:fill="auto"/>
            <w:hideMark/>
          </w:tcPr>
          <w:p w14:paraId="111B3FF3" w14:textId="7641E085"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r>
      <w:tr w:rsidR="00D6308F" w:rsidRPr="006D58B3" w14:paraId="6B6873EF" w14:textId="77777777" w:rsidTr="003C19AE">
        <w:trPr>
          <w:trHeight w:val="129"/>
        </w:trPr>
        <w:tc>
          <w:tcPr>
            <w:tcW w:w="550" w:type="dxa"/>
            <w:vMerge/>
            <w:tcBorders>
              <w:top w:val="single" w:sz="8" w:space="0" w:color="auto"/>
              <w:left w:val="single" w:sz="8" w:space="0" w:color="auto"/>
              <w:bottom w:val="single" w:sz="4" w:space="0" w:color="auto"/>
              <w:right w:val="single" w:sz="4" w:space="0" w:color="auto"/>
            </w:tcBorders>
            <w:vAlign w:val="center"/>
            <w:hideMark/>
          </w:tcPr>
          <w:p w14:paraId="52F780A1" w14:textId="77777777" w:rsidR="00D6308F" w:rsidRPr="006D58B3" w:rsidRDefault="00D6308F" w:rsidP="00D6308F">
            <w:pPr>
              <w:rPr>
                <w:rFonts w:ascii="Calibri" w:hAnsi="Calibri" w:cs="Calibri"/>
                <w:b/>
                <w:bCs/>
                <w:color w:val="000000"/>
                <w:lang w:eastAsia="en-AU"/>
              </w:rPr>
            </w:pPr>
          </w:p>
        </w:tc>
        <w:tc>
          <w:tcPr>
            <w:tcW w:w="2427" w:type="dxa"/>
            <w:vMerge/>
            <w:tcBorders>
              <w:top w:val="nil"/>
              <w:left w:val="single" w:sz="4" w:space="0" w:color="auto"/>
              <w:bottom w:val="single" w:sz="4" w:space="0" w:color="auto"/>
              <w:right w:val="nil"/>
            </w:tcBorders>
            <w:vAlign w:val="center"/>
            <w:hideMark/>
          </w:tcPr>
          <w:p w14:paraId="7C0E87D0" w14:textId="77777777" w:rsidR="00D6308F" w:rsidRPr="006D58B3" w:rsidRDefault="00D6308F" w:rsidP="00D6308F">
            <w:pPr>
              <w:rPr>
                <w:rFonts w:ascii="Calibri" w:hAnsi="Calibri" w:cs="Calibri"/>
                <w:color w:val="000000"/>
                <w:lang w:eastAsia="en-AU"/>
              </w:rPr>
            </w:pPr>
          </w:p>
        </w:tc>
        <w:tc>
          <w:tcPr>
            <w:tcW w:w="1418" w:type="dxa"/>
            <w:tcBorders>
              <w:top w:val="nil"/>
              <w:left w:val="single" w:sz="8" w:space="0" w:color="auto"/>
              <w:bottom w:val="single" w:sz="4" w:space="0" w:color="auto"/>
              <w:right w:val="single" w:sz="8" w:space="0" w:color="auto"/>
            </w:tcBorders>
            <w:shd w:val="clear" w:color="auto" w:fill="auto"/>
            <w:vAlign w:val="center"/>
            <w:hideMark/>
          </w:tcPr>
          <w:p w14:paraId="547D22E8" w14:textId="77777777" w:rsidR="00D6308F" w:rsidRPr="006D58B3" w:rsidRDefault="00D6308F" w:rsidP="00D6308F">
            <w:pPr>
              <w:rPr>
                <w:rFonts w:ascii="Calibri" w:hAnsi="Calibri" w:cs="Calibri"/>
                <w:color w:val="000000"/>
                <w:sz w:val="18"/>
                <w:szCs w:val="18"/>
                <w:lang w:eastAsia="en-AU"/>
              </w:rPr>
            </w:pPr>
            <w:r w:rsidRPr="006D58B3">
              <w:rPr>
                <w:rFonts w:ascii="Calibri" w:hAnsi="Calibri" w:cs="Calibri"/>
                <w:color w:val="000000"/>
                <w:sz w:val="18"/>
                <w:szCs w:val="18"/>
                <w:lang w:eastAsia="en-AU"/>
              </w:rPr>
              <w:t>Up to 200 pages</w:t>
            </w:r>
          </w:p>
        </w:tc>
        <w:tc>
          <w:tcPr>
            <w:tcW w:w="1117" w:type="dxa"/>
            <w:tcBorders>
              <w:top w:val="nil"/>
              <w:left w:val="nil"/>
              <w:bottom w:val="single" w:sz="4" w:space="0" w:color="auto"/>
              <w:right w:val="single" w:sz="4" w:space="0" w:color="auto"/>
            </w:tcBorders>
            <w:shd w:val="clear" w:color="auto" w:fill="auto"/>
            <w:hideMark/>
          </w:tcPr>
          <w:p w14:paraId="5FB1114B" w14:textId="6254F1B2"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26F1637B" w14:textId="512AB479"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0" w:type="dxa"/>
            <w:tcBorders>
              <w:top w:val="nil"/>
              <w:left w:val="nil"/>
              <w:bottom w:val="single" w:sz="4" w:space="0" w:color="auto"/>
              <w:right w:val="single" w:sz="4" w:space="0" w:color="auto"/>
            </w:tcBorders>
            <w:shd w:val="clear" w:color="auto" w:fill="auto"/>
            <w:hideMark/>
          </w:tcPr>
          <w:p w14:paraId="15823B7B" w14:textId="1908DB75"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40309056" w14:textId="5503BDA6"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221E04FE" w14:textId="531EBC05"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74B23E44" w14:textId="3D520A1F"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750BA72B" w14:textId="043DA420"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8" w:space="0" w:color="auto"/>
            </w:tcBorders>
            <w:shd w:val="clear" w:color="auto" w:fill="auto"/>
            <w:hideMark/>
          </w:tcPr>
          <w:p w14:paraId="5B190F2F" w14:textId="756D1718"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r>
      <w:tr w:rsidR="00D6308F" w:rsidRPr="006D58B3" w14:paraId="3CFCD0CB" w14:textId="77777777" w:rsidTr="003C19AE">
        <w:trPr>
          <w:trHeight w:val="275"/>
        </w:trPr>
        <w:tc>
          <w:tcPr>
            <w:tcW w:w="550"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14:paraId="21348D50" w14:textId="77777777" w:rsidR="00D6308F" w:rsidRPr="006D58B3" w:rsidRDefault="00D6308F" w:rsidP="00D6308F">
            <w:pPr>
              <w:jc w:val="right"/>
              <w:rPr>
                <w:rFonts w:ascii="Calibri" w:hAnsi="Calibri" w:cs="Calibri"/>
                <w:b/>
                <w:bCs/>
                <w:color w:val="000000"/>
                <w:lang w:eastAsia="en-AU"/>
              </w:rPr>
            </w:pPr>
            <w:r w:rsidRPr="006D58B3">
              <w:rPr>
                <w:rFonts w:ascii="Calibri" w:hAnsi="Calibri" w:cs="Calibri"/>
                <w:b/>
                <w:bCs/>
                <w:color w:val="000000"/>
                <w:lang w:eastAsia="en-AU"/>
              </w:rPr>
              <w:t>1.3</w:t>
            </w:r>
          </w:p>
        </w:tc>
        <w:tc>
          <w:tcPr>
            <w:tcW w:w="2427" w:type="dxa"/>
            <w:vMerge w:val="restart"/>
            <w:tcBorders>
              <w:top w:val="single" w:sz="8" w:space="0" w:color="auto"/>
              <w:left w:val="single" w:sz="4" w:space="0" w:color="auto"/>
              <w:bottom w:val="single" w:sz="8" w:space="0" w:color="000000"/>
              <w:right w:val="nil"/>
            </w:tcBorders>
            <w:shd w:val="clear" w:color="000000" w:fill="FFFFFF"/>
            <w:vAlign w:val="center"/>
            <w:hideMark/>
          </w:tcPr>
          <w:p w14:paraId="781E08B5" w14:textId="77777777" w:rsidR="00D6308F" w:rsidRPr="006D58B3" w:rsidRDefault="00D6308F" w:rsidP="00D6308F">
            <w:pPr>
              <w:rPr>
                <w:rFonts w:ascii="Calibri" w:hAnsi="Calibri" w:cs="Calibri"/>
                <w:color w:val="000000"/>
                <w:lang w:eastAsia="en-AU"/>
              </w:rPr>
            </w:pPr>
            <w:r w:rsidRPr="006D58B3">
              <w:rPr>
                <w:rFonts w:ascii="Calibri" w:hAnsi="Calibri" w:cs="Calibri"/>
                <w:b/>
                <w:bCs/>
                <w:color w:val="000000"/>
                <w:lang w:eastAsia="en-AU"/>
              </w:rPr>
              <w:t>Reports:</w:t>
            </w:r>
            <w:r w:rsidRPr="006D58B3">
              <w:rPr>
                <w:rFonts w:ascii="Calibri" w:hAnsi="Calibri" w:cs="Calibri"/>
                <w:color w:val="000000"/>
                <w:lang w:eastAsia="en-AU"/>
              </w:rPr>
              <w:t xml:space="preserve"> A5, Cover: 300 </w:t>
            </w:r>
            <w:proofErr w:type="spellStart"/>
            <w:r w:rsidRPr="006D58B3">
              <w:rPr>
                <w:rFonts w:ascii="Calibri" w:hAnsi="Calibri" w:cs="Calibri"/>
                <w:color w:val="000000"/>
                <w:lang w:eastAsia="en-AU"/>
              </w:rPr>
              <w:t>gsm</w:t>
            </w:r>
            <w:proofErr w:type="spellEnd"/>
            <w:r w:rsidRPr="006D58B3">
              <w:rPr>
                <w:rFonts w:ascii="Calibri" w:hAnsi="Calibri" w:cs="Calibri"/>
                <w:color w:val="000000"/>
                <w:lang w:eastAsia="en-AU"/>
              </w:rPr>
              <w:t xml:space="preserve">, </w:t>
            </w:r>
            <w:proofErr w:type="spellStart"/>
            <w:r w:rsidRPr="006D58B3">
              <w:rPr>
                <w:rFonts w:ascii="Calibri" w:hAnsi="Calibri" w:cs="Calibri"/>
                <w:color w:val="000000"/>
                <w:lang w:eastAsia="en-AU"/>
              </w:rPr>
              <w:t>colour</w:t>
            </w:r>
            <w:proofErr w:type="spellEnd"/>
            <w:r w:rsidRPr="006D58B3">
              <w:rPr>
                <w:rFonts w:ascii="Calibri" w:hAnsi="Calibri" w:cs="Calibri"/>
                <w:color w:val="000000"/>
                <w:lang w:eastAsia="en-AU"/>
              </w:rPr>
              <w:t xml:space="preserve"> 4/4, gloss, laminated; Text: 135 </w:t>
            </w:r>
            <w:proofErr w:type="spellStart"/>
            <w:r w:rsidRPr="006D58B3">
              <w:rPr>
                <w:rFonts w:ascii="Calibri" w:hAnsi="Calibri" w:cs="Calibri"/>
                <w:color w:val="000000"/>
                <w:lang w:eastAsia="en-AU"/>
              </w:rPr>
              <w:t>gsm</w:t>
            </w:r>
            <w:proofErr w:type="spellEnd"/>
            <w:r w:rsidRPr="006D58B3">
              <w:rPr>
                <w:rFonts w:ascii="Calibri" w:hAnsi="Calibri" w:cs="Calibri"/>
                <w:color w:val="000000"/>
                <w:lang w:eastAsia="en-AU"/>
              </w:rPr>
              <w:t xml:space="preserve">, </w:t>
            </w:r>
            <w:proofErr w:type="spellStart"/>
            <w:r w:rsidRPr="006D58B3">
              <w:rPr>
                <w:rFonts w:ascii="Calibri" w:hAnsi="Calibri" w:cs="Calibri"/>
                <w:color w:val="000000"/>
                <w:lang w:eastAsia="en-AU"/>
              </w:rPr>
              <w:t>colour</w:t>
            </w:r>
            <w:proofErr w:type="spellEnd"/>
            <w:r w:rsidRPr="006D58B3">
              <w:rPr>
                <w:rFonts w:ascii="Calibri" w:hAnsi="Calibri" w:cs="Calibri"/>
                <w:color w:val="000000"/>
                <w:lang w:eastAsia="en-AU"/>
              </w:rPr>
              <w:t xml:space="preserve"> 4/4 gloss; Binding: stapled Matte lamination</w:t>
            </w:r>
          </w:p>
        </w:tc>
        <w:tc>
          <w:tcPr>
            <w:tcW w:w="141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340EF02" w14:textId="77777777" w:rsidR="00D6308F" w:rsidRPr="006D58B3" w:rsidRDefault="00D6308F" w:rsidP="00D6308F">
            <w:pPr>
              <w:rPr>
                <w:rFonts w:ascii="Calibri" w:hAnsi="Calibri" w:cs="Calibri"/>
                <w:color w:val="000000"/>
                <w:sz w:val="18"/>
                <w:szCs w:val="18"/>
                <w:lang w:eastAsia="en-AU"/>
              </w:rPr>
            </w:pPr>
            <w:r w:rsidRPr="006D58B3">
              <w:rPr>
                <w:rFonts w:ascii="Calibri" w:hAnsi="Calibri" w:cs="Calibri"/>
                <w:color w:val="000000"/>
                <w:sz w:val="18"/>
                <w:szCs w:val="18"/>
                <w:lang w:eastAsia="en-AU"/>
              </w:rPr>
              <w:t>Up to 25 pages</w:t>
            </w:r>
          </w:p>
        </w:tc>
        <w:tc>
          <w:tcPr>
            <w:tcW w:w="1117" w:type="dxa"/>
            <w:tcBorders>
              <w:top w:val="nil"/>
              <w:left w:val="nil"/>
              <w:bottom w:val="single" w:sz="4" w:space="0" w:color="auto"/>
              <w:right w:val="single" w:sz="4" w:space="0" w:color="auto"/>
            </w:tcBorders>
            <w:shd w:val="clear" w:color="auto" w:fill="auto"/>
            <w:hideMark/>
          </w:tcPr>
          <w:p w14:paraId="5D1DDEE4" w14:textId="1259B261"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5DFCAF63" w14:textId="1FF99A2B"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0" w:type="dxa"/>
            <w:tcBorders>
              <w:top w:val="nil"/>
              <w:left w:val="nil"/>
              <w:bottom w:val="single" w:sz="4" w:space="0" w:color="auto"/>
              <w:right w:val="single" w:sz="4" w:space="0" w:color="auto"/>
            </w:tcBorders>
            <w:shd w:val="clear" w:color="auto" w:fill="auto"/>
            <w:hideMark/>
          </w:tcPr>
          <w:p w14:paraId="41E14BA5" w14:textId="098FD0FB"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7B1FDB3E" w14:textId="18C11E43"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102AE5B8" w14:textId="2C6C67B0"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58BB71A0" w14:textId="37C6A076"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2A02E04B" w14:textId="3E2F620E"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8" w:space="0" w:color="auto"/>
            </w:tcBorders>
            <w:shd w:val="clear" w:color="auto" w:fill="auto"/>
            <w:hideMark/>
          </w:tcPr>
          <w:p w14:paraId="4B635691" w14:textId="4C94949E"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r>
      <w:tr w:rsidR="00D6308F" w:rsidRPr="006D58B3" w14:paraId="0A0BACBC" w14:textId="77777777" w:rsidTr="003C19AE">
        <w:trPr>
          <w:trHeight w:val="265"/>
        </w:trPr>
        <w:tc>
          <w:tcPr>
            <w:tcW w:w="550" w:type="dxa"/>
            <w:vMerge/>
            <w:tcBorders>
              <w:top w:val="single" w:sz="8" w:space="0" w:color="auto"/>
              <w:left w:val="single" w:sz="8" w:space="0" w:color="auto"/>
              <w:bottom w:val="single" w:sz="4" w:space="0" w:color="auto"/>
              <w:right w:val="single" w:sz="4" w:space="0" w:color="auto"/>
            </w:tcBorders>
            <w:vAlign w:val="center"/>
            <w:hideMark/>
          </w:tcPr>
          <w:p w14:paraId="49E2C699" w14:textId="77777777" w:rsidR="00D6308F" w:rsidRPr="006D58B3" w:rsidRDefault="00D6308F" w:rsidP="00D6308F">
            <w:pPr>
              <w:rPr>
                <w:rFonts w:ascii="Calibri" w:hAnsi="Calibri" w:cs="Calibri"/>
                <w:b/>
                <w:bCs/>
                <w:color w:val="000000"/>
                <w:lang w:eastAsia="en-AU"/>
              </w:rPr>
            </w:pPr>
          </w:p>
        </w:tc>
        <w:tc>
          <w:tcPr>
            <w:tcW w:w="2427" w:type="dxa"/>
            <w:vMerge/>
            <w:tcBorders>
              <w:top w:val="single" w:sz="8" w:space="0" w:color="auto"/>
              <w:left w:val="single" w:sz="4" w:space="0" w:color="auto"/>
              <w:bottom w:val="single" w:sz="8" w:space="0" w:color="000000"/>
              <w:right w:val="nil"/>
            </w:tcBorders>
            <w:vAlign w:val="center"/>
            <w:hideMark/>
          </w:tcPr>
          <w:p w14:paraId="1BE9C708" w14:textId="77777777" w:rsidR="00D6308F" w:rsidRPr="006D58B3" w:rsidRDefault="00D6308F" w:rsidP="00D6308F">
            <w:pPr>
              <w:rPr>
                <w:rFonts w:ascii="Calibri" w:hAnsi="Calibri" w:cs="Calibri"/>
                <w:color w:val="000000"/>
                <w:lang w:eastAsia="en-AU"/>
              </w:rPr>
            </w:pPr>
          </w:p>
        </w:tc>
        <w:tc>
          <w:tcPr>
            <w:tcW w:w="1418" w:type="dxa"/>
            <w:tcBorders>
              <w:top w:val="nil"/>
              <w:left w:val="single" w:sz="8" w:space="0" w:color="auto"/>
              <w:bottom w:val="single" w:sz="4" w:space="0" w:color="auto"/>
              <w:right w:val="single" w:sz="8" w:space="0" w:color="auto"/>
            </w:tcBorders>
            <w:shd w:val="clear" w:color="auto" w:fill="auto"/>
            <w:vAlign w:val="center"/>
            <w:hideMark/>
          </w:tcPr>
          <w:p w14:paraId="72854383" w14:textId="77777777" w:rsidR="00D6308F" w:rsidRPr="006D58B3" w:rsidRDefault="00D6308F" w:rsidP="00D6308F">
            <w:pPr>
              <w:rPr>
                <w:rFonts w:ascii="Calibri" w:hAnsi="Calibri" w:cs="Calibri"/>
                <w:color w:val="000000"/>
                <w:sz w:val="18"/>
                <w:szCs w:val="18"/>
                <w:lang w:eastAsia="en-AU"/>
              </w:rPr>
            </w:pPr>
            <w:r w:rsidRPr="006D58B3">
              <w:rPr>
                <w:rFonts w:ascii="Calibri" w:hAnsi="Calibri" w:cs="Calibri"/>
                <w:color w:val="000000"/>
                <w:sz w:val="18"/>
                <w:szCs w:val="18"/>
                <w:lang w:eastAsia="en-AU"/>
              </w:rPr>
              <w:t>Up to 50 pages</w:t>
            </w:r>
          </w:p>
        </w:tc>
        <w:tc>
          <w:tcPr>
            <w:tcW w:w="1117" w:type="dxa"/>
            <w:tcBorders>
              <w:top w:val="nil"/>
              <w:left w:val="nil"/>
              <w:bottom w:val="single" w:sz="4" w:space="0" w:color="auto"/>
              <w:right w:val="single" w:sz="4" w:space="0" w:color="auto"/>
            </w:tcBorders>
            <w:shd w:val="clear" w:color="auto" w:fill="auto"/>
            <w:hideMark/>
          </w:tcPr>
          <w:p w14:paraId="7D7BEEF9" w14:textId="70442FB3"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168BC65D" w14:textId="0FC7706A"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0" w:type="dxa"/>
            <w:tcBorders>
              <w:top w:val="nil"/>
              <w:left w:val="nil"/>
              <w:bottom w:val="single" w:sz="4" w:space="0" w:color="auto"/>
              <w:right w:val="single" w:sz="4" w:space="0" w:color="auto"/>
            </w:tcBorders>
            <w:shd w:val="clear" w:color="auto" w:fill="auto"/>
            <w:hideMark/>
          </w:tcPr>
          <w:p w14:paraId="0B4593AA" w14:textId="524D5A90"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073E84E1" w14:textId="364F0597"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047C4DFC" w14:textId="092B6475"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2FC87066" w14:textId="4A8ECFEE"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378CC735" w14:textId="123DE71D"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8" w:space="0" w:color="auto"/>
            </w:tcBorders>
            <w:shd w:val="clear" w:color="auto" w:fill="auto"/>
            <w:hideMark/>
          </w:tcPr>
          <w:p w14:paraId="2EC3010A" w14:textId="1FD5C5E8"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r>
      <w:tr w:rsidR="00D6308F" w:rsidRPr="006D58B3" w14:paraId="7990BAAD" w14:textId="77777777" w:rsidTr="003C19AE">
        <w:trPr>
          <w:trHeight w:val="269"/>
        </w:trPr>
        <w:tc>
          <w:tcPr>
            <w:tcW w:w="550" w:type="dxa"/>
            <w:vMerge/>
            <w:tcBorders>
              <w:top w:val="single" w:sz="8" w:space="0" w:color="auto"/>
              <w:left w:val="single" w:sz="8" w:space="0" w:color="auto"/>
              <w:bottom w:val="single" w:sz="4" w:space="0" w:color="auto"/>
              <w:right w:val="single" w:sz="4" w:space="0" w:color="auto"/>
            </w:tcBorders>
            <w:vAlign w:val="center"/>
            <w:hideMark/>
          </w:tcPr>
          <w:p w14:paraId="7CEE6270" w14:textId="77777777" w:rsidR="00D6308F" w:rsidRPr="006D58B3" w:rsidRDefault="00D6308F" w:rsidP="00D6308F">
            <w:pPr>
              <w:rPr>
                <w:rFonts w:ascii="Calibri" w:hAnsi="Calibri" w:cs="Calibri"/>
                <w:b/>
                <w:bCs/>
                <w:color w:val="000000"/>
                <w:lang w:eastAsia="en-AU"/>
              </w:rPr>
            </w:pPr>
          </w:p>
        </w:tc>
        <w:tc>
          <w:tcPr>
            <w:tcW w:w="2427" w:type="dxa"/>
            <w:vMerge/>
            <w:tcBorders>
              <w:top w:val="single" w:sz="8" w:space="0" w:color="auto"/>
              <w:left w:val="single" w:sz="4" w:space="0" w:color="auto"/>
              <w:bottom w:val="single" w:sz="8" w:space="0" w:color="000000"/>
              <w:right w:val="nil"/>
            </w:tcBorders>
            <w:vAlign w:val="center"/>
            <w:hideMark/>
          </w:tcPr>
          <w:p w14:paraId="60436117" w14:textId="77777777" w:rsidR="00D6308F" w:rsidRPr="006D58B3" w:rsidRDefault="00D6308F" w:rsidP="00D6308F">
            <w:pPr>
              <w:rPr>
                <w:rFonts w:ascii="Calibri" w:hAnsi="Calibri" w:cs="Calibri"/>
                <w:color w:val="000000"/>
                <w:lang w:eastAsia="en-AU"/>
              </w:rPr>
            </w:pPr>
          </w:p>
        </w:tc>
        <w:tc>
          <w:tcPr>
            <w:tcW w:w="1418" w:type="dxa"/>
            <w:tcBorders>
              <w:top w:val="nil"/>
              <w:left w:val="single" w:sz="8" w:space="0" w:color="auto"/>
              <w:bottom w:val="single" w:sz="4" w:space="0" w:color="auto"/>
              <w:right w:val="single" w:sz="8" w:space="0" w:color="auto"/>
            </w:tcBorders>
            <w:shd w:val="clear" w:color="auto" w:fill="auto"/>
            <w:vAlign w:val="center"/>
            <w:hideMark/>
          </w:tcPr>
          <w:p w14:paraId="13F099AF" w14:textId="77777777" w:rsidR="00D6308F" w:rsidRPr="006D58B3" w:rsidRDefault="00D6308F" w:rsidP="00D6308F">
            <w:pPr>
              <w:rPr>
                <w:rFonts w:ascii="Calibri" w:hAnsi="Calibri" w:cs="Calibri"/>
                <w:color w:val="000000"/>
                <w:sz w:val="18"/>
                <w:szCs w:val="18"/>
                <w:lang w:eastAsia="en-AU"/>
              </w:rPr>
            </w:pPr>
            <w:r w:rsidRPr="006D58B3">
              <w:rPr>
                <w:rFonts w:ascii="Calibri" w:hAnsi="Calibri" w:cs="Calibri"/>
                <w:color w:val="000000"/>
                <w:sz w:val="18"/>
                <w:szCs w:val="18"/>
                <w:lang w:eastAsia="en-AU"/>
              </w:rPr>
              <w:t>Up to 100 pages</w:t>
            </w:r>
          </w:p>
        </w:tc>
        <w:tc>
          <w:tcPr>
            <w:tcW w:w="1117" w:type="dxa"/>
            <w:tcBorders>
              <w:top w:val="nil"/>
              <w:left w:val="nil"/>
              <w:bottom w:val="single" w:sz="4" w:space="0" w:color="auto"/>
              <w:right w:val="single" w:sz="4" w:space="0" w:color="auto"/>
            </w:tcBorders>
            <w:shd w:val="clear" w:color="auto" w:fill="auto"/>
            <w:hideMark/>
          </w:tcPr>
          <w:p w14:paraId="10447863" w14:textId="6B66A1DB"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2DCB2F14" w14:textId="6324EFC9"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0" w:type="dxa"/>
            <w:tcBorders>
              <w:top w:val="nil"/>
              <w:left w:val="nil"/>
              <w:bottom w:val="single" w:sz="4" w:space="0" w:color="auto"/>
              <w:right w:val="single" w:sz="4" w:space="0" w:color="auto"/>
            </w:tcBorders>
            <w:shd w:val="clear" w:color="auto" w:fill="auto"/>
            <w:hideMark/>
          </w:tcPr>
          <w:p w14:paraId="66D9E62F" w14:textId="7366C637"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506083B2" w14:textId="71921572"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21A92FB6" w14:textId="497F25BC"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7298301B" w14:textId="176C6BDB"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537A7797" w14:textId="558572C6"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8" w:space="0" w:color="auto"/>
            </w:tcBorders>
            <w:shd w:val="clear" w:color="auto" w:fill="auto"/>
            <w:hideMark/>
          </w:tcPr>
          <w:p w14:paraId="1C4AB865" w14:textId="5457C0C4"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r>
      <w:tr w:rsidR="00D6308F" w:rsidRPr="006D58B3" w14:paraId="446E8ED4" w14:textId="77777777" w:rsidTr="003C19AE">
        <w:trPr>
          <w:trHeight w:val="259"/>
        </w:trPr>
        <w:tc>
          <w:tcPr>
            <w:tcW w:w="550" w:type="dxa"/>
            <w:vMerge/>
            <w:tcBorders>
              <w:top w:val="single" w:sz="8" w:space="0" w:color="auto"/>
              <w:left w:val="single" w:sz="8" w:space="0" w:color="auto"/>
              <w:bottom w:val="single" w:sz="4" w:space="0" w:color="auto"/>
              <w:right w:val="single" w:sz="4" w:space="0" w:color="auto"/>
            </w:tcBorders>
            <w:vAlign w:val="center"/>
            <w:hideMark/>
          </w:tcPr>
          <w:p w14:paraId="405683B2" w14:textId="77777777" w:rsidR="00D6308F" w:rsidRPr="006D58B3" w:rsidRDefault="00D6308F" w:rsidP="00D6308F">
            <w:pPr>
              <w:rPr>
                <w:rFonts w:ascii="Calibri" w:hAnsi="Calibri" w:cs="Calibri"/>
                <w:b/>
                <w:bCs/>
                <w:color w:val="000000"/>
                <w:lang w:eastAsia="en-AU"/>
              </w:rPr>
            </w:pPr>
          </w:p>
        </w:tc>
        <w:tc>
          <w:tcPr>
            <w:tcW w:w="2427" w:type="dxa"/>
            <w:vMerge/>
            <w:tcBorders>
              <w:top w:val="single" w:sz="8" w:space="0" w:color="auto"/>
              <w:left w:val="single" w:sz="4" w:space="0" w:color="auto"/>
              <w:bottom w:val="single" w:sz="8" w:space="0" w:color="000000"/>
              <w:right w:val="nil"/>
            </w:tcBorders>
            <w:vAlign w:val="center"/>
            <w:hideMark/>
          </w:tcPr>
          <w:p w14:paraId="52071F73" w14:textId="77777777" w:rsidR="00D6308F" w:rsidRPr="006D58B3" w:rsidRDefault="00D6308F" w:rsidP="00D6308F">
            <w:pPr>
              <w:rPr>
                <w:rFonts w:ascii="Calibri" w:hAnsi="Calibri" w:cs="Calibri"/>
                <w:color w:val="000000"/>
                <w:lang w:eastAsia="en-AU"/>
              </w:rPr>
            </w:pPr>
          </w:p>
        </w:tc>
        <w:tc>
          <w:tcPr>
            <w:tcW w:w="1418" w:type="dxa"/>
            <w:tcBorders>
              <w:top w:val="nil"/>
              <w:left w:val="single" w:sz="8" w:space="0" w:color="auto"/>
              <w:bottom w:val="single" w:sz="4" w:space="0" w:color="auto"/>
              <w:right w:val="single" w:sz="8" w:space="0" w:color="auto"/>
            </w:tcBorders>
            <w:shd w:val="clear" w:color="auto" w:fill="auto"/>
            <w:vAlign w:val="center"/>
            <w:hideMark/>
          </w:tcPr>
          <w:p w14:paraId="764E6C2B" w14:textId="77777777" w:rsidR="00D6308F" w:rsidRPr="006D58B3" w:rsidRDefault="00D6308F" w:rsidP="00D6308F">
            <w:pPr>
              <w:rPr>
                <w:rFonts w:ascii="Calibri" w:hAnsi="Calibri" w:cs="Calibri"/>
                <w:color w:val="000000"/>
                <w:sz w:val="18"/>
                <w:szCs w:val="18"/>
                <w:lang w:eastAsia="en-AU"/>
              </w:rPr>
            </w:pPr>
            <w:r w:rsidRPr="006D58B3">
              <w:rPr>
                <w:rFonts w:ascii="Calibri" w:hAnsi="Calibri" w:cs="Calibri"/>
                <w:color w:val="000000"/>
                <w:sz w:val="18"/>
                <w:szCs w:val="18"/>
                <w:lang w:eastAsia="en-AU"/>
              </w:rPr>
              <w:t>Up to 150 pages</w:t>
            </w:r>
          </w:p>
        </w:tc>
        <w:tc>
          <w:tcPr>
            <w:tcW w:w="1117" w:type="dxa"/>
            <w:tcBorders>
              <w:top w:val="nil"/>
              <w:left w:val="nil"/>
              <w:bottom w:val="single" w:sz="4" w:space="0" w:color="auto"/>
              <w:right w:val="single" w:sz="4" w:space="0" w:color="auto"/>
            </w:tcBorders>
            <w:shd w:val="clear" w:color="auto" w:fill="auto"/>
            <w:hideMark/>
          </w:tcPr>
          <w:p w14:paraId="3998B551" w14:textId="7D15F0CE"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3270BC78" w14:textId="4D704A84"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0" w:type="dxa"/>
            <w:tcBorders>
              <w:top w:val="nil"/>
              <w:left w:val="nil"/>
              <w:bottom w:val="single" w:sz="4" w:space="0" w:color="auto"/>
              <w:right w:val="single" w:sz="4" w:space="0" w:color="auto"/>
            </w:tcBorders>
            <w:shd w:val="clear" w:color="auto" w:fill="auto"/>
            <w:hideMark/>
          </w:tcPr>
          <w:p w14:paraId="29FB0B7B" w14:textId="4EC7D9DB"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1EF436E4" w14:textId="1924E299"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19EA8E11" w14:textId="3F38BD6B"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5658CF5B" w14:textId="03EF96DB"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2817C434" w14:textId="010938BA"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8" w:space="0" w:color="auto"/>
            </w:tcBorders>
            <w:shd w:val="clear" w:color="auto" w:fill="auto"/>
            <w:hideMark/>
          </w:tcPr>
          <w:p w14:paraId="32CED92E" w14:textId="0294893D"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r>
      <w:tr w:rsidR="00D6308F" w:rsidRPr="006D58B3" w14:paraId="11FA176B" w14:textId="77777777" w:rsidTr="003C19AE">
        <w:trPr>
          <w:trHeight w:val="277"/>
        </w:trPr>
        <w:tc>
          <w:tcPr>
            <w:tcW w:w="550" w:type="dxa"/>
            <w:vMerge/>
            <w:tcBorders>
              <w:top w:val="single" w:sz="8" w:space="0" w:color="auto"/>
              <w:left w:val="single" w:sz="8" w:space="0" w:color="auto"/>
              <w:bottom w:val="single" w:sz="4" w:space="0" w:color="auto"/>
              <w:right w:val="single" w:sz="4" w:space="0" w:color="auto"/>
            </w:tcBorders>
            <w:vAlign w:val="center"/>
            <w:hideMark/>
          </w:tcPr>
          <w:p w14:paraId="606A420A" w14:textId="77777777" w:rsidR="00D6308F" w:rsidRPr="006D58B3" w:rsidRDefault="00D6308F" w:rsidP="00D6308F">
            <w:pPr>
              <w:rPr>
                <w:rFonts w:ascii="Calibri" w:hAnsi="Calibri" w:cs="Calibri"/>
                <w:b/>
                <w:bCs/>
                <w:color w:val="000000"/>
                <w:lang w:eastAsia="en-AU"/>
              </w:rPr>
            </w:pPr>
          </w:p>
        </w:tc>
        <w:tc>
          <w:tcPr>
            <w:tcW w:w="2427" w:type="dxa"/>
            <w:vMerge/>
            <w:tcBorders>
              <w:top w:val="single" w:sz="8" w:space="0" w:color="auto"/>
              <w:left w:val="single" w:sz="4" w:space="0" w:color="auto"/>
              <w:bottom w:val="single" w:sz="8" w:space="0" w:color="000000"/>
              <w:right w:val="nil"/>
            </w:tcBorders>
            <w:vAlign w:val="center"/>
            <w:hideMark/>
          </w:tcPr>
          <w:p w14:paraId="67747078" w14:textId="77777777" w:rsidR="00D6308F" w:rsidRPr="006D58B3" w:rsidRDefault="00D6308F" w:rsidP="00D6308F">
            <w:pPr>
              <w:rPr>
                <w:rFonts w:ascii="Calibri" w:hAnsi="Calibri" w:cs="Calibri"/>
                <w:color w:val="000000"/>
                <w:lang w:eastAsia="en-AU"/>
              </w:rPr>
            </w:pPr>
          </w:p>
        </w:tc>
        <w:tc>
          <w:tcPr>
            <w:tcW w:w="1418" w:type="dxa"/>
            <w:tcBorders>
              <w:top w:val="nil"/>
              <w:left w:val="single" w:sz="8" w:space="0" w:color="auto"/>
              <w:bottom w:val="single" w:sz="4" w:space="0" w:color="auto"/>
              <w:right w:val="single" w:sz="8" w:space="0" w:color="auto"/>
            </w:tcBorders>
            <w:shd w:val="clear" w:color="auto" w:fill="auto"/>
            <w:vAlign w:val="center"/>
            <w:hideMark/>
          </w:tcPr>
          <w:p w14:paraId="790B8894" w14:textId="77777777" w:rsidR="00D6308F" w:rsidRPr="006D58B3" w:rsidRDefault="00D6308F" w:rsidP="00D6308F">
            <w:pPr>
              <w:rPr>
                <w:rFonts w:ascii="Calibri" w:hAnsi="Calibri" w:cs="Calibri"/>
                <w:color w:val="000000"/>
                <w:sz w:val="18"/>
                <w:szCs w:val="18"/>
                <w:lang w:eastAsia="en-AU"/>
              </w:rPr>
            </w:pPr>
            <w:r w:rsidRPr="006D58B3">
              <w:rPr>
                <w:rFonts w:ascii="Calibri" w:hAnsi="Calibri" w:cs="Calibri"/>
                <w:color w:val="000000"/>
                <w:sz w:val="18"/>
                <w:szCs w:val="18"/>
                <w:lang w:eastAsia="en-AU"/>
              </w:rPr>
              <w:t>Up to 200 pages</w:t>
            </w:r>
          </w:p>
        </w:tc>
        <w:tc>
          <w:tcPr>
            <w:tcW w:w="1117" w:type="dxa"/>
            <w:tcBorders>
              <w:top w:val="nil"/>
              <w:left w:val="nil"/>
              <w:bottom w:val="single" w:sz="4" w:space="0" w:color="auto"/>
              <w:right w:val="single" w:sz="4" w:space="0" w:color="auto"/>
            </w:tcBorders>
            <w:shd w:val="clear" w:color="auto" w:fill="auto"/>
            <w:hideMark/>
          </w:tcPr>
          <w:p w14:paraId="4A837F90" w14:textId="74D26C57"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31C1A36F" w14:textId="3A2A783A"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0" w:type="dxa"/>
            <w:tcBorders>
              <w:top w:val="nil"/>
              <w:left w:val="nil"/>
              <w:bottom w:val="single" w:sz="4" w:space="0" w:color="auto"/>
              <w:right w:val="single" w:sz="4" w:space="0" w:color="auto"/>
            </w:tcBorders>
            <w:shd w:val="clear" w:color="auto" w:fill="auto"/>
            <w:hideMark/>
          </w:tcPr>
          <w:p w14:paraId="6CA7B748" w14:textId="0F5EB8CA"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792F3CD0" w14:textId="59FD85DE"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243CFAEA" w14:textId="4A80BD2F"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5272A684" w14:textId="1D6456A3"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136B090C" w14:textId="65557B7B"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8" w:space="0" w:color="auto"/>
            </w:tcBorders>
            <w:shd w:val="clear" w:color="auto" w:fill="auto"/>
            <w:hideMark/>
          </w:tcPr>
          <w:p w14:paraId="0C46C4D7" w14:textId="14338861"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r>
      <w:tr w:rsidR="00D6308F" w:rsidRPr="006D58B3" w14:paraId="2DC32013" w14:textId="77777777" w:rsidTr="003C19AE">
        <w:trPr>
          <w:trHeight w:val="253"/>
        </w:trPr>
        <w:tc>
          <w:tcPr>
            <w:tcW w:w="550"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14:paraId="426116E6" w14:textId="77777777" w:rsidR="00D6308F" w:rsidRPr="006D58B3" w:rsidRDefault="00D6308F" w:rsidP="00D6308F">
            <w:pPr>
              <w:jc w:val="right"/>
              <w:rPr>
                <w:rFonts w:ascii="Calibri" w:hAnsi="Calibri" w:cs="Calibri"/>
                <w:b/>
                <w:bCs/>
                <w:color w:val="000000"/>
                <w:lang w:eastAsia="en-AU"/>
              </w:rPr>
            </w:pPr>
            <w:r w:rsidRPr="006D58B3">
              <w:rPr>
                <w:rFonts w:ascii="Calibri" w:hAnsi="Calibri" w:cs="Calibri"/>
                <w:b/>
                <w:bCs/>
                <w:color w:val="000000"/>
                <w:lang w:eastAsia="en-AU"/>
              </w:rPr>
              <w:t>1.4</w:t>
            </w:r>
          </w:p>
        </w:tc>
        <w:tc>
          <w:tcPr>
            <w:tcW w:w="24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B843C8" w14:textId="77777777" w:rsidR="00D6308F" w:rsidRPr="006D58B3" w:rsidRDefault="00D6308F" w:rsidP="00D6308F">
            <w:pPr>
              <w:rPr>
                <w:rFonts w:ascii="Calibri" w:hAnsi="Calibri" w:cs="Calibri"/>
                <w:color w:val="000000"/>
                <w:lang w:eastAsia="en-AU"/>
              </w:rPr>
            </w:pPr>
            <w:r w:rsidRPr="006D58B3">
              <w:rPr>
                <w:rFonts w:ascii="Calibri" w:hAnsi="Calibri" w:cs="Calibri"/>
                <w:b/>
                <w:bCs/>
                <w:color w:val="000000"/>
                <w:lang w:eastAsia="en-AU"/>
              </w:rPr>
              <w:t>Reports:</w:t>
            </w:r>
            <w:r w:rsidRPr="006D58B3">
              <w:rPr>
                <w:rFonts w:ascii="Calibri" w:hAnsi="Calibri" w:cs="Calibri"/>
                <w:color w:val="000000"/>
                <w:lang w:eastAsia="en-AU"/>
              </w:rPr>
              <w:t xml:space="preserve"> A5, Cover: 300 </w:t>
            </w:r>
            <w:proofErr w:type="spellStart"/>
            <w:r w:rsidRPr="006D58B3">
              <w:rPr>
                <w:rFonts w:ascii="Calibri" w:hAnsi="Calibri" w:cs="Calibri"/>
                <w:color w:val="000000"/>
                <w:lang w:eastAsia="en-AU"/>
              </w:rPr>
              <w:t>gsm</w:t>
            </w:r>
            <w:proofErr w:type="spellEnd"/>
            <w:r w:rsidRPr="006D58B3">
              <w:rPr>
                <w:rFonts w:ascii="Calibri" w:hAnsi="Calibri" w:cs="Calibri"/>
                <w:color w:val="000000"/>
                <w:lang w:eastAsia="en-AU"/>
              </w:rPr>
              <w:t xml:space="preserve">, </w:t>
            </w:r>
            <w:proofErr w:type="spellStart"/>
            <w:r w:rsidRPr="006D58B3">
              <w:rPr>
                <w:rFonts w:ascii="Calibri" w:hAnsi="Calibri" w:cs="Calibri"/>
                <w:color w:val="000000"/>
                <w:lang w:eastAsia="en-AU"/>
              </w:rPr>
              <w:t>colour</w:t>
            </w:r>
            <w:proofErr w:type="spellEnd"/>
            <w:r w:rsidRPr="006D58B3">
              <w:rPr>
                <w:rFonts w:ascii="Calibri" w:hAnsi="Calibri" w:cs="Calibri"/>
                <w:color w:val="000000"/>
                <w:lang w:eastAsia="en-AU"/>
              </w:rPr>
              <w:t xml:space="preserve"> 4/4, gloss, laminated; Text: 135 </w:t>
            </w:r>
            <w:proofErr w:type="spellStart"/>
            <w:r w:rsidRPr="006D58B3">
              <w:rPr>
                <w:rFonts w:ascii="Calibri" w:hAnsi="Calibri" w:cs="Calibri"/>
                <w:color w:val="000000"/>
                <w:lang w:eastAsia="en-AU"/>
              </w:rPr>
              <w:t>gsm</w:t>
            </w:r>
            <w:proofErr w:type="spellEnd"/>
            <w:r w:rsidRPr="006D58B3">
              <w:rPr>
                <w:rFonts w:ascii="Calibri" w:hAnsi="Calibri" w:cs="Calibri"/>
                <w:color w:val="000000"/>
                <w:lang w:eastAsia="en-AU"/>
              </w:rPr>
              <w:t xml:space="preserve">, </w:t>
            </w:r>
            <w:proofErr w:type="spellStart"/>
            <w:r w:rsidRPr="006D58B3">
              <w:rPr>
                <w:rFonts w:ascii="Calibri" w:hAnsi="Calibri" w:cs="Calibri"/>
                <w:color w:val="000000"/>
                <w:lang w:eastAsia="en-AU"/>
              </w:rPr>
              <w:t>colour</w:t>
            </w:r>
            <w:proofErr w:type="spellEnd"/>
            <w:r w:rsidRPr="006D58B3">
              <w:rPr>
                <w:rFonts w:ascii="Calibri" w:hAnsi="Calibri" w:cs="Calibri"/>
                <w:color w:val="000000"/>
                <w:lang w:eastAsia="en-AU"/>
              </w:rPr>
              <w:t xml:space="preserve"> 4/4 gloss; Binding: glue; Matte lamination</w:t>
            </w:r>
          </w:p>
        </w:tc>
        <w:tc>
          <w:tcPr>
            <w:tcW w:w="141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50D1B69" w14:textId="77777777" w:rsidR="00D6308F" w:rsidRPr="006D58B3" w:rsidRDefault="00D6308F" w:rsidP="00D6308F">
            <w:pPr>
              <w:rPr>
                <w:rFonts w:ascii="Calibri" w:hAnsi="Calibri" w:cs="Calibri"/>
                <w:color w:val="000000"/>
                <w:sz w:val="18"/>
                <w:szCs w:val="18"/>
                <w:lang w:eastAsia="en-AU"/>
              </w:rPr>
            </w:pPr>
            <w:r w:rsidRPr="006D58B3">
              <w:rPr>
                <w:rFonts w:ascii="Calibri" w:hAnsi="Calibri" w:cs="Calibri"/>
                <w:color w:val="000000"/>
                <w:sz w:val="18"/>
                <w:szCs w:val="18"/>
                <w:lang w:eastAsia="en-AU"/>
              </w:rPr>
              <w:t>Up to 25 pages</w:t>
            </w:r>
          </w:p>
        </w:tc>
        <w:tc>
          <w:tcPr>
            <w:tcW w:w="1117" w:type="dxa"/>
            <w:tcBorders>
              <w:top w:val="nil"/>
              <w:left w:val="nil"/>
              <w:bottom w:val="single" w:sz="4" w:space="0" w:color="auto"/>
              <w:right w:val="single" w:sz="4" w:space="0" w:color="auto"/>
            </w:tcBorders>
            <w:shd w:val="clear" w:color="auto" w:fill="auto"/>
            <w:hideMark/>
          </w:tcPr>
          <w:p w14:paraId="52E1571F" w14:textId="775D0E5B"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29D82125" w14:textId="2FF6B2C5"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0" w:type="dxa"/>
            <w:tcBorders>
              <w:top w:val="nil"/>
              <w:left w:val="nil"/>
              <w:bottom w:val="single" w:sz="4" w:space="0" w:color="auto"/>
              <w:right w:val="single" w:sz="4" w:space="0" w:color="auto"/>
            </w:tcBorders>
            <w:shd w:val="clear" w:color="auto" w:fill="auto"/>
            <w:hideMark/>
          </w:tcPr>
          <w:p w14:paraId="637C5CF5" w14:textId="23FB20A3"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35071F03" w14:textId="629E340E"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6D3D812A" w14:textId="71412E4D"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6B91289C" w14:textId="4CAC3255"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3ACFC85B" w14:textId="0B17C17C"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8" w:space="0" w:color="auto"/>
            </w:tcBorders>
            <w:shd w:val="clear" w:color="auto" w:fill="auto"/>
            <w:hideMark/>
          </w:tcPr>
          <w:p w14:paraId="50462340" w14:textId="5F48ACD9"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r>
      <w:tr w:rsidR="00D6308F" w:rsidRPr="006D58B3" w14:paraId="0D114DA3" w14:textId="77777777" w:rsidTr="003C19AE">
        <w:trPr>
          <w:trHeight w:val="271"/>
        </w:trPr>
        <w:tc>
          <w:tcPr>
            <w:tcW w:w="550" w:type="dxa"/>
            <w:vMerge/>
            <w:tcBorders>
              <w:top w:val="single" w:sz="8" w:space="0" w:color="auto"/>
              <w:left w:val="single" w:sz="8" w:space="0" w:color="auto"/>
              <w:bottom w:val="single" w:sz="4" w:space="0" w:color="auto"/>
              <w:right w:val="single" w:sz="4" w:space="0" w:color="auto"/>
            </w:tcBorders>
            <w:vAlign w:val="center"/>
            <w:hideMark/>
          </w:tcPr>
          <w:p w14:paraId="31B239DE" w14:textId="77777777" w:rsidR="00D6308F" w:rsidRPr="006D58B3" w:rsidRDefault="00D6308F" w:rsidP="00D6308F">
            <w:pPr>
              <w:rPr>
                <w:rFonts w:ascii="Calibri" w:hAnsi="Calibri" w:cs="Calibri"/>
                <w:b/>
                <w:bCs/>
                <w:color w:val="000000"/>
                <w:lang w:eastAsia="en-AU"/>
              </w:rPr>
            </w:pPr>
          </w:p>
        </w:tc>
        <w:tc>
          <w:tcPr>
            <w:tcW w:w="2427" w:type="dxa"/>
            <w:vMerge/>
            <w:tcBorders>
              <w:top w:val="nil"/>
              <w:left w:val="single" w:sz="4" w:space="0" w:color="auto"/>
              <w:bottom w:val="single" w:sz="4" w:space="0" w:color="auto"/>
              <w:right w:val="single" w:sz="4" w:space="0" w:color="auto"/>
            </w:tcBorders>
            <w:vAlign w:val="center"/>
            <w:hideMark/>
          </w:tcPr>
          <w:p w14:paraId="1D62BFA2" w14:textId="77777777" w:rsidR="00D6308F" w:rsidRPr="006D58B3" w:rsidRDefault="00D6308F" w:rsidP="00D6308F">
            <w:pPr>
              <w:rPr>
                <w:rFonts w:ascii="Calibri" w:hAnsi="Calibri" w:cs="Calibri"/>
                <w:color w:val="000000"/>
                <w:lang w:eastAsia="en-AU"/>
              </w:rPr>
            </w:pPr>
          </w:p>
        </w:tc>
        <w:tc>
          <w:tcPr>
            <w:tcW w:w="1418" w:type="dxa"/>
            <w:tcBorders>
              <w:top w:val="nil"/>
              <w:left w:val="single" w:sz="8" w:space="0" w:color="auto"/>
              <w:bottom w:val="single" w:sz="4" w:space="0" w:color="auto"/>
              <w:right w:val="single" w:sz="8" w:space="0" w:color="auto"/>
            </w:tcBorders>
            <w:shd w:val="clear" w:color="auto" w:fill="auto"/>
            <w:vAlign w:val="center"/>
            <w:hideMark/>
          </w:tcPr>
          <w:p w14:paraId="705E765A" w14:textId="77777777" w:rsidR="00D6308F" w:rsidRPr="006D58B3" w:rsidRDefault="00D6308F" w:rsidP="00D6308F">
            <w:pPr>
              <w:rPr>
                <w:rFonts w:ascii="Calibri" w:hAnsi="Calibri" w:cs="Calibri"/>
                <w:color w:val="000000"/>
                <w:sz w:val="18"/>
                <w:szCs w:val="18"/>
                <w:lang w:eastAsia="en-AU"/>
              </w:rPr>
            </w:pPr>
            <w:r w:rsidRPr="006D58B3">
              <w:rPr>
                <w:rFonts w:ascii="Calibri" w:hAnsi="Calibri" w:cs="Calibri"/>
                <w:color w:val="000000"/>
                <w:sz w:val="18"/>
                <w:szCs w:val="18"/>
                <w:lang w:eastAsia="en-AU"/>
              </w:rPr>
              <w:t>Up to 50 pages</w:t>
            </w:r>
          </w:p>
        </w:tc>
        <w:tc>
          <w:tcPr>
            <w:tcW w:w="1117" w:type="dxa"/>
            <w:tcBorders>
              <w:top w:val="nil"/>
              <w:left w:val="nil"/>
              <w:bottom w:val="single" w:sz="4" w:space="0" w:color="auto"/>
              <w:right w:val="single" w:sz="4" w:space="0" w:color="auto"/>
            </w:tcBorders>
            <w:shd w:val="clear" w:color="auto" w:fill="auto"/>
            <w:hideMark/>
          </w:tcPr>
          <w:p w14:paraId="72EF45FD" w14:textId="4325CAA4"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605CFF4F" w14:textId="5989058B"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0" w:type="dxa"/>
            <w:tcBorders>
              <w:top w:val="nil"/>
              <w:left w:val="nil"/>
              <w:bottom w:val="single" w:sz="4" w:space="0" w:color="auto"/>
              <w:right w:val="single" w:sz="4" w:space="0" w:color="auto"/>
            </w:tcBorders>
            <w:shd w:val="clear" w:color="auto" w:fill="auto"/>
            <w:hideMark/>
          </w:tcPr>
          <w:p w14:paraId="6ABB520A" w14:textId="02A8A709"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2F472964" w14:textId="2E2513C5"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580BC069" w14:textId="717DB40B"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55E1693D" w14:textId="63AC8F4E"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438F34FB" w14:textId="58DE7103"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8" w:space="0" w:color="auto"/>
            </w:tcBorders>
            <w:shd w:val="clear" w:color="auto" w:fill="auto"/>
            <w:hideMark/>
          </w:tcPr>
          <w:p w14:paraId="67F069A2" w14:textId="04FC437E"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r>
      <w:tr w:rsidR="00D6308F" w:rsidRPr="006D58B3" w14:paraId="680F3ADE" w14:textId="77777777" w:rsidTr="003C19AE">
        <w:trPr>
          <w:trHeight w:val="261"/>
        </w:trPr>
        <w:tc>
          <w:tcPr>
            <w:tcW w:w="550" w:type="dxa"/>
            <w:vMerge/>
            <w:tcBorders>
              <w:top w:val="single" w:sz="8" w:space="0" w:color="auto"/>
              <w:left w:val="single" w:sz="8" w:space="0" w:color="auto"/>
              <w:bottom w:val="single" w:sz="4" w:space="0" w:color="auto"/>
              <w:right w:val="single" w:sz="4" w:space="0" w:color="auto"/>
            </w:tcBorders>
            <w:vAlign w:val="center"/>
            <w:hideMark/>
          </w:tcPr>
          <w:p w14:paraId="6BDC1B43" w14:textId="77777777" w:rsidR="00D6308F" w:rsidRPr="006D58B3" w:rsidRDefault="00D6308F" w:rsidP="00D6308F">
            <w:pPr>
              <w:rPr>
                <w:rFonts w:ascii="Calibri" w:hAnsi="Calibri" w:cs="Calibri"/>
                <w:b/>
                <w:bCs/>
                <w:color w:val="000000"/>
                <w:lang w:eastAsia="en-AU"/>
              </w:rPr>
            </w:pPr>
          </w:p>
        </w:tc>
        <w:tc>
          <w:tcPr>
            <w:tcW w:w="2427" w:type="dxa"/>
            <w:vMerge/>
            <w:tcBorders>
              <w:top w:val="nil"/>
              <w:left w:val="single" w:sz="4" w:space="0" w:color="auto"/>
              <w:bottom w:val="single" w:sz="4" w:space="0" w:color="auto"/>
              <w:right w:val="single" w:sz="4" w:space="0" w:color="auto"/>
            </w:tcBorders>
            <w:vAlign w:val="center"/>
            <w:hideMark/>
          </w:tcPr>
          <w:p w14:paraId="760ECA41" w14:textId="77777777" w:rsidR="00D6308F" w:rsidRPr="006D58B3" w:rsidRDefault="00D6308F" w:rsidP="00D6308F">
            <w:pPr>
              <w:rPr>
                <w:rFonts w:ascii="Calibri" w:hAnsi="Calibri" w:cs="Calibri"/>
                <w:color w:val="000000"/>
                <w:lang w:eastAsia="en-AU"/>
              </w:rPr>
            </w:pPr>
          </w:p>
        </w:tc>
        <w:tc>
          <w:tcPr>
            <w:tcW w:w="1418" w:type="dxa"/>
            <w:tcBorders>
              <w:top w:val="nil"/>
              <w:left w:val="single" w:sz="8" w:space="0" w:color="auto"/>
              <w:bottom w:val="single" w:sz="4" w:space="0" w:color="auto"/>
              <w:right w:val="single" w:sz="8" w:space="0" w:color="auto"/>
            </w:tcBorders>
            <w:shd w:val="clear" w:color="auto" w:fill="auto"/>
            <w:vAlign w:val="center"/>
            <w:hideMark/>
          </w:tcPr>
          <w:p w14:paraId="307215A0" w14:textId="77777777" w:rsidR="00D6308F" w:rsidRPr="006D58B3" w:rsidRDefault="00D6308F" w:rsidP="00D6308F">
            <w:pPr>
              <w:rPr>
                <w:rFonts w:ascii="Calibri" w:hAnsi="Calibri" w:cs="Calibri"/>
                <w:color w:val="000000"/>
                <w:sz w:val="18"/>
                <w:szCs w:val="18"/>
                <w:lang w:eastAsia="en-AU"/>
              </w:rPr>
            </w:pPr>
            <w:r w:rsidRPr="006D58B3">
              <w:rPr>
                <w:rFonts w:ascii="Calibri" w:hAnsi="Calibri" w:cs="Calibri"/>
                <w:color w:val="000000"/>
                <w:sz w:val="18"/>
                <w:szCs w:val="18"/>
                <w:lang w:eastAsia="en-AU"/>
              </w:rPr>
              <w:t>Up to 100 pages</w:t>
            </w:r>
          </w:p>
        </w:tc>
        <w:tc>
          <w:tcPr>
            <w:tcW w:w="1117" w:type="dxa"/>
            <w:tcBorders>
              <w:top w:val="nil"/>
              <w:left w:val="nil"/>
              <w:bottom w:val="single" w:sz="4" w:space="0" w:color="auto"/>
              <w:right w:val="single" w:sz="4" w:space="0" w:color="auto"/>
            </w:tcBorders>
            <w:shd w:val="clear" w:color="auto" w:fill="auto"/>
            <w:hideMark/>
          </w:tcPr>
          <w:p w14:paraId="23B47843" w14:textId="57E54DBE"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5D7673B6" w14:textId="2572E34C"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0" w:type="dxa"/>
            <w:tcBorders>
              <w:top w:val="nil"/>
              <w:left w:val="nil"/>
              <w:bottom w:val="single" w:sz="4" w:space="0" w:color="auto"/>
              <w:right w:val="single" w:sz="4" w:space="0" w:color="auto"/>
            </w:tcBorders>
            <w:shd w:val="clear" w:color="auto" w:fill="auto"/>
            <w:hideMark/>
          </w:tcPr>
          <w:p w14:paraId="2441F100" w14:textId="3749317E"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10C74559" w14:textId="0AAC963C"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47BC3196" w14:textId="51D4D5F2"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19C7218F" w14:textId="72AB2072"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075F2B2B" w14:textId="3B8B4127"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8" w:space="0" w:color="auto"/>
            </w:tcBorders>
            <w:shd w:val="clear" w:color="auto" w:fill="auto"/>
            <w:hideMark/>
          </w:tcPr>
          <w:p w14:paraId="6907B748" w14:textId="4974A494"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r>
      <w:tr w:rsidR="00D6308F" w:rsidRPr="006D58B3" w14:paraId="6B4F9A24" w14:textId="77777777" w:rsidTr="003C19AE">
        <w:trPr>
          <w:trHeight w:val="251"/>
        </w:trPr>
        <w:tc>
          <w:tcPr>
            <w:tcW w:w="550" w:type="dxa"/>
            <w:vMerge/>
            <w:tcBorders>
              <w:top w:val="single" w:sz="8" w:space="0" w:color="auto"/>
              <w:left w:val="single" w:sz="8" w:space="0" w:color="auto"/>
              <w:bottom w:val="single" w:sz="4" w:space="0" w:color="auto"/>
              <w:right w:val="single" w:sz="4" w:space="0" w:color="auto"/>
            </w:tcBorders>
            <w:vAlign w:val="center"/>
            <w:hideMark/>
          </w:tcPr>
          <w:p w14:paraId="2B523E33" w14:textId="77777777" w:rsidR="00D6308F" w:rsidRPr="006D58B3" w:rsidRDefault="00D6308F" w:rsidP="00D6308F">
            <w:pPr>
              <w:rPr>
                <w:rFonts w:ascii="Calibri" w:hAnsi="Calibri" w:cs="Calibri"/>
                <w:b/>
                <w:bCs/>
                <w:color w:val="000000"/>
                <w:lang w:eastAsia="en-AU"/>
              </w:rPr>
            </w:pPr>
          </w:p>
        </w:tc>
        <w:tc>
          <w:tcPr>
            <w:tcW w:w="2427" w:type="dxa"/>
            <w:vMerge/>
            <w:tcBorders>
              <w:top w:val="nil"/>
              <w:left w:val="single" w:sz="4" w:space="0" w:color="auto"/>
              <w:bottom w:val="single" w:sz="4" w:space="0" w:color="auto"/>
              <w:right w:val="single" w:sz="4" w:space="0" w:color="auto"/>
            </w:tcBorders>
            <w:vAlign w:val="center"/>
            <w:hideMark/>
          </w:tcPr>
          <w:p w14:paraId="0D29056B" w14:textId="77777777" w:rsidR="00D6308F" w:rsidRPr="006D58B3" w:rsidRDefault="00D6308F" w:rsidP="00D6308F">
            <w:pPr>
              <w:rPr>
                <w:rFonts w:ascii="Calibri" w:hAnsi="Calibri" w:cs="Calibri"/>
                <w:color w:val="000000"/>
                <w:lang w:eastAsia="en-AU"/>
              </w:rPr>
            </w:pPr>
          </w:p>
        </w:tc>
        <w:tc>
          <w:tcPr>
            <w:tcW w:w="1418" w:type="dxa"/>
            <w:tcBorders>
              <w:top w:val="nil"/>
              <w:left w:val="single" w:sz="8" w:space="0" w:color="auto"/>
              <w:bottom w:val="single" w:sz="4" w:space="0" w:color="auto"/>
              <w:right w:val="single" w:sz="8" w:space="0" w:color="auto"/>
            </w:tcBorders>
            <w:shd w:val="clear" w:color="auto" w:fill="auto"/>
            <w:vAlign w:val="center"/>
            <w:hideMark/>
          </w:tcPr>
          <w:p w14:paraId="79C19A02" w14:textId="77777777" w:rsidR="00D6308F" w:rsidRPr="006D58B3" w:rsidRDefault="00D6308F" w:rsidP="00D6308F">
            <w:pPr>
              <w:rPr>
                <w:rFonts w:ascii="Calibri" w:hAnsi="Calibri" w:cs="Calibri"/>
                <w:color w:val="000000"/>
                <w:sz w:val="18"/>
                <w:szCs w:val="18"/>
                <w:lang w:eastAsia="en-AU"/>
              </w:rPr>
            </w:pPr>
            <w:r w:rsidRPr="006D58B3">
              <w:rPr>
                <w:rFonts w:ascii="Calibri" w:hAnsi="Calibri" w:cs="Calibri"/>
                <w:color w:val="000000"/>
                <w:sz w:val="18"/>
                <w:szCs w:val="18"/>
                <w:lang w:eastAsia="en-AU"/>
              </w:rPr>
              <w:t>Up to 150 pages</w:t>
            </w:r>
          </w:p>
        </w:tc>
        <w:tc>
          <w:tcPr>
            <w:tcW w:w="1117" w:type="dxa"/>
            <w:tcBorders>
              <w:top w:val="nil"/>
              <w:left w:val="nil"/>
              <w:bottom w:val="single" w:sz="4" w:space="0" w:color="auto"/>
              <w:right w:val="single" w:sz="4" w:space="0" w:color="auto"/>
            </w:tcBorders>
            <w:shd w:val="clear" w:color="auto" w:fill="auto"/>
            <w:hideMark/>
          </w:tcPr>
          <w:p w14:paraId="133E2B27" w14:textId="5F7ADE33"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530A2459" w14:textId="1E95162E"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0" w:type="dxa"/>
            <w:tcBorders>
              <w:top w:val="nil"/>
              <w:left w:val="nil"/>
              <w:bottom w:val="single" w:sz="4" w:space="0" w:color="auto"/>
              <w:right w:val="single" w:sz="4" w:space="0" w:color="auto"/>
            </w:tcBorders>
            <w:shd w:val="clear" w:color="auto" w:fill="auto"/>
            <w:hideMark/>
          </w:tcPr>
          <w:p w14:paraId="4721587A" w14:textId="2CA45A1D"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654C1A9B" w14:textId="5E61FA6A"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33A5A7CB" w14:textId="140A3403"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7522D768" w14:textId="28BF5C15"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54AEA79E" w14:textId="465D287A"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8" w:space="0" w:color="auto"/>
            </w:tcBorders>
            <w:shd w:val="clear" w:color="auto" w:fill="auto"/>
            <w:hideMark/>
          </w:tcPr>
          <w:p w14:paraId="4B613589" w14:textId="52BAF682"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r>
      <w:tr w:rsidR="00D6308F" w:rsidRPr="006D58B3" w14:paraId="76051B4C" w14:textId="77777777" w:rsidTr="003C19AE">
        <w:trPr>
          <w:trHeight w:val="269"/>
        </w:trPr>
        <w:tc>
          <w:tcPr>
            <w:tcW w:w="550" w:type="dxa"/>
            <w:vMerge/>
            <w:tcBorders>
              <w:top w:val="single" w:sz="8" w:space="0" w:color="auto"/>
              <w:left w:val="single" w:sz="8" w:space="0" w:color="auto"/>
              <w:bottom w:val="single" w:sz="4" w:space="0" w:color="auto"/>
              <w:right w:val="single" w:sz="4" w:space="0" w:color="auto"/>
            </w:tcBorders>
            <w:vAlign w:val="center"/>
            <w:hideMark/>
          </w:tcPr>
          <w:p w14:paraId="67D93AF5" w14:textId="77777777" w:rsidR="00D6308F" w:rsidRPr="006D58B3" w:rsidRDefault="00D6308F" w:rsidP="00D6308F">
            <w:pPr>
              <w:rPr>
                <w:rFonts w:ascii="Calibri" w:hAnsi="Calibri" w:cs="Calibri"/>
                <w:b/>
                <w:bCs/>
                <w:color w:val="000000"/>
                <w:lang w:eastAsia="en-AU"/>
              </w:rPr>
            </w:pPr>
          </w:p>
        </w:tc>
        <w:tc>
          <w:tcPr>
            <w:tcW w:w="2427" w:type="dxa"/>
            <w:vMerge/>
            <w:tcBorders>
              <w:top w:val="nil"/>
              <w:left w:val="single" w:sz="4" w:space="0" w:color="auto"/>
              <w:bottom w:val="single" w:sz="4" w:space="0" w:color="auto"/>
              <w:right w:val="single" w:sz="4" w:space="0" w:color="auto"/>
            </w:tcBorders>
            <w:vAlign w:val="center"/>
            <w:hideMark/>
          </w:tcPr>
          <w:p w14:paraId="13B7A7CB" w14:textId="77777777" w:rsidR="00D6308F" w:rsidRPr="006D58B3" w:rsidRDefault="00D6308F" w:rsidP="00D6308F">
            <w:pPr>
              <w:rPr>
                <w:rFonts w:ascii="Calibri" w:hAnsi="Calibri" w:cs="Calibri"/>
                <w:color w:val="000000"/>
                <w:lang w:eastAsia="en-AU"/>
              </w:rPr>
            </w:pPr>
          </w:p>
        </w:tc>
        <w:tc>
          <w:tcPr>
            <w:tcW w:w="1418" w:type="dxa"/>
            <w:tcBorders>
              <w:top w:val="nil"/>
              <w:left w:val="single" w:sz="8" w:space="0" w:color="auto"/>
              <w:bottom w:val="single" w:sz="4" w:space="0" w:color="auto"/>
              <w:right w:val="single" w:sz="8" w:space="0" w:color="auto"/>
            </w:tcBorders>
            <w:shd w:val="clear" w:color="auto" w:fill="auto"/>
            <w:vAlign w:val="center"/>
            <w:hideMark/>
          </w:tcPr>
          <w:p w14:paraId="07ACC19C" w14:textId="77777777" w:rsidR="00D6308F" w:rsidRPr="006D58B3" w:rsidRDefault="00D6308F" w:rsidP="00D6308F">
            <w:pPr>
              <w:rPr>
                <w:rFonts w:ascii="Calibri" w:hAnsi="Calibri" w:cs="Calibri"/>
                <w:color w:val="000000"/>
                <w:sz w:val="18"/>
                <w:szCs w:val="18"/>
                <w:lang w:eastAsia="en-AU"/>
              </w:rPr>
            </w:pPr>
            <w:r w:rsidRPr="006D58B3">
              <w:rPr>
                <w:rFonts w:ascii="Calibri" w:hAnsi="Calibri" w:cs="Calibri"/>
                <w:color w:val="000000"/>
                <w:sz w:val="18"/>
                <w:szCs w:val="18"/>
                <w:lang w:eastAsia="en-AU"/>
              </w:rPr>
              <w:t>Up to 200 pages</w:t>
            </w:r>
          </w:p>
        </w:tc>
        <w:tc>
          <w:tcPr>
            <w:tcW w:w="1117" w:type="dxa"/>
            <w:tcBorders>
              <w:top w:val="nil"/>
              <w:left w:val="nil"/>
              <w:bottom w:val="single" w:sz="4" w:space="0" w:color="auto"/>
              <w:right w:val="single" w:sz="4" w:space="0" w:color="auto"/>
            </w:tcBorders>
            <w:shd w:val="clear" w:color="auto" w:fill="auto"/>
            <w:hideMark/>
          </w:tcPr>
          <w:p w14:paraId="098C2D41" w14:textId="4E707B5C"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61B0D733" w14:textId="5AE8A042"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0" w:type="dxa"/>
            <w:tcBorders>
              <w:top w:val="nil"/>
              <w:left w:val="nil"/>
              <w:bottom w:val="single" w:sz="4" w:space="0" w:color="auto"/>
              <w:right w:val="single" w:sz="4" w:space="0" w:color="auto"/>
            </w:tcBorders>
            <w:shd w:val="clear" w:color="auto" w:fill="auto"/>
            <w:hideMark/>
          </w:tcPr>
          <w:p w14:paraId="583CAF65" w14:textId="04718903"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2B2196CD" w14:textId="2FFFF1D9"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42A2F989" w14:textId="7247B61B"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014BC60E" w14:textId="3558F5C8"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52F9ACED" w14:textId="6FAAF4A1"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8" w:space="0" w:color="auto"/>
            </w:tcBorders>
            <w:shd w:val="clear" w:color="auto" w:fill="auto"/>
            <w:hideMark/>
          </w:tcPr>
          <w:p w14:paraId="4F6BCF86" w14:textId="4CD4B6CF"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r>
      <w:tr w:rsidR="00D6308F" w:rsidRPr="006D58B3" w14:paraId="254E9E64" w14:textId="77777777" w:rsidTr="003C19AE">
        <w:trPr>
          <w:trHeight w:val="259"/>
        </w:trPr>
        <w:tc>
          <w:tcPr>
            <w:tcW w:w="550"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14:paraId="3CF527B9" w14:textId="77777777" w:rsidR="00D6308F" w:rsidRPr="006D58B3" w:rsidRDefault="00D6308F" w:rsidP="00D6308F">
            <w:pPr>
              <w:jc w:val="right"/>
              <w:rPr>
                <w:rFonts w:ascii="Calibri" w:hAnsi="Calibri" w:cs="Calibri"/>
                <w:b/>
                <w:bCs/>
                <w:color w:val="000000"/>
                <w:lang w:eastAsia="en-AU"/>
              </w:rPr>
            </w:pPr>
            <w:r w:rsidRPr="006D58B3">
              <w:rPr>
                <w:rFonts w:ascii="Calibri" w:hAnsi="Calibri" w:cs="Calibri"/>
                <w:b/>
                <w:bCs/>
                <w:color w:val="000000"/>
                <w:lang w:eastAsia="en-AU"/>
              </w:rPr>
              <w:t>1.5</w:t>
            </w:r>
          </w:p>
        </w:tc>
        <w:tc>
          <w:tcPr>
            <w:tcW w:w="2427"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2401BA74" w14:textId="77777777" w:rsidR="00D6308F" w:rsidRPr="006D58B3" w:rsidRDefault="00D6308F" w:rsidP="00D6308F">
            <w:pPr>
              <w:rPr>
                <w:rFonts w:ascii="Calibri" w:hAnsi="Calibri" w:cs="Calibri"/>
                <w:color w:val="000000"/>
                <w:lang w:eastAsia="en-AU"/>
              </w:rPr>
            </w:pPr>
            <w:r w:rsidRPr="006D58B3">
              <w:rPr>
                <w:rFonts w:ascii="Calibri" w:hAnsi="Calibri" w:cs="Calibri"/>
                <w:b/>
                <w:bCs/>
                <w:color w:val="000000"/>
                <w:lang w:eastAsia="en-AU"/>
              </w:rPr>
              <w:t>Publications:</w:t>
            </w:r>
            <w:r w:rsidRPr="006D58B3">
              <w:rPr>
                <w:rFonts w:ascii="Calibri" w:hAnsi="Calibri" w:cs="Calibri"/>
                <w:color w:val="000000"/>
                <w:lang w:eastAsia="en-AU"/>
              </w:rPr>
              <w:t xml:space="preserve"> A4, Cover: front and back cover 300 </w:t>
            </w:r>
            <w:r w:rsidRPr="006D58B3">
              <w:rPr>
                <w:rFonts w:ascii="Calibri" w:hAnsi="Calibri" w:cs="Calibri"/>
                <w:color w:val="000000"/>
                <w:lang w:eastAsia="en-AU"/>
              </w:rPr>
              <w:lastRenderedPageBreak/>
              <w:t>gm paper, matte lamination, 4 color; inside pages 80 gm, 4 colors, glue binding.</w:t>
            </w:r>
          </w:p>
        </w:tc>
        <w:tc>
          <w:tcPr>
            <w:tcW w:w="141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15AAA3C" w14:textId="77777777" w:rsidR="00D6308F" w:rsidRPr="006D58B3" w:rsidRDefault="00D6308F" w:rsidP="00D6308F">
            <w:pPr>
              <w:rPr>
                <w:rFonts w:ascii="Calibri" w:hAnsi="Calibri" w:cs="Calibri"/>
                <w:color w:val="000000"/>
                <w:sz w:val="18"/>
                <w:szCs w:val="18"/>
                <w:lang w:eastAsia="en-AU"/>
              </w:rPr>
            </w:pPr>
            <w:r w:rsidRPr="006D58B3">
              <w:rPr>
                <w:rFonts w:ascii="Calibri" w:hAnsi="Calibri" w:cs="Calibri"/>
                <w:color w:val="000000"/>
                <w:sz w:val="18"/>
                <w:szCs w:val="18"/>
                <w:lang w:eastAsia="en-AU"/>
              </w:rPr>
              <w:lastRenderedPageBreak/>
              <w:t>Up to 25 pages</w:t>
            </w:r>
          </w:p>
        </w:tc>
        <w:tc>
          <w:tcPr>
            <w:tcW w:w="1117" w:type="dxa"/>
            <w:tcBorders>
              <w:top w:val="nil"/>
              <w:left w:val="nil"/>
              <w:bottom w:val="single" w:sz="4" w:space="0" w:color="auto"/>
              <w:right w:val="single" w:sz="4" w:space="0" w:color="auto"/>
            </w:tcBorders>
            <w:shd w:val="clear" w:color="auto" w:fill="auto"/>
            <w:hideMark/>
          </w:tcPr>
          <w:p w14:paraId="3E41C58B" w14:textId="4E3B0454"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7C44482C" w14:textId="554D3E0A"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0" w:type="dxa"/>
            <w:tcBorders>
              <w:top w:val="nil"/>
              <w:left w:val="nil"/>
              <w:bottom w:val="single" w:sz="4" w:space="0" w:color="auto"/>
              <w:right w:val="single" w:sz="4" w:space="0" w:color="auto"/>
            </w:tcBorders>
            <w:shd w:val="clear" w:color="auto" w:fill="auto"/>
            <w:hideMark/>
          </w:tcPr>
          <w:p w14:paraId="6291C8A7" w14:textId="688F0E94"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0DCB9480" w14:textId="29D5FE66"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560CA035" w14:textId="6A70EC57"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3D6AE373" w14:textId="2C8883DB"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48A49695" w14:textId="65BC7A58"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8" w:space="0" w:color="auto"/>
            </w:tcBorders>
            <w:shd w:val="clear" w:color="auto" w:fill="auto"/>
            <w:hideMark/>
          </w:tcPr>
          <w:p w14:paraId="6D31A9DE" w14:textId="23038B1E"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r>
      <w:tr w:rsidR="00D6308F" w:rsidRPr="006D58B3" w14:paraId="42766420" w14:textId="77777777" w:rsidTr="003C19AE">
        <w:trPr>
          <w:trHeight w:val="277"/>
        </w:trPr>
        <w:tc>
          <w:tcPr>
            <w:tcW w:w="550" w:type="dxa"/>
            <w:vMerge/>
            <w:tcBorders>
              <w:top w:val="single" w:sz="8" w:space="0" w:color="auto"/>
              <w:left w:val="single" w:sz="8" w:space="0" w:color="auto"/>
              <w:bottom w:val="single" w:sz="4" w:space="0" w:color="auto"/>
              <w:right w:val="single" w:sz="4" w:space="0" w:color="auto"/>
            </w:tcBorders>
            <w:vAlign w:val="center"/>
            <w:hideMark/>
          </w:tcPr>
          <w:p w14:paraId="541F15CE" w14:textId="77777777" w:rsidR="00D6308F" w:rsidRPr="006D58B3" w:rsidRDefault="00D6308F" w:rsidP="00D6308F">
            <w:pPr>
              <w:rPr>
                <w:rFonts w:ascii="Calibri" w:hAnsi="Calibri" w:cs="Calibri"/>
                <w:b/>
                <w:bCs/>
                <w:color w:val="000000"/>
                <w:lang w:eastAsia="en-AU"/>
              </w:rPr>
            </w:pPr>
          </w:p>
        </w:tc>
        <w:tc>
          <w:tcPr>
            <w:tcW w:w="2427" w:type="dxa"/>
            <w:vMerge/>
            <w:tcBorders>
              <w:top w:val="single" w:sz="8" w:space="0" w:color="auto"/>
              <w:left w:val="single" w:sz="4" w:space="0" w:color="auto"/>
              <w:bottom w:val="single" w:sz="4" w:space="0" w:color="auto"/>
              <w:right w:val="single" w:sz="4" w:space="0" w:color="auto"/>
            </w:tcBorders>
            <w:vAlign w:val="center"/>
            <w:hideMark/>
          </w:tcPr>
          <w:p w14:paraId="47945182" w14:textId="77777777" w:rsidR="00D6308F" w:rsidRPr="006D58B3" w:rsidRDefault="00D6308F" w:rsidP="00D6308F">
            <w:pPr>
              <w:rPr>
                <w:rFonts w:ascii="Calibri" w:hAnsi="Calibri" w:cs="Calibri"/>
                <w:color w:val="000000"/>
                <w:lang w:eastAsia="en-AU"/>
              </w:rPr>
            </w:pPr>
          </w:p>
        </w:tc>
        <w:tc>
          <w:tcPr>
            <w:tcW w:w="1418" w:type="dxa"/>
            <w:tcBorders>
              <w:top w:val="nil"/>
              <w:left w:val="single" w:sz="8" w:space="0" w:color="auto"/>
              <w:bottom w:val="single" w:sz="4" w:space="0" w:color="auto"/>
              <w:right w:val="single" w:sz="8" w:space="0" w:color="auto"/>
            </w:tcBorders>
            <w:shd w:val="clear" w:color="auto" w:fill="auto"/>
            <w:vAlign w:val="center"/>
            <w:hideMark/>
          </w:tcPr>
          <w:p w14:paraId="2007C19E" w14:textId="77777777" w:rsidR="00D6308F" w:rsidRPr="006D58B3" w:rsidRDefault="00D6308F" w:rsidP="00D6308F">
            <w:pPr>
              <w:rPr>
                <w:rFonts w:ascii="Calibri" w:hAnsi="Calibri" w:cs="Calibri"/>
                <w:color w:val="000000"/>
                <w:sz w:val="18"/>
                <w:szCs w:val="18"/>
                <w:lang w:eastAsia="en-AU"/>
              </w:rPr>
            </w:pPr>
            <w:r w:rsidRPr="006D58B3">
              <w:rPr>
                <w:rFonts w:ascii="Calibri" w:hAnsi="Calibri" w:cs="Calibri"/>
                <w:color w:val="000000"/>
                <w:sz w:val="18"/>
                <w:szCs w:val="18"/>
                <w:lang w:eastAsia="en-AU"/>
              </w:rPr>
              <w:t>Up to 50 pages</w:t>
            </w:r>
          </w:p>
        </w:tc>
        <w:tc>
          <w:tcPr>
            <w:tcW w:w="1117" w:type="dxa"/>
            <w:tcBorders>
              <w:top w:val="nil"/>
              <w:left w:val="nil"/>
              <w:bottom w:val="single" w:sz="4" w:space="0" w:color="auto"/>
              <w:right w:val="single" w:sz="4" w:space="0" w:color="auto"/>
            </w:tcBorders>
            <w:shd w:val="clear" w:color="auto" w:fill="auto"/>
            <w:hideMark/>
          </w:tcPr>
          <w:p w14:paraId="649B989F" w14:textId="37A9418C"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403AFDE1" w14:textId="54C8A1AD"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0" w:type="dxa"/>
            <w:tcBorders>
              <w:top w:val="nil"/>
              <w:left w:val="nil"/>
              <w:bottom w:val="single" w:sz="4" w:space="0" w:color="auto"/>
              <w:right w:val="single" w:sz="4" w:space="0" w:color="auto"/>
            </w:tcBorders>
            <w:shd w:val="clear" w:color="auto" w:fill="auto"/>
            <w:hideMark/>
          </w:tcPr>
          <w:p w14:paraId="322A6CB7" w14:textId="556F485D"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2099895D" w14:textId="7903AA9A"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3D37894E" w14:textId="51F6F4BF"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169B4AFB" w14:textId="3F8DAE22"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5E984A43" w14:textId="619F9C5B"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8" w:space="0" w:color="auto"/>
            </w:tcBorders>
            <w:shd w:val="clear" w:color="auto" w:fill="auto"/>
            <w:hideMark/>
          </w:tcPr>
          <w:p w14:paraId="1365C655" w14:textId="53A8426F"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r>
      <w:tr w:rsidR="00D6308F" w:rsidRPr="006D58B3" w14:paraId="5C7CAA06" w14:textId="77777777" w:rsidTr="003C19AE">
        <w:trPr>
          <w:trHeight w:val="267"/>
        </w:trPr>
        <w:tc>
          <w:tcPr>
            <w:tcW w:w="550" w:type="dxa"/>
            <w:vMerge/>
            <w:tcBorders>
              <w:top w:val="single" w:sz="8" w:space="0" w:color="auto"/>
              <w:left w:val="single" w:sz="8" w:space="0" w:color="auto"/>
              <w:bottom w:val="single" w:sz="4" w:space="0" w:color="auto"/>
              <w:right w:val="single" w:sz="4" w:space="0" w:color="auto"/>
            </w:tcBorders>
            <w:vAlign w:val="center"/>
            <w:hideMark/>
          </w:tcPr>
          <w:p w14:paraId="52EBF0C6" w14:textId="77777777" w:rsidR="00D6308F" w:rsidRPr="006D58B3" w:rsidRDefault="00D6308F" w:rsidP="00D6308F">
            <w:pPr>
              <w:rPr>
                <w:rFonts w:ascii="Calibri" w:hAnsi="Calibri" w:cs="Calibri"/>
                <w:b/>
                <w:bCs/>
                <w:color w:val="000000"/>
                <w:lang w:eastAsia="en-AU"/>
              </w:rPr>
            </w:pPr>
          </w:p>
        </w:tc>
        <w:tc>
          <w:tcPr>
            <w:tcW w:w="2427" w:type="dxa"/>
            <w:vMerge/>
            <w:tcBorders>
              <w:top w:val="single" w:sz="8" w:space="0" w:color="auto"/>
              <w:left w:val="single" w:sz="4" w:space="0" w:color="auto"/>
              <w:bottom w:val="single" w:sz="4" w:space="0" w:color="auto"/>
              <w:right w:val="single" w:sz="4" w:space="0" w:color="auto"/>
            </w:tcBorders>
            <w:vAlign w:val="center"/>
            <w:hideMark/>
          </w:tcPr>
          <w:p w14:paraId="4080AAE8" w14:textId="77777777" w:rsidR="00D6308F" w:rsidRPr="006D58B3" w:rsidRDefault="00D6308F" w:rsidP="00D6308F">
            <w:pPr>
              <w:rPr>
                <w:rFonts w:ascii="Calibri" w:hAnsi="Calibri" w:cs="Calibri"/>
                <w:color w:val="000000"/>
                <w:lang w:eastAsia="en-AU"/>
              </w:rPr>
            </w:pPr>
          </w:p>
        </w:tc>
        <w:tc>
          <w:tcPr>
            <w:tcW w:w="1418" w:type="dxa"/>
            <w:tcBorders>
              <w:top w:val="nil"/>
              <w:left w:val="single" w:sz="8" w:space="0" w:color="auto"/>
              <w:bottom w:val="single" w:sz="4" w:space="0" w:color="auto"/>
              <w:right w:val="single" w:sz="8" w:space="0" w:color="auto"/>
            </w:tcBorders>
            <w:shd w:val="clear" w:color="auto" w:fill="auto"/>
            <w:vAlign w:val="center"/>
            <w:hideMark/>
          </w:tcPr>
          <w:p w14:paraId="23294AFE" w14:textId="77777777" w:rsidR="00D6308F" w:rsidRPr="006D58B3" w:rsidRDefault="00D6308F" w:rsidP="00D6308F">
            <w:pPr>
              <w:rPr>
                <w:rFonts w:ascii="Calibri" w:hAnsi="Calibri" w:cs="Calibri"/>
                <w:color w:val="000000"/>
                <w:sz w:val="18"/>
                <w:szCs w:val="18"/>
                <w:lang w:eastAsia="en-AU"/>
              </w:rPr>
            </w:pPr>
            <w:r w:rsidRPr="006D58B3">
              <w:rPr>
                <w:rFonts w:ascii="Calibri" w:hAnsi="Calibri" w:cs="Calibri"/>
                <w:color w:val="000000"/>
                <w:sz w:val="18"/>
                <w:szCs w:val="18"/>
                <w:lang w:eastAsia="en-AU"/>
              </w:rPr>
              <w:t>Up to 100 pages</w:t>
            </w:r>
          </w:p>
        </w:tc>
        <w:tc>
          <w:tcPr>
            <w:tcW w:w="1117" w:type="dxa"/>
            <w:tcBorders>
              <w:top w:val="nil"/>
              <w:left w:val="nil"/>
              <w:bottom w:val="single" w:sz="4" w:space="0" w:color="auto"/>
              <w:right w:val="single" w:sz="4" w:space="0" w:color="auto"/>
            </w:tcBorders>
            <w:shd w:val="clear" w:color="auto" w:fill="auto"/>
            <w:hideMark/>
          </w:tcPr>
          <w:p w14:paraId="022EBB68" w14:textId="2091B6D1"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55D8430C" w14:textId="0C62E1D1"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0" w:type="dxa"/>
            <w:tcBorders>
              <w:top w:val="nil"/>
              <w:left w:val="nil"/>
              <w:bottom w:val="single" w:sz="4" w:space="0" w:color="auto"/>
              <w:right w:val="single" w:sz="4" w:space="0" w:color="auto"/>
            </w:tcBorders>
            <w:shd w:val="clear" w:color="auto" w:fill="auto"/>
            <w:hideMark/>
          </w:tcPr>
          <w:p w14:paraId="6490FB07" w14:textId="61D2FD95"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28FB19F4" w14:textId="5F3AD08D"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441F7A62" w14:textId="5BAA1A48"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06A6EC27" w14:textId="696731EE"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4CBE52E2" w14:textId="459C4FBB"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8" w:space="0" w:color="auto"/>
            </w:tcBorders>
            <w:shd w:val="clear" w:color="auto" w:fill="auto"/>
            <w:hideMark/>
          </w:tcPr>
          <w:p w14:paraId="3C7E8337" w14:textId="7E48956C"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r>
      <w:tr w:rsidR="00D6308F" w:rsidRPr="006D58B3" w14:paraId="79A2CA67" w14:textId="77777777" w:rsidTr="003C19AE">
        <w:trPr>
          <w:trHeight w:val="257"/>
        </w:trPr>
        <w:tc>
          <w:tcPr>
            <w:tcW w:w="550" w:type="dxa"/>
            <w:vMerge/>
            <w:tcBorders>
              <w:top w:val="single" w:sz="8" w:space="0" w:color="auto"/>
              <w:left w:val="single" w:sz="8" w:space="0" w:color="auto"/>
              <w:bottom w:val="single" w:sz="4" w:space="0" w:color="auto"/>
              <w:right w:val="single" w:sz="4" w:space="0" w:color="auto"/>
            </w:tcBorders>
            <w:vAlign w:val="center"/>
            <w:hideMark/>
          </w:tcPr>
          <w:p w14:paraId="3593883D" w14:textId="77777777" w:rsidR="00D6308F" w:rsidRPr="006D58B3" w:rsidRDefault="00D6308F" w:rsidP="00D6308F">
            <w:pPr>
              <w:rPr>
                <w:rFonts w:ascii="Calibri" w:hAnsi="Calibri" w:cs="Calibri"/>
                <w:b/>
                <w:bCs/>
                <w:color w:val="000000"/>
                <w:lang w:eastAsia="en-AU"/>
              </w:rPr>
            </w:pPr>
          </w:p>
        </w:tc>
        <w:tc>
          <w:tcPr>
            <w:tcW w:w="2427" w:type="dxa"/>
            <w:vMerge/>
            <w:tcBorders>
              <w:top w:val="single" w:sz="8" w:space="0" w:color="auto"/>
              <w:left w:val="single" w:sz="4" w:space="0" w:color="auto"/>
              <w:bottom w:val="single" w:sz="4" w:space="0" w:color="auto"/>
              <w:right w:val="single" w:sz="4" w:space="0" w:color="auto"/>
            </w:tcBorders>
            <w:vAlign w:val="center"/>
            <w:hideMark/>
          </w:tcPr>
          <w:p w14:paraId="77DE60C0" w14:textId="77777777" w:rsidR="00D6308F" w:rsidRPr="006D58B3" w:rsidRDefault="00D6308F" w:rsidP="00D6308F">
            <w:pPr>
              <w:rPr>
                <w:rFonts w:ascii="Calibri" w:hAnsi="Calibri" w:cs="Calibri"/>
                <w:color w:val="000000"/>
                <w:lang w:eastAsia="en-AU"/>
              </w:rPr>
            </w:pPr>
          </w:p>
        </w:tc>
        <w:tc>
          <w:tcPr>
            <w:tcW w:w="1418" w:type="dxa"/>
            <w:tcBorders>
              <w:top w:val="nil"/>
              <w:left w:val="single" w:sz="8" w:space="0" w:color="auto"/>
              <w:bottom w:val="single" w:sz="4" w:space="0" w:color="auto"/>
              <w:right w:val="single" w:sz="8" w:space="0" w:color="auto"/>
            </w:tcBorders>
            <w:shd w:val="clear" w:color="auto" w:fill="auto"/>
            <w:vAlign w:val="center"/>
            <w:hideMark/>
          </w:tcPr>
          <w:p w14:paraId="2932A8BA" w14:textId="77777777" w:rsidR="00D6308F" w:rsidRPr="006D58B3" w:rsidRDefault="00D6308F" w:rsidP="00D6308F">
            <w:pPr>
              <w:rPr>
                <w:rFonts w:ascii="Calibri" w:hAnsi="Calibri" w:cs="Calibri"/>
                <w:color w:val="000000"/>
                <w:sz w:val="18"/>
                <w:szCs w:val="18"/>
                <w:lang w:eastAsia="en-AU"/>
              </w:rPr>
            </w:pPr>
            <w:r w:rsidRPr="006D58B3">
              <w:rPr>
                <w:rFonts w:ascii="Calibri" w:hAnsi="Calibri" w:cs="Calibri"/>
                <w:color w:val="000000"/>
                <w:sz w:val="18"/>
                <w:szCs w:val="18"/>
                <w:lang w:eastAsia="en-AU"/>
              </w:rPr>
              <w:t>Up to 150 pages</w:t>
            </w:r>
          </w:p>
        </w:tc>
        <w:tc>
          <w:tcPr>
            <w:tcW w:w="1117" w:type="dxa"/>
            <w:tcBorders>
              <w:top w:val="nil"/>
              <w:left w:val="nil"/>
              <w:bottom w:val="single" w:sz="4" w:space="0" w:color="auto"/>
              <w:right w:val="single" w:sz="4" w:space="0" w:color="auto"/>
            </w:tcBorders>
            <w:shd w:val="clear" w:color="auto" w:fill="auto"/>
            <w:hideMark/>
          </w:tcPr>
          <w:p w14:paraId="177FAE88" w14:textId="775541C5"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18574B69" w14:textId="1A390ADF"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0" w:type="dxa"/>
            <w:tcBorders>
              <w:top w:val="nil"/>
              <w:left w:val="nil"/>
              <w:bottom w:val="single" w:sz="4" w:space="0" w:color="auto"/>
              <w:right w:val="single" w:sz="4" w:space="0" w:color="auto"/>
            </w:tcBorders>
            <w:shd w:val="clear" w:color="auto" w:fill="auto"/>
            <w:hideMark/>
          </w:tcPr>
          <w:p w14:paraId="67F4B0DE" w14:textId="05E25C3A"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3132178E" w14:textId="66072CB6"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69BE736E" w14:textId="6B87691B"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4A5F42CA" w14:textId="34FAA9AA"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43921494" w14:textId="0A1EDC9D"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8" w:space="0" w:color="auto"/>
            </w:tcBorders>
            <w:shd w:val="clear" w:color="auto" w:fill="auto"/>
            <w:hideMark/>
          </w:tcPr>
          <w:p w14:paraId="562C3965" w14:textId="30BE354D"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r>
      <w:tr w:rsidR="00D6308F" w:rsidRPr="006D58B3" w14:paraId="3E1328BB" w14:textId="77777777" w:rsidTr="003C19AE">
        <w:trPr>
          <w:trHeight w:val="261"/>
        </w:trPr>
        <w:tc>
          <w:tcPr>
            <w:tcW w:w="550" w:type="dxa"/>
            <w:vMerge/>
            <w:tcBorders>
              <w:top w:val="single" w:sz="8" w:space="0" w:color="auto"/>
              <w:left w:val="single" w:sz="8" w:space="0" w:color="auto"/>
              <w:bottom w:val="single" w:sz="4" w:space="0" w:color="auto"/>
              <w:right w:val="single" w:sz="4" w:space="0" w:color="auto"/>
            </w:tcBorders>
            <w:vAlign w:val="center"/>
            <w:hideMark/>
          </w:tcPr>
          <w:p w14:paraId="753BD524" w14:textId="77777777" w:rsidR="00D6308F" w:rsidRPr="006D58B3" w:rsidRDefault="00D6308F" w:rsidP="00D6308F">
            <w:pPr>
              <w:rPr>
                <w:rFonts w:ascii="Calibri" w:hAnsi="Calibri" w:cs="Calibri"/>
                <w:b/>
                <w:bCs/>
                <w:color w:val="000000"/>
                <w:lang w:eastAsia="en-AU"/>
              </w:rPr>
            </w:pPr>
          </w:p>
        </w:tc>
        <w:tc>
          <w:tcPr>
            <w:tcW w:w="2427" w:type="dxa"/>
            <w:vMerge/>
            <w:tcBorders>
              <w:top w:val="single" w:sz="8" w:space="0" w:color="auto"/>
              <w:left w:val="single" w:sz="4" w:space="0" w:color="auto"/>
              <w:bottom w:val="single" w:sz="4" w:space="0" w:color="auto"/>
              <w:right w:val="single" w:sz="4" w:space="0" w:color="auto"/>
            </w:tcBorders>
            <w:vAlign w:val="center"/>
            <w:hideMark/>
          </w:tcPr>
          <w:p w14:paraId="136CAC82" w14:textId="77777777" w:rsidR="00D6308F" w:rsidRPr="006D58B3" w:rsidRDefault="00D6308F" w:rsidP="00D6308F">
            <w:pPr>
              <w:rPr>
                <w:rFonts w:ascii="Calibri" w:hAnsi="Calibri" w:cs="Calibri"/>
                <w:color w:val="000000"/>
                <w:lang w:eastAsia="en-AU"/>
              </w:rPr>
            </w:pPr>
          </w:p>
        </w:tc>
        <w:tc>
          <w:tcPr>
            <w:tcW w:w="1418" w:type="dxa"/>
            <w:tcBorders>
              <w:top w:val="nil"/>
              <w:left w:val="single" w:sz="8" w:space="0" w:color="auto"/>
              <w:bottom w:val="single" w:sz="4" w:space="0" w:color="auto"/>
              <w:right w:val="single" w:sz="8" w:space="0" w:color="auto"/>
            </w:tcBorders>
            <w:shd w:val="clear" w:color="auto" w:fill="auto"/>
            <w:vAlign w:val="center"/>
            <w:hideMark/>
          </w:tcPr>
          <w:p w14:paraId="4B22B664" w14:textId="77777777" w:rsidR="00D6308F" w:rsidRPr="006D58B3" w:rsidRDefault="00D6308F" w:rsidP="00D6308F">
            <w:pPr>
              <w:rPr>
                <w:rFonts w:ascii="Calibri" w:hAnsi="Calibri" w:cs="Calibri"/>
                <w:color w:val="000000"/>
                <w:sz w:val="18"/>
                <w:szCs w:val="18"/>
                <w:lang w:eastAsia="en-AU"/>
              </w:rPr>
            </w:pPr>
            <w:r w:rsidRPr="006D58B3">
              <w:rPr>
                <w:rFonts w:ascii="Calibri" w:hAnsi="Calibri" w:cs="Calibri"/>
                <w:color w:val="000000"/>
                <w:sz w:val="18"/>
                <w:szCs w:val="18"/>
                <w:lang w:eastAsia="en-AU"/>
              </w:rPr>
              <w:t>Up to 200 pages</w:t>
            </w:r>
          </w:p>
        </w:tc>
        <w:tc>
          <w:tcPr>
            <w:tcW w:w="1117" w:type="dxa"/>
            <w:tcBorders>
              <w:top w:val="nil"/>
              <w:left w:val="nil"/>
              <w:bottom w:val="single" w:sz="4" w:space="0" w:color="auto"/>
              <w:right w:val="single" w:sz="4" w:space="0" w:color="auto"/>
            </w:tcBorders>
            <w:shd w:val="clear" w:color="auto" w:fill="auto"/>
            <w:hideMark/>
          </w:tcPr>
          <w:p w14:paraId="0DBBF8E4" w14:textId="6A89F9D9"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7F47FF24" w14:textId="7D0946DF"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0" w:type="dxa"/>
            <w:tcBorders>
              <w:top w:val="nil"/>
              <w:left w:val="nil"/>
              <w:bottom w:val="single" w:sz="4" w:space="0" w:color="auto"/>
              <w:right w:val="single" w:sz="4" w:space="0" w:color="auto"/>
            </w:tcBorders>
            <w:shd w:val="clear" w:color="auto" w:fill="auto"/>
            <w:hideMark/>
          </w:tcPr>
          <w:p w14:paraId="081410C0" w14:textId="7F935A75"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04D35538" w14:textId="2A2B8447"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3A78F30D" w14:textId="307EE438"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4D110BEB" w14:textId="65158CD9"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22031A2D" w14:textId="35BA6AB4"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8" w:space="0" w:color="auto"/>
            </w:tcBorders>
            <w:shd w:val="clear" w:color="auto" w:fill="auto"/>
            <w:hideMark/>
          </w:tcPr>
          <w:p w14:paraId="6C100816" w14:textId="4A8F66A5"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r>
      <w:tr w:rsidR="00D6308F" w:rsidRPr="006D58B3" w14:paraId="11172495" w14:textId="77777777" w:rsidTr="003C19AE">
        <w:trPr>
          <w:trHeight w:val="264"/>
        </w:trPr>
        <w:tc>
          <w:tcPr>
            <w:tcW w:w="550"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14:paraId="000E67C7" w14:textId="77777777" w:rsidR="00D6308F" w:rsidRPr="006D58B3" w:rsidRDefault="00D6308F" w:rsidP="00D6308F">
            <w:pPr>
              <w:jc w:val="right"/>
              <w:rPr>
                <w:rFonts w:ascii="Calibri" w:hAnsi="Calibri" w:cs="Calibri"/>
                <w:b/>
                <w:bCs/>
                <w:color w:val="000000"/>
                <w:lang w:eastAsia="en-AU"/>
              </w:rPr>
            </w:pPr>
            <w:r w:rsidRPr="006D58B3">
              <w:rPr>
                <w:rFonts w:ascii="Calibri" w:hAnsi="Calibri" w:cs="Calibri"/>
                <w:b/>
                <w:bCs/>
                <w:color w:val="000000"/>
                <w:lang w:eastAsia="en-AU"/>
              </w:rPr>
              <w:t>1.6</w:t>
            </w:r>
          </w:p>
        </w:tc>
        <w:tc>
          <w:tcPr>
            <w:tcW w:w="2427"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43AFE89A" w14:textId="77777777" w:rsidR="00D6308F" w:rsidRPr="006D58B3" w:rsidRDefault="00D6308F" w:rsidP="00D6308F">
            <w:pPr>
              <w:rPr>
                <w:rFonts w:ascii="Calibri" w:hAnsi="Calibri" w:cs="Calibri"/>
                <w:color w:val="000000"/>
                <w:lang w:eastAsia="en-AU"/>
              </w:rPr>
            </w:pPr>
            <w:r w:rsidRPr="006D58B3">
              <w:rPr>
                <w:rFonts w:ascii="Calibri" w:hAnsi="Calibri" w:cs="Calibri"/>
                <w:b/>
                <w:bCs/>
                <w:color w:val="000000"/>
                <w:lang w:eastAsia="en-AU"/>
              </w:rPr>
              <w:t>Publications:</w:t>
            </w:r>
            <w:r w:rsidRPr="006D58B3">
              <w:rPr>
                <w:rFonts w:ascii="Calibri" w:hAnsi="Calibri" w:cs="Calibri"/>
                <w:color w:val="000000"/>
                <w:lang w:eastAsia="en-AU"/>
              </w:rPr>
              <w:t xml:space="preserve"> A4, Cover: front and back cover 300 gm paper, matte lamination, 4 color; inside pages 80 gm, 4 colors, stapled binding.</w:t>
            </w:r>
          </w:p>
        </w:tc>
        <w:tc>
          <w:tcPr>
            <w:tcW w:w="141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E7B3556" w14:textId="77777777" w:rsidR="00D6308F" w:rsidRPr="006D58B3" w:rsidRDefault="00D6308F" w:rsidP="00D6308F">
            <w:pPr>
              <w:rPr>
                <w:rFonts w:ascii="Calibri" w:hAnsi="Calibri" w:cs="Calibri"/>
                <w:color w:val="000000"/>
                <w:sz w:val="18"/>
                <w:szCs w:val="18"/>
                <w:lang w:eastAsia="en-AU"/>
              </w:rPr>
            </w:pPr>
            <w:r w:rsidRPr="006D58B3">
              <w:rPr>
                <w:rFonts w:ascii="Calibri" w:hAnsi="Calibri" w:cs="Calibri"/>
                <w:color w:val="000000"/>
                <w:sz w:val="18"/>
                <w:szCs w:val="18"/>
                <w:lang w:eastAsia="en-AU"/>
              </w:rPr>
              <w:t>Up to 25 pages</w:t>
            </w:r>
          </w:p>
        </w:tc>
        <w:tc>
          <w:tcPr>
            <w:tcW w:w="1117" w:type="dxa"/>
            <w:tcBorders>
              <w:top w:val="nil"/>
              <w:left w:val="nil"/>
              <w:bottom w:val="single" w:sz="4" w:space="0" w:color="auto"/>
              <w:right w:val="single" w:sz="4" w:space="0" w:color="auto"/>
            </w:tcBorders>
            <w:shd w:val="clear" w:color="auto" w:fill="auto"/>
            <w:hideMark/>
          </w:tcPr>
          <w:p w14:paraId="67BA001A" w14:textId="023D8DF6"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65A2D9CF" w14:textId="1CD2AFDA"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0" w:type="dxa"/>
            <w:tcBorders>
              <w:top w:val="nil"/>
              <w:left w:val="nil"/>
              <w:bottom w:val="single" w:sz="4" w:space="0" w:color="auto"/>
              <w:right w:val="single" w:sz="4" w:space="0" w:color="auto"/>
            </w:tcBorders>
            <w:shd w:val="clear" w:color="auto" w:fill="auto"/>
            <w:hideMark/>
          </w:tcPr>
          <w:p w14:paraId="338AB769" w14:textId="191FB1A8"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6BAB0F7C" w14:textId="27222DCD"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1C7DE7CF" w14:textId="77C07D90"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2532A912" w14:textId="76320CB9"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238CEC36" w14:textId="4684755B"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c>
          <w:tcPr>
            <w:tcW w:w="1134" w:type="dxa"/>
            <w:tcBorders>
              <w:top w:val="nil"/>
              <w:left w:val="nil"/>
              <w:bottom w:val="single" w:sz="4" w:space="0" w:color="auto"/>
              <w:right w:val="single" w:sz="8" w:space="0" w:color="auto"/>
            </w:tcBorders>
            <w:shd w:val="clear" w:color="auto" w:fill="auto"/>
            <w:hideMark/>
          </w:tcPr>
          <w:p w14:paraId="704E90D5" w14:textId="10908FEC"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643CA8">
              <w:rPr>
                <w:rFonts w:ascii="Calibri" w:hAnsi="Calibri" w:cs="Calibri"/>
                <w:color w:val="000000"/>
                <w:lang w:eastAsia="en-AU"/>
              </w:rPr>
              <w:t>$</w:t>
            </w:r>
          </w:p>
        </w:tc>
      </w:tr>
      <w:tr w:rsidR="00D6308F" w:rsidRPr="006D58B3" w14:paraId="32C97190" w14:textId="77777777" w:rsidTr="003C19AE">
        <w:trPr>
          <w:trHeight w:val="402"/>
        </w:trPr>
        <w:tc>
          <w:tcPr>
            <w:tcW w:w="550" w:type="dxa"/>
            <w:vMerge/>
            <w:tcBorders>
              <w:top w:val="single" w:sz="8" w:space="0" w:color="auto"/>
              <w:left w:val="single" w:sz="8" w:space="0" w:color="auto"/>
              <w:bottom w:val="single" w:sz="4" w:space="0" w:color="auto"/>
              <w:right w:val="single" w:sz="4" w:space="0" w:color="auto"/>
            </w:tcBorders>
            <w:vAlign w:val="center"/>
            <w:hideMark/>
          </w:tcPr>
          <w:p w14:paraId="3FE31C81" w14:textId="77777777" w:rsidR="00D6308F" w:rsidRPr="006D58B3" w:rsidRDefault="00D6308F" w:rsidP="00D6308F">
            <w:pPr>
              <w:rPr>
                <w:rFonts w:ascii="Calibri" w:hAnsi="Calibri" w:cs="Calibri"/>
                <w:b/>
                <w:bCs/>
                <w:color w:val="000000"/>
                <w:lang w:eastAsia="en-AU"/>
              </w:rPr>
            </w:pPr>
          </w:p>
        </w:tc>
        <w:tc>
          <w:tcPr>
            <w:tcW w:w="2427" w:type="dxa"/>
            <w:vMerge/>
            <w:tcBorders>
              <w:top w:val="single" w:sz="8" w:space="0" w:color="auto"/>
              <w:left w:val="single" w:sz="4" w:space="0" w:color="auto"/>
              <w:bottom w:val="single" w:sz="4" w:space="0" w:color="auto"/>
              <w:right w:val="single" w:sz="4" w:space="0" w:color="auto"/>
            </w:tcBorders>
            <w:vAlign w:val="center"/>
            <w:hideMark/>
          </w:tcPr>
          <w:p w14:paraId="06C9596F" w14:textId="77777777" w:rsidR="00D6308F" w:rsidRPr="006D58B3" w:rsidRDefault="00D6308F" w:rsidP="00D6308F">
            <w:pPr>
              <w:rPr>
                <w:rFonts w:ascii="Calibri" w:hAnsi="Calibri" w:cs="Calibri"/>
                <w:color w:val="000000"/>
                <w:lang w:eastAsia="en-AU"/>
              </w:rPr>
            </w:pPr>
          </w:p>
        </w:tc>
        <w:tc>
          <w:tcPr>
            <w:tcW w:w="1418" w:type="dxa"/>
            <w:tcBorders>
              <w:top w:val="nil"/>
              <w:left w:val="single" w:sz="8" w:space="0" w:color="auto"/>
              <w:bottom w:val="single" w:sz="4" w:space="0" w:color="auto"/>
              <w:right w:val="single" w:sz="8" w:space="0" w:color="auto"/>
            </w:tcBorders>
            <w:shd w:val="clear" w:color="auto" w:fill="auto"/>
            <w:vAlign w:val="center"/>
            <w:hideMark/>
          </w:tcPr>
          <w:p w14:paraId="75789F42" w14:textId="77777777" w:rsidR="00D6308F" w:rsidRPr="006D58B3" w:rsidRDefault="00D6308F" w:rsidP="00D6308F">
            <w:pPr>
              <w:rPr>
                <w:rFonts w:ascii="Calibri" w:hAnsi="Calibri" w:cs="Calibri"/>
                <w:color w:val="000000"/>
                <w:sz w:val="18"/>
                <w:szCs w:val="18"/>
                <w:lang w:eastAsia="en-AU"/>
              </w:rPr>
            </w:pPr>
            <w:r w:rsidRPr="006D58B3">
              <w:rPr>
                <w:rFonts w:ascii="Calibri" w:hAnsi="Calibri" w:cs="Calibri"/>
                <w:color w:val="000000"/>
                <w:sz w:val="18"/>
                <w:szCs w:val="18"/>
                <w:lang w:eastAsia="en-AU"/>
              </w:rPr>
              <w:t>Up to 50 pages</w:t>
            </w:r>
          </w:p>
        </w:tc>
        <w:tc>
          <w:tcPr>
            <w:tcW w:w="1117" w:type="dxa"/>
            <w:tcBorders>
              <w:top w:val="nil"/>
              <w:left w:val="nil"/>
              <w:bottom w:val="single" w:sz="4" w:space="0" w:color="auto"/>
              <w:right w:val="single" w:sz="4" w:space="0" w:color="auto"/>
            </w:tcBorders>
            <w:shd w:val="clear" w:color="auto" w:fill="auto"/>
            <w:hideMark/>
          </w:tcPr>
          <w:p w14:paraId="2F82A010" w14:textId="4B6973A6"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41434DAB" w14:textId="73A7ADC3"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0" w:type="dxa"/>
            <w:tcBorders>
              <w:top w:val="nil"/>
              <w:left w:val="nil"/>
              <w:bottom w:val="single" w:sz="4" w:space="0" w:color="auto"/>
              <w:right w:val="single" w:sz="4" w:space="0" w:color="auto"/>
            </w:tcBorders>
            <w:shd w:val="clear" w:color="auto" w:fill="auto"/>
            <w:hideMark/>
          </w:tcPr>
          <w:p w14:paraId="4E077A61" w14:textId="05072C15"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0FEEAC3D" w14:textId="6AD2D791"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52526132" w14:textId="30A83A16"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3D67AE7B" w14:textId="6AB3E5DC"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4D9D6D10" w14:textId="6A32FD2D"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1134" w:type="dxa"/>
            <w:tcBorders>
              <w:top w:val="nil"/>
              <w:left w:val="nil"/>
              <w:bottom w:val="single" w:sz="4" w:space="0" w:color="auto"/>
              <w:right w:val="single" w:sz="8" w:space="0" w:color="auto"/>
            </w:tcBorders>
            <w:shd w:val="clear" w:color="auto" w:fill="auto"/>
            <w:hideMark/>
          </w:tcPr>
          <w:p w14:paraId="2B6DEA7C" w14:textId="0D448EA8"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r>
      <w:tr w:rsidR="00D6308F" w:rsidRPr="006D58B3" w14:paraId="27213579" w14:textId="77777777" w:rsidTr="003C19AE">
        <w:trPr>
          <w:trHeight w:val="402"/>
        </w:trPr>
        <w:tc>
          <w:tcPr>
            <w:tcW w:w="550" w:type="dxa"/>
            <w:vMerge/>
            <w:tcBorders>
              <w:top w:val="single" w:sz="8" w:space="0" w:color="auto"/>
              <w:left w:val="single" w:sz="8" w:space="0" w:color="auto"/>
              <w:bottom w:val="single" w:sz="4" w:space="0" w:color="auto"/>
              <w:right w:val="single" w:sz="4" w:space="0" w:color="auto"/>
            </w:tcBorders>
            <w:vAlign w:val="center"/>
            <w:hideMark/>
          </w:tcPr>
          <w:p w14:paraId="751664F8" w14:textId="77777777" w:rsidR="00D6308F" w:rsidRPr="006D58B3" w:rsidRDefault="00D6308F" w:rsidP="00D6308F">
            <w:pPr>
              <w:rPr>
                <w:rFonts w:ascii="Calibri" w:hAnsi="Calibri" w:cs="Calibri"/>
                <w:b/>
                <w:bCs/>
                <w:color w:val="000000"/>
                <w:lang w:eastAsia="en-AU"/>
              </w:rPr>
            </w:pPr>
          </w:p>
        </w:tc>
        <w:tc>
          <w:tcPr>
            <w:tcW w:w="2427" w:type="dxa"/>
            <w:vMerge/>
            <w:tcBorders>
              <w:top w:val="single" w:sz="8" w:space="0" w:color="auto"/>
              <w:left w:val="single" w:sz="4" w:space="0" w:color="auto"/>
              <w:bottom w:val="single" w:sz="4" w:space="0" w:color="auto"/>
              <w:right w:val="single" w:sz="4" w:space="0" w:color="auto"/>
            </w:tcBorders>
            <w:vAlign w:val="center"/>
            <w:hideMark/>
          </w:tcPr>
          <w:p w14:paraId="772C7F1E" w14:textId="77777777" w:rsidR="00D6308F" w:rsidRPr="006D58B3" w:rsidRDefault="00D6308F" w:rsidP="00D6308F">
            <w:pPr>
              <w:rPr>
                <w:rFonts w:ascii="Calibri" w:hAnsi="Calibri" w:cs="Calibri"/>
                <w:color w:val="000000"/>
                <w:lang w:eastAsia="en-AU"/>
              </w:rPr>
            </w:pPr>
          </w:p>
        </w:tc>
        <w:tc>
          <w:tcPr>
            <w:tcW w:w="1418" w:type="dxa"/>
            <w:tcBorders>
              <w:top w:val="nil"/>
              <w:left w:val="single" w:sz="8" w:space="0" w:color="auto"/>
              <w:bottom w:val="single" w:sz="4" w:space="0" w:color="auto"/>
              <w:right w:val="single" w:sz="8" w:space="0" w:color="auto"/>
            </w:tcBorders>
            <w:shd w:val="clear" w:color="auto" w:fill="auto"/>
            <w:vAlign w:val="center"/>
            <w:hideMark/>
          </w:tcPr>
          <w:p w14:paraId="01159A03" w14:textId="77777777" w:rsidR="00D6308F" w:rsidRPr="006D58B3" w:rsidRDefault="00D6308F" w:rsidP="00D6308F">
            <w:pPr>
              <w:rPr>
                <w:rFonts w:ascii="Calibri" w:hAnsi="Calibri" w:cs="Calibri"/>
                <w:color w:val="000000"/>
                <w:sz w:val="18"/>
                <w:szCs w:val="18"/>
                <w:lang w:eastAsia="en-AU"/>
              </w:rPr>
            </w:pPr>
            <w:r w:rsidRPr="006D58B3">
              <w:rPr>
                <w:rFonts w:ascii="Calibri" w:hAnsi="Calibri" w:cs="Calibri"/>
                <w:color w:val="000000"/>
                <w:sz w:val="18"/>
                <w:szCs w:val="18"/>
                <w:lang w:eastAsia="en-AU"/>
              </w:rPr>
              <w:t>Up to 100 pages</w:t>
            </w:r>
          </w:p>
        </w:tc>
        <w:tc>
          <w:tcPr>
            <w:tcW w:w="1117" w:type="dxa"/>
            <w:tcBorders>
              <w:top w:val="nil"/>
              <w:left w:val="nil"/>
              <w:bottom w:val="single" w:sz="4" w:space="0" w:color="auto"/>
              <w:right w:val="single" w:sz="4" w:space="0" w:color="auto"/>
            </w:tcBorders>
            <w:shd w:val="clear" w:color="auto" w:fill="auto"/>
            <w:hideMark/>
          </w:tcPr>
          <w:p w14:paraId="34C21F29" w14:textId="712E966B"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163238F9" w14:textId="67E51CA4"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0" w:type="dxa"/>
            <w:tcBorders>
              <w:top w:val="nil"/>
              <w:left w:val="nil"/>
              <w:bottom w:val="single" w:sz="4" w:space="0" w:color="auto"/>
              <w:right w:val="single" w:sz="4" w:space="0" w:color="auto"/>
            </w:tcBorders>
            <w:shd w:val="clear" w:color="auto" w:fill="auto"/>
            <w:hideMark/>
          </w:tcPr>
          <w:p w14:paraId="1FC0559B" w14:textId="5C515C8A"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30A0CC6D" w14:textId="101B2593"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23CF3AC4" w14:textId="015604BB"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600E4622" w14:textId="3E5D93E3"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1EA56F24" w14:textId="2779533C"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1134" w:type="dxa"/>
            <w:tcBorders>
              <w:top w:val="nil"/>
              <w:left w:val="nil"/>
              <w:bottom w:val="single" w:sz="4" w:space="0" w:color="auto"/>
              <w:right w:val="single" w:sz="8" w:space="0" w:color="auto"/>
            </w:tcBorders>
            <w:shd w:val="clear" w:color="auto" w:fill="auto"/>
            <w:hideMark/>
          </w:tcPr>
          <w:p w14:paraId="4BA57FB6" w14:textId="116A43CA"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r>
      <w:tr w:rsidR="00D6308F" w:rsidRPr="006D58B3" w14:paraId="1A317078" w14:textId="77777777" w:rsidTr="003C19AE">
        <w:trPr>
          <w:trHeight w:val="270"/>
        </w:trPr>
        <w:tc>
          <w:tcPr>
            <w:tcW w:w="550" w:type="dxa"/>
            <w:vMerge/>
            <w:tcBorders>
              <w:top w:val="single" w:sz="8" w:space="0" w:color="auto"/>
              <w:left w:val="single" w:sz="8" w:space="0" w:color="auto"/>
              <w:bottom w:val="single" w:sz="4" w:space="0" w:color="auto"/>
              <w:right w:val="single" w:sz="4" w:space="0" w:color="auto"/>
            </w:tcBorders>
            <w:vAlign w:val="center"/>
            <w:hideMark/>
          </w:tcPr>
          <w:p w14:paraId="400D19F4" w14:textId="77777777" w:rsidR="00D6308F" w:rsidRPr="006D58B3" w:rsidRDefault="00D6308F" w:rsidP="00D6308F">
            <w:pPr>
              <w:rPr>
                <w:rFonts w:ascii="Calibri" w:hAnsi="Calibri" w:cs="Calibri"/>
                <w:b/>
                <w:bCs/>
                <w:color w:val="000000"/>
                <w:lang w:eastAsia="en-AU"/>
              </w:rPr>
            </w:pPr>
          </w:p>
        </w:tc>
        <w:tc>
          <w:tcPr>
            <w:tcW w:w="2427" w:type="dxa"/>
            <w:vMerge/>
            <w:tcBorders>
              <w:top w:val="single" w:sz="8" w:space="0" w:color="auto"/>
              <w:left w:val="single" w:sz="4" w:space="0" w:color="auto"/>
              <w:bottom w:val="single" w:sz="4" w:space="0" w:color="auto"/>
              <w:right w:val="single" w:sz="4" w:space="0" w:color="auto"/>
            </w:tcBorders>
            <w:vAlign w:val="center"/>
            <w:hideMark/>
          </w:tcPr>
          <w:p w14:paraId="51A98BEB" w14:textId="77777777" w:rsidR="00D6308F" w:rsidRPr="006D58B3" w:rsidRDefault="00D6308F" w:rsidP="00D6308F">
            <w:pPr>
              <w:rPr>
                <w:rFonts w:ascii="Calibri" w:hAnsi="Calibri" w:cs="Calibri"/>
                <w:color w:val="000000"/>
                <w:lang w:eastAsia="en-AU"/>
              </w:rPr>
            </w:pPr>
          </w:p>
        </w:tc>
        <w:tc>
          <w:tcPr>
            <w:tcW w:w="1418" w:type="dxa"/>
            <w:tcBorders>
              <w:top w:val="nil"/>
              <w:left w:val="single" w:sz="8" w:space="0" w:color="auto"/>
              <w:bottom w:val="single" w:sz="4" w:space="0" w:color="auto"/>
              <w:right w:val="single" w:sz="8" w:space="0" w:color="auto"/>
            </w:tcBorders>
            <w:shd w:val="clear" w:color="auto" w:fill="auto"/>
            <w:vAlign w:val="center"/>
            <w:hideMark/>
          </w:tcPr>
          <w:p w14:paraId="70698DE2" w14:textId="77777777" w:rsidR="00D6308F" w:rsidRPr="006D58B3" w:rsidRDefault="00D6308F" w:rsidP="00D6308F">
            <w:pPr>
              <w:rPr>
                <w:rFonts w:ascii="Calibri" w:hAnsi="Calibri" w:cs="Calibri"/>
                <w:color w:val="000000"/>
                <w:sz w:val="18"/>
                <w:szCs w:val="18"/>
                <w:lang w:eastAsia="en-AU"/>
              </w:rPr>
            </w:pPr>
            <w:r w:rsidRPr="006D58B3">
              <w:rPr>
                <w:rFonts w:ascii="Calibri" w:hAnsi="Calibri" w:cs="Calibri"/>
                <w:color w:val="000000"/>
                <w:sz w:val="18"/>
                <w:szCs w:val="18"/>
                <w:lang w:eastAsia="en-AU"/>
              </w:rPr>
              <w:t>Up to 150 pages</w:t>
            </w:r>
          </w:p>
        </w:tc>
        <w:tc>
          <w:tcPr>
            <w:tcW w:w="1117" w:type="dxa"/>
            <w:tcBorders>
              <w:top w:val="nil"/>
              <w:left w:val="nil"/>
              <w:bottom w:val="single" w:sz="4" w:space="0" w:color="auto"/>
              <w:right w:val="single" w:sz="4" w:space="0" w:color="auto"/>
            </w:tcBorders>
            <w:shd w:val="clear" w:color="auto" w:fill="auto"/>
            <w:hideMark/>
          </w:tcPr>
          <w:p w14:paraId="1C751D4D" w14:textId="6C78215C"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53F1D2BC" w14:textId="25668489"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0" w:type="dxa"/>
            <w:tcBorders>
              <w:top w:val="nil"/>
              <w:left w:val="nil"/>
              <w:bottom w:val="single" w:sz="4" w:space="0" w:color="auto"/>
              <w:right w:val="single" w:sz="4" w:space="0" w:color="auto"/>
            </w:tcBorders>
            <w:shd w:val="clear" w:color="auto" w:fill="auto"/>
            <w:hideMark/>
          </w:tcPr>
          <w:p w14:paraId="7F2E663C" w14:textId="2365100B"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32151A3D" w14:textId="698A8297"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6E9C552C" w14:textId="0B1206E5"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7E7C6FF8" w14:textId="27C26DA7"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06E06805" w14:textId="2BE0F7E6"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1134" w:type="dxa"/>
            <w:tcBorders>
              <w:top w:val="nil"/>
              <w:left w:val="nil"/>
              <w:bottom w:val="single" w:sz="4" w:space="0" w:color="auto"/>
              <w:right w:val="single" w:sz="8" w:space="0" w:color="auto"/>
            </w:tcBorders>
            <w:shd w:val="clear" w:color="auto" w:fill="auto"/>
            <w:hideMark/>
          </w:tcPr>
          <w:p w14:paraId="6A034315" w14:textId="77F5574A"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r>
      <w:tr w:rsidR="00D6308F" w:rsidRPr="006D58B3" w14:paraId="0E8DADFB" w14:textId="77777777" w:rsidTr="003C19AE">
        <w:trPr>
          <w:trHeight w:val="274"/>
        </w:trPr>
        <w:tc>
          <w:tcPr>
            <w:tcW w:w="550" w:type="dxa"/>
            <w:vMerge/>
            <w:tcBorders>
              <w:top w:val="single" w:sz="8" w:space="0" w:color="auto"/>
              <w:left w:val="single" w:sz="8" w:space="0" w:color="auto"/>
              <w:bottom w:val="single" w:sz="4" w:space="0" w:color="auto"/>
              <w:right w:val="single" w:sz="4" w:space="0" w:color="auto"/>
            </w:tcBorders>
            <w:vAlign w:val="center"/>
            <w:hideMark/>
          </w:tcPr>
          <w:p w14:paraId="75B47E63" w14:textId="77777777" w:rsidR="00D6308F" w:rsidRPr="006D58B3" w:rsidRDefault="00D6308F" w:rsidP="00D6308F">
            <w:pPr>
              <w:rPr>
                <w:rFonts w:ascii="Calibri" w:hAnsi="Calibri" w:cs="Calibri"/>
                <w:b/>
                <w:bCs/>
                <w:color w:val="000000"/>
                <w:lang w:eastAsia="en-AU"/>
              </w:rPr>
            </w:pPr>
          </w:p>
        </w:tc>
        <w:tc>
          <w:tcPr>
            <w:tcW w:w="2427" w:type="dxa"/>
            <w:vMerge/>
            <w:tcBorders>
              <w:top w:val="single" w:sz="8" w:space="0" w:color="auto"/>
              <w:left w:val="single" w:sz="4" w:space="0" w:color="auto"/>
              <w:bottom w:val="single" w:sz="4" w:space="0" w:color="auto"/>
              <w:right w:val="single" w:sz="4" w:space="0" w:color="auto"/>
            </w:tcBorders>
            <w:vAlign w:val="center"/>
            <w:hideMark/>
          </w:tcPr>
          <w:p w14:paraId="28619128" w14:textId="77777777" w:rsidR="00D6308F" w:rsidRPr="006D58B3" w:rsidRDefault="00D6308F" w:rsidP="00D6308F">
            <w:pPr>
              <w:rPr>
                <w:rFonts w:ascii="Calibri" w:hAnsi="Calibri" w:cs="Calibri"/>
                <w:color w:val="000000"/>
                <w:lang w:eastAsia="en-AU"/>
              </w:rPr>
            </w:pPr>
          </w:p>
        </w:tc>
        <w:tc>
          <w:tcPr>
            <w:tcW w:w="1418" w:type="dxa"/>
            <w:tcBorders>
              <w:top w:val="nil"/>
              <w:left w:val="single" w:sz="8" w:space="0" w:color="auto"/>
              <w:bottom w:val="single" w:sz="4" w:space="0" w:color="auto"/>
              <w:right w:val="single" w:sz="8" w:space="0" w:color="auto"/>
            </w:tcBorders>
            <w:shd w:val="clear" w:color="auto" w:fill="auto"/>
            <w:vAlign w:val="center"/>
            <w:hideMark/>
          </w:tcPr>
          <w:p w14:paraId="420A624E" w14:textId="77777777" w:rsidR="00D6308F" w:rsidRPr="006D58B3" w:rsidRDefault="00D6308F" w:rsidP="00D6308F">
            <w:pPr>
              <w:rPr>
                <w:rFonts w:ascii="Calibri" w:hAnsi="Calibri" w:cs="Calibri"/>
                <w:color w:val="000000"/>
                <w:sz w:val="18"/>
                <w:szCs w:val="18"/>
                <w:lang w:eastAsia="en-AU"/>
              </w:rPr>
            </w:pPr>
            <w:r w:rsidRPr="006D58B3">
              <w:rPr>
                <w:rFonts w:ascii="Calibri" w:hAnsi="Calibri" w:cs="Calibri"/>
                <w:color w:val="000000"/>
                <w:sz w:val="18"/>
                <w:szCs w:val="18"/>
                <w:lang w:eastAsia="en-AU"/>
              </w:rPr>
              <w:t>Up to 200 pages</w:t>
            </w:r>
          </w:p>
        </w:tc>
        <w:tc>
          <w:tcPr>
            <w:tcW w:w="1117" w:type="dxa"/>
            <w:tcBorders>
              <w:top w:val="nil"/>
              <w:left w:val="nil"/>
              <w:bottom w:val="single" w:sz="4" w:space="0" w:color="auto"/>
              <w:right w:val="single" w:sz="4" w:space="0" w:color="auto"/>
            </w:tcBorders>
            <w:shd w:val="clear" w:color="auto" w:fill="auto"/>
            <w:hideMark/>
          </w:tcPr>
          <w:p w14:paraId="236A1BB6" w14:textId="64653C53"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38B5D2A2" w14:textId="70BC3473"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0" w:type="dxa"/>
            <w:tcBorders>
              <w:top w:val="nil"/>
              <w:left w:val="nil"/>
              <w:bottom w:val="single" w:sz="4" w:space="0" w:color="auto"/>
              <w:right w:val="single" w:sz="4" w:space="0" w:color="auto"/>
            </w:tcBorders>
            <w:shd w:val="clear" w:color="auto" w:fill="auto"/>
            <w:hideMark/>
          </w:tcPr>
          <w:p w14:paraId="325E6F90" w14:textId="688F4ECC"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6BEAB190" w14:textId="59C6D7FD"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25AAE1BE" w14:textId="6EFD4093"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27A2F663" w14:textId="272FFC5B"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31D30EEE" w14:textId="530D5ED9"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1134" w:type="dxa"/>
            <w:tcBorders>
              <w:top w:val="nil"/>
              <w:left w:val="nil"/>
              <w:bottom w:val="single" w:sz="4" w:space="0" w:color="auto"/>
              <w:right w:val="single" w:sz="8" w:space="0" w:color="auto"/>
            </w:tcBorders>
            <w:shd w:val="clear" w:color="auto" w:fill="auto"/>
            <w:hideMark/>
          </w:tcPr>
          <w:p w14:paraId="08F08792" w14:textId="3DB2835C"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r>
      <w:tr w:rsidR="00D6308F" w:rsidRPr="006D58B3" w14:paraId="2EF86D3D" w14:textId="77777777" w:rsidTr="003C19AE">
        <w:trPr>
          <w:trHeight w:val="250"/>
        </w:trPr>
        <w:tc>
          <w:tcPr>
            <w:tcW w:w="550"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14:paraId="6C5823AA" w14:textId="77777777" w:rsidR="00D6308F" w:rsidRPr="006D58B3" w:rsidRDefault="00D6308F" w:rsidP="00D6308F">
            <w:pPr>
              <w:jc w:val="right"/>
              <w:rPr>
                <w:rFonts w:ascii="Calibri" w:hAnsi="Calibri" w:cs="Calibri"/>
                <w:b/>
                <w:bCs/>
                <w:color w:val="000000"/>
                <w:lang w:eastAsia="en-AU"/>
              </w:rPr>
            </w:pPr>
            <w:r w:rsidRPr="006D58B3">
              <w:rPr>
                <w:rFonts w:ascii="Calibri" w:hAnsi="Calibri" w:cs="Calibri"/>
                <w:b/>
                <w:bCs/>
                <w:color w:val="000000"/>
                <w:lang w:eastAsia="en-AU"/>
              </w:rPr>
              <w:t>1.7</w:t>
            </w:r>
          </w:p>
        </w:tc>
        <w:tc>
          <w:tcPr>
            <w:tcW w:w="2427"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0C5D146A" w14:textId="77777777" w:rsidR="00D6308F" w:rsidRPr="006D58B3" w:rsidRDefault="00D6308F" w:rsidP="00D6308F">
            <w:pPr>
              <w:rPr>
                <w:rFonts w:ascii="Calibri" w:hAnsi="Calibri" w:cs="Calibri"/>
                <w:color w:val="000000"/>
                <w:lang w:eastAsia="en-AU"/>
              </w:rPr>
            </w:pPr>
            <w:r w:rsidRPr="006D58B3">
              <w:rPr>
                <w:rFonts w:ascii="Calibri" w:hAnsi="Calibri" w:cs="Calibri"/>
                <w:b/>
                <w:bCs/>
                <w:color w:val="000000"/>
                <w:lang w:eastAsia="en-AU"/>
              </w:rPr>
              <w:t>Publications:</w:t>
            </w:r>
            <w:r w:rsidRPr="006D58B3">
              <w:rPr>
                <w:rFonts w:ascii="Calibri" w:hAnsi="Calibri" w:cs="Calibri"/>
                <w:color w:val="000000"/>
                <w:lang w:eastAsia="en-AU"/>
              </w:rPr>
              <w:t xml:space="preserve"> A5, Cover: front and back cover 300 gm paper, matte lamination, 4 color; inside pages 80 gm, 4 colors, glue binding.</w:t>
            </w:r>
          </w:p>
        </w:tc>
        <w:tc>
          <w:tcPr>
            <w:tcW w:w="141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9E4F076" w14:textId="77777777" w:rsidR="00D6308F" w:rsidRPr="006D58B3" w:rsidRDefault="00D6308F" w:rsidP="00D6308F">
            <w:pPr>
              <w:rPr>
                <w:rFonts w:ascii="Calibri" w:hAnsi="Calibri" w:cs="Calibri"/>
                <w:color w:val="000000"/>
                <w:sz w:val="18"/>
                <w:szCs w:val="18"/>
                <w:lang w:eastAsia="en-AU"/>
              </w:rPr>
            </w:pPr>
            <w:r w:rsidRPr="006D58B3">
              <w:rPr>
                <w:rFonts w:ascii="Calibri" w:hAnsi="Calibri" w:cs="Calibri"/>
                <w:color w:val="000000"/>
                <w:sz w:val="18"/>
                <w:szCs w:val="18"/>
                <w:lang w:eastAsia="en-AU"/>
              </w:rPr>
              <w:t>Up to 25 pages</w:t>
            </w:r>
          </w:p>
        </w:tc>
        <w:tc>
          <w:tcPr>
            <w:tcW w:w="1117" w:type="dxa"/>
            <w:tcBorders>
              <w:top w:val="nil"/>
              <w:left w:val="nil"/>
              <w:bottom w:val="single" w:sz="4" w:space="0" w:color="auto"/>
              <w:right w:val="single" w:sz="4" w:space="0" w:color="auto"/>
            </w:tcBorders>
            <w:shd w:val="clear" w:color="auto" w:fill="auto"/>
            <w:hideMark/>
          </w:tcPr>
          <w:p w14:paraId="0EE9C36D" w14:textId="0CDA7697"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38FAD6EF" w14:textId="312793D1"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0" w:type="dxa"/>
            <w:tcBorders>
              <w:top w:val="nil"/>
              <w:left w:val="nil"/>
              <w:bottom w:val="single" w:sz="4" w:space="0" w:color="auto"/>
              <w:right w:val="single" w:sz="4" w:space="0" w:color="auto"/>
            </w:tcBorders>
            <w:shd w:val="clear" w:color="auto" w:fill="auto"/>
            <w:hideMark/>
          </w:tcPr>
          <w:p w14:paraId="0A145A5B" w14:textId="07B6221E"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49DB0C21" w14:textId="3AAAFA4D"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736D3B3B" w14:textId="06C83971"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40864031" w14:textId="154E8F7E"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79597815" w14:textId="6C9D0A9A"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1134" w:type="dxa"/>
            <w:tcBorders>
              <w:top w:val="nil"/>
              <w:left w:val="nil"/>
              <w:bottom w:val="single" w:sz="4" w:space="0" w:color="auto"/>
              <w:right w:val="single" w:sz="8" w:space="0" w:color="auto"/>
            </w:tcBorders>
            <w:shd w:val="clear" w:color="auto" w:fill="auto"/>
            <w:hideMark/>
          </w:tcPr>
          <w:p w14:paraId="7860A720" w14:textId="622BFE9F"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r>
      <w:tr w:rsidR="00D6308F" w:rsidRPr="006D58B3" w14:paraId="1602AF7A" w14:textId="77777777" w:rsidTr="003C19AE">
        <w:trPr>
          <w:trHeight w:val="268"/>
        </w:trPr>
        <w:tc>
          <w:tcPr>
            <w:tcW w:w="550" w:type="dxa"/>
            <w:vMerge/>
            <w:tcBorders>
              <w:top w:val="single" w:sz="8" w:space="0" w:color="auto"/>
              <w:left w:val="single" w:sz="8" w:space="0" w:color="auto"/>
              <w:bottom w:val="single" w:sz="4" w:space="0" w:color="auto"/>
              <w:right w:val="single" w:sz="4" w:space="0" w:color="auto"/>
            </w:tcBorders>
            <w:vAlign w:val="center"/>
            <w:hideMark/>
          </w:tcPr>
          <w:p w14:paraId="0B838552" w14:textId="77777777" w:rsidR="00D6308F" w:rsidRPr="006D58B3" w:rsidRDefault="00D6308F" w:rsidP="00D6308F">
            <w:pPr>
              <w:rPr>
                <w:rFonts w:ascii="Calibri" w:hAnsi="Calibri" w:cs="Calibri"/>
                <w:b/>
                <w:bCs/>
                <w:color w:val="000000"/>
                <w:lang w:eastAsia="en-AU"/>
              </w:rPr>
            </w:pPr>
          </w:p>
        </w:tc>
        <w:tc>
          <w:tcPr>
            <w:tcW w:w="2427" w:type="dxa"/>
            <w:vMerge/>
            <w:tcBorders>
              <w:top w:val="single" w:sz="8" w:space="0" w:color="auto"/>
              <w:left w:val="single" w:sz="4" w:space="0" w:color="auto"/>
              <w:bottom w:val="single" w:sz="4" w:space="0" w:color="auto"/>
              <w:right w:val="single" w:sz="4" w:space="0" w:color="auto"/>
            </w:tcBorders>
            <w:vAlign w:val="center"/>
            <w:hideMark/>
          </w:tcPr>
          <w:p w14:paraId="4F9E4B31" w14:textId="77777777" w:rsidR="00D6308F" w:rsidRPr="006D58B3" w:rsidRDefault="00D6308F" w:rsidP="00D6308F">
            <w:pPr>
              <w:rPr>
                <w:rFonts w:ascii="Calibri" w:hAnsi="Calibri" w:cs="Calibri"/>
                <w:color w:val="000000"/>
                <w:lang w:eastAsia="en-AU"/>
              </w:rPr>
            </w:pPr>
          </w:p>
        </w:tc>
        <w:tc>
          <w:tcPr>
            <w:tcW w:w="1418" w:type="dxa"/>
            <w:tcBorders>
              <w:top w:val="nil"/>
              <w:left w:val="single" w:sz="8" w:space="0" w:color="auto"/>
              <w:bottom w:val="single" w:sz="4" w:space="0" w:color="auto"/>
              <w:right w:val="single" w:sz="8" w:space="0" w:color="auto"/>
            </w:tcBorders>
            <w:shd w:val="clear" w:color="auto" w:fill="auto"/>
            <w:vAlign w:val="center"/>
            <w:hideMark/>
          </w:tcPr>
          <w:p w14:paraId="06B77DAE" w14:textId="77777777" w:rsidR="00D6308F" w:rsidRPr="006D58B3" w:rsidRDefault="00D6308F" w:rsidP="00D6308F">
            <w:pPr>
              <w:rPr>
                <w:rFonts w:ascii="Calibri" w:hAnsi="Calibri" w:cs="Calibri"/>
                <w:color w:val="000000"/>
                <w:sz w:val="18"/>
                <w:szCs w:val="18"/>
                <w:lang w:eastAsia="en-AU"/>
              </w:rPr>
            </w:pPr>
            <w:r w:rsidRPr="006D58B3">
              <w:rPr>
                <w:rFonts w:ascii="Calibri" w:hAnsi="Calibri" w:cs="Calibri"/>
                <w:color w:val="000000"/>
                <w:sz w:val="18"/>
                <w:szCs w:val="18"/>
                <w:lang w:eastAsia="en-AU"/>
              </w:rPr>
              <w:t>Up to 50 pages</w:t>
            </w:r>
          </w:p>
        </w:tc>
        <w:tc>
          <w:tcPr>
            <w:tcW w:w="1117" w:type="dxa"/>
            <w:tcBorders>
              <w:top w:val="nil"/>
              <w:left w:val="nil"/>
              <w:bottom w:val="single" w:sz="4" w:space="0" w:color="auto"/>
              <w:right w:val="single" w:sz="4" w:space="0" w:color="auto"/>
            </w:tcBorders>
            <w:shd w:val="clear" w:color="auto" w:fill="auto"/>
            <w:hideMark/>
          </w:tcPr>
          <w:p w14:paraId="485D3EBF" w14:textId="20DD8F1D"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3C3D0A9E" w14:textId="01432825"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0" w:type="dxa"/>
            <w:tcBorders>
              <w:top w:val="nil"/>
              <w:left w:val="nil"/>
              <w:bottom w:val="single" w:sz="4" w:space="0" w:color="auto"/>
              <w:right w:val="single" w:sz="4" w:space="0" w:color="auto"/>
            </w:tcBorders>
            <w:shd w:val="clear" w:color="auto" w:fill="auto"/>
            <w:hideMark/>
          </w:tcPr>
          <w:p w14:paraId="0CCD1217" w14:textId="636AB351"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323BA2CB" w14:textId="62D7DABE"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34E1268E" w14:textId="0765C5C7"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3C90E323" w14:textId="11A6C8A6"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1D668F7B" w14:textId="7E19F577"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1134" w:type="dxa"/>
            <w:tcBorders>
              <w:top w:val="nil"/>
              <w:left w:val="nil"/>
              <w:bottom w:val="single" w:sz="4" w:space="0" w:color="auto"/>
              <w:right w:val="single" w:sz="8" w:space="0" w:color="auto"/>
            </w:tcBorders>
            <w:shd w:val="clear" w:color="auto" w:fill="auto"/>
            <w:hideMark/>
          </w:tcPr>
          <w:p w14:paraId="029B2C64" w14:textId="7B62FF09"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r>
      <w:tr w:rsidR="00D6308F" w:rsidRPr="006D58B3" w14:paraId="50F7A679" w14:textId="77777777" w:rsidTr="003C19AE">
        <w:trPr>
          <w:trHeight w:val="257"/>
        </w:trPr>
        <w:tc>
          <w:tcPr>
            <w:tcW w:w="550" w:type="dxa"/>
            <w:vMerge/>
            <w:tcBorders>
              <w:top w:val="single" w:sz="8" w:space="0" w:color="auto"/>
              <w:left w:val="single" w:sz="8" w:space="0" w:color="auto"/>
              <w:bottom w:val="single" w:sz="4" w:space="0" w:color="auto"/>
              <w:right w:val="single" w:sz="4" w:space="0" w:color="auto"/>
            </w:tcBorders>
            <w:vAlign w:val="center"/>
            <w:hideMark/>
          </w:tcPr>
          <w:p w14:paraId="0012A92D" w14:textId="77777777" w:rsidR="00D6308F" w:rsidRPr="006D58B3" w:rsidRDefault="00D6308F" w:rsidP="00D6308F">
            <w:pPr>
              <w:rPr>
                <w:rFonts w:ascii="Calibri" w:hAnsi="Calibri" w:cs="Calibri"/>
                <w:b/>
                <w:bCs/>
                <w:color w:val="000000"/>
                <w:lang w:eastAsia="en-AU"/>
              </w:rPr>
            </w:pPr>
          </w:p>
        </w:tc>
        <w:tc>
          <w:tcPr>
            <w:tcW w:w="2427" w:type="dxa"/>
            <w:vMerge/>
            <w:tcBorders>
              <w:top w:val="single" w:sz="8" w:space="0" w:color="auto"/>
              <w:left w:val="single" w:sz="4" w:space="0" w:color="auto"/>
              <w:bottom w:val="single" w:sz="4" w:space="0" w:color="auto"/>
              <w:right w:val="single" w:sz="4" w:space="0" w:color="auto"/>
            </w:tcBorders>
            <w:vAlign w:val="center"/>
            <w:hideMark/>
          </w:tcPr>
          <w:p w14:paraId="66F0E342" w14:textId="77777777" w:rsidR="00D6308F" w:rsidRPr="006D58B3" w:rsidRDefault="00D6308F" w:rsidP="00D6308F">
            <w:pPr>
              <w:rPr>
                <w:rFonts w:ascii="Calibri" w:hAnsi="Calibri" w:cs="Calibri"/>
                <w:color w:val="000000"/>
                <w:lang w:eastAsia="en-AU"/>
              </w:rPr>
            </w:pPr>
          </w:p>
        </w:tc>
        <w:tc>
          <w:tcPr>
            <w:tcW w:w="1418" w:type="dxa"/>
            <w:tcBorders>
              <w:top w:val="nil"/>
              <w:left w:val="single" w:sz="8" w:space="0" w:color="auto"/>
              <w:bottom w:val="single" w:sz="4" w:space="0" w:color="auto"/>
              <w:right w:val="single" w:sz="8" w:space="0" w:color="auto"/>
            </w:tcBorders>
            <w:shd w:val="clear" w:color="auto" w:fill="auto"/>
            <w:vAlign w:val="center"/>
            <w:hideMark/>
          </w:tcPr>
          <w:p w14:paraId="424B58DC" w14:textId="77777777" w:rsidR="00D6308F" w:rsidRPr="006D58B3" w:rsidRDefault="00D6308F" w:rsidP="00D6308F">
            <w:pPr>
              <w:rPr>
                <w:rFonts w:ascii="Calibri" w:hAnsi="Calibri" w:cs="Calibri"/>
                <w:color w:val="000000"/>
                <w:sz w:val="18"/>
                <w:szCs w:val="18"/>
                <w:lang w:eastAsia="en-AU"/>
              </w:rPr>
            </w:pPr>
            <w:r w:rsidRPr="006D58B3">
              <w:rPr>
                <w:rFonts w:ascii="Calibri" w:hAnsi="Calibri" w:cs="Calibri"/>
                <w:color w:val="000000"/>
                <w:sz w:val="18"/>
                <w:szCs w:val="18"/>
                <w:lang w:eastAsia="en-AU"/>
              </w:rPr>
              <w:t>Up to 100 pages</w:t>
            </w:r>
          </w:p>
        </w:tc>
        <w:tc>
          <w:tcPr>
            <w:tcW w:w="1117" w:type="dxa"/>
            <w:tcBorders>
              <w:top w:val="nil"/>
              <w:left w:val="nil"/>
              <w:bottom w:val="single" w:sz="4" w:space="0" w:color="auto"/>
              <w:right w:val="single" w:sz="4" w:space="0" w:color="auto"/>
            </w:tcBorders>
            <w:shd w:val="clear" w:color="auto" w:fill="auto"/>
            <w:hideMark/>
          </w:tcPr>
          <w:p w14:paraId="5F9CB707" w14:textId="0A667E11"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1A266FD9" w14:textId="0DE59277"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0" w:type="dxa"/>
            <w:tcBorders>
              <w:top w:val="nil"/>
              <w:left w:val="nil"/>
              <w:bottom w:val="single" w:sz="4" w:space="0" w:color="auto"/>
              <w:right w:val="single" w:sz="4" w:space="0" w:color="auto"/>
            </w:tcBorders>
            <w:shd w:val="clear" w:color="auto" w:fill="auto"/>
            <w:hideMark/>
          </w:tcPr>
          <w:p w14:paraId="4F9D8550" w14:textId="0EBCC74E"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691031B7" w14:textId="394A3E23"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2D5029A6" w14:textId="37DE1C47"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775A9BEB" w14:textId="41E508D5"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6A1C85AC" w14:textId="7E8AA501"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1134" w:type="dxa"/>
            <w:tcBorders>
              <w:top w:val="nil"/>
              <w:left w:val="nil"/>
              <w:bottom w:val="single" w:sz="4" w:space="0" w:color="auto"/>
              <w:right w:val="single" w:sz="8" w:space="0" w:color="auto"/>
            </w:tcBorders>
            <w:shd w:val="clear" w:color="auto" w:fill="auto"/>
            <w:hideMark/>
          </w:tcPr>
          <w:p w14:paraId="634108B3" w14:textId="46DC330C"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r>
      <w:tr w:rsidR="00D6308F" w:rsidRPr="006D58B3" w14:paraId="0A5071D5" w14:textId="77777777" w:rsidTr="003C19AE">
        <w:trPr>
          <w:trHeight w:val="261"/>
        </w:trPr>
        <w:tc>
          <w:tcPr>
            <w:tcW w:w="550" w:type="dxa"/>
            <w:vMerge/>
            <w:tcBorders>
              <w:top w:val="single" w:sz="8" w:space="0" w:color="auto"/>
              <w:left w:val="single" w:sz="8" w:space="0" w:color="auto"/>
              <w:bottom w:val="single" w:sz="4" w:space="0" w:color="auto"/>
              <w:right w:val="single" w:sz="4" w:space="0" w:color="auto"/>
            </w:tcBorders>
            <w:vAlign w:val="center"/>
            <w:hideMark/>
          </w:tcPr>
          <w:p w14:paraId="47BA5BEE" w14:textId="77777777" w:rsidR="00D6308F" w:rsidRPr="006D58B3" w:rsidRDefault="00D6308F" w:rsidP="00D6308F">
            <w:pPr>
              <w:rPr>
                <w:rFonts w:ascii="Calibri" w:hAnsi="Calibri" w:cs="Calibri"/>
                <w:b/>
                <w:bCs/>
                <w:color w:val="000000"/>
                <w:lang w:eastAsia="en-AU"/>
              </w:rPr>
            </w:pPr>
          </w:p>
        </w:tc>
        <w:tc>
          <w:tcPr>
            <w:tcW w:w="2427" w:type="dxa"/>
            <w:vMerge/>
            <w:tcBorders>
              <w:top w:val="single" w:sz="8" w:space="0" w:color="auto"/>
              <w:left w:val="single" w:sz="4" w:space="0" w:color="auto"/>
              <w:bottom w:val="single" w:sz="4" w:space="0" w:color="auto"/>
              <w:right w:val="single" w:sz="4" w:space="0" w:color="auto"/>
            </w:tcBorders>
            <w:vAlign w:val="center"/>
            <w:hideMark/>
          </w:tcPr>
          <w:p w14:paraId="5365897C" w14:textId="77777777" w:rsidR="00D6308F" w:rsidRPr="006D58B3" w:rsidRDefault="00D6308F" w:rsidP="00D6308F">
            <w:pPr>
              <w:rPr>
                <w:rFonts w:ascii="Calibri" w:hAnsi="Calibri" w:cs="Calibri"/>
                <w:color w:val="000000"/>
                <w:lang w:eastAsia="en-AU"/>
              </w:rPr>
            </w:pPr>
          </w:p>
        </w:tc>
        <w:tc>
          <w:tcPr>
            <w:tcW w:w="1418" w:type="dxa"/>
            <w:tcBorders>
              <w:top w:val="nil"/>
              <w:left w:val="single" w:sz="8" w:space="0" w:color="auto"/>
              <w:bottom w:val="single" w:sz="4" w:space="0" w:color="auto"/>
              <w:right w:val="single" w:sz="8" w:space="0" w:color="auto"/>
            </w:tcBorders>
            <w:shd w:val="clear" w:color="auto" w:fill="auto"/>
            <w:vAlign w:val="center"/>
            <w:hideMark/>
          </w:tcPr>
          <w:p w14:paraId="79583395" w14:textId="77777777" w:rsidR="00D6308F" w:rsidRPr="006D58B3" w:rsidRDefault="00D6308F" w:rsidP="00D6308F">
            <w:pPr>
              <w:rPr>
                <w:rFonts w:ascii="Calibri" w:hAnsi="Calibri" w:cs="Calibri"/>
                <w:color w:val="000000"/>
                <w:sz w:val="18"/>
                <w:szCs w:val="18"/>
                <w:lang w:eastAsia="en-AU"/>
              </w:rPr>
            </w:pPr>
            <w:r w:rsidRPr="006D58B3">
              <w:rPr>
                <w:rFonts w:ascii="Calibri" w:hAnsi="Calibri" w:cs="Calibri"/>
                <w:color w:val="000000"/>
                <w:sz w:val="18"/>
                <w:szCs w:val="18"/>
                <w:lang w:eastAsia="en-AU"/>
              </w:rPr>
              <w:t>Up to 150 pages</w:t>
            </w:r>
          </w:p>
        </w:tc>
        <w:tc>
          <w:tcPr>
            <w:tcW w:w="1117" w:type="dxa"/>
            <w:tcBorders>
              <w:top w:val="nil"/>
              <w:left w:val="nil"/>
              <w:bottom w:val="single" w:sz="4" w:space="0" w:color="auto"/>
              <w:right w:val="single" w:sz="4" w:space="0" w:color="auto"/>
            </w:tcBorders>
            <w:shd w:val="clear" w:color="auto" w:fill="auto"/>
            <w:hideMark/>
          </w:tcPr>
          <w:p w14:paraId="47BFDDA7" w14:textId="0A26EDBE"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26A739B2" w14:textId="51D3875A"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0" w:type="dxa"/>
            <w:tcBorders>
              <w:top w:val="nil"/>
              <w:left w:val="nil"/>
              <w:bottom w:val="single" w:sz="4" w:space="0" w:color="auto"/>
              <w:right w:val="single" w:sz="4" w:space="0" w:color="auto"/>
            </w:tcBorders>
            <w:shd w:val="clear" w:color="auto" w:fill="auto"/>
            <w:hideMark/>
          </w:tcPr>
          <w:p w14:paraId="785D15F6" w14:textId="7B367ABB"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26207654" w14:textId="2E38950B"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46684703" w14:textId="2CC40C95"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29791768" w14:textId="6891CEB3"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2583B80A" w14:textId="32F5161D"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1134" w:type="dxa"/>
            <w:tcBorders>
              <w:top w:val="nil"/>
              <w:left w:val="nil"/>
              <w:bottom w:val="single" w:sz="4" w:space="0" w:color="auto"/>
              <w:right w:val="single" w:sz="8" w:space="0" w:color="auto"/>
            </w:tcBorders>
            <w:shd w:val="clear" w:color="auto" w:fill="auto"/>
            <w:hideMark/>
          </w:tcPr>
          <w:p w14:paraId="49382782" w14:textId="5FA3D788"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r>
      <w:tr w:rsidR="00D6308F" w:rsidRPr="006D58B3" w14:paraId="461D44BD" w14:textId="77777777" w:rsidTr="003C19AE">
        <w:trPr>
          <w:trHeight w:val="279"/>
        </w:trPr>
        <w:tc>
          <w:tcPr>
            <w:tcW w:w="550" w:type="dxa"/>
            <w:vMerge/>
            <w:tcBorders>
              <w:top w:val="single" w:sz="8" w:space="0" w:color="auto"/>
              <w:left w:val="single" w:sz="8" w:space="0" w:color="auto"/>
              <w:bottom w:val="single" w:sz="4" w:space="0" w:color="auto"/>
              <w:right w:val="single" w:sz="4" w:space="0" w:color="auto"/>
            </w:tcBorders>
            <w:vAlign w:val="center"/>
            <w:hideMark/>
          </w:tcPr>
          <w:p w14:paraId="4B2BB66B" w14:textId="77777777" w:rsidR="00D6308F" w:rsidRPr="006D58B3" w:rsidRDefault="00D6308F" w:rsidP="00D6308F">
            <w:pPr>
              <w:rPr>
                <w:rFonts w:ascii="Calibri" w:hAnsi="Calibri" w:cs="Calibri"/>
                <w:b/>
                <w:bCs/>
                <w:color w:val="000000"/>
                <w:lang w:eastAsia="en-AU"/>
              </w:rPr>
            </w:pPr>
          </w:p>
        </w:tc>
        <w:tc>
          <w:tcPr>
            <w:tcW w:w="2427" w:type="dxa"/>
            <w:vMerge/>
            <w:tcBorders>
              <w:top w:val="single" w:sz="8" w:space="0" w:color="auto"/>
              <w:left w:val="single" w:sz="4" w:space="0" w:color="auto"/>
              <w:bottom w:val="single" w:sz="4" w:space="0" w:color="auto"/>
              <w:right w:val="single" w:sz="4" w:space="0" w:color="auto"/>
            </w:tcBorders>
            <w:vAlign w:val="center"/>
            <w:hideMark/>
          </w:tcPr>
          <w:p w14:paraId="67020FFE" w14:textId="77777777" w:rsidR="00D6308F" w:rsidRPr="006D58B3" w:rsidRDefault="00D6308F" w:rsidP="00D6308F">
            <w:pPr>
              <w:rPr>
                <w:rFonts w:ascii="Calibri" w:hAnsi="Calibri" w:cs="Calibri"/>
                <w:color w:val="000000"/>
                <w:lang w:eastAsia="en-AU"/>
              </w:rPr>
            </w:pPr>
          </w:p>
        </w:tc>
        <w:tc>
          <w:tcPr>
            <w:tcW w:w="1418" w:type="dxa"/>
            <w:tcBorders>
              <w:top w:val="nil"/>
              <w:left w:val="single" w:sz="8" w:space="0" w:color="auto"/>
              <w:bottom w:val="single" w:sz="4" w:space="0" w:color="auto"/>
              <w:right w:val="single" w:sz="8" w:space="0" w:color="auto"/>
            </w:tcBorders>
            <w:shd w:val="clear" w:color="auto" w:fill="auto"/>
            <w:vAlign w:val="center"/>
            <w:hideMark/>
          </w:tcPr>
          <w:p w14:paraId="552C7D68" w14:textId="77777777" w:rsidR="00D6308F" w:rsidRPr="006D58B3" w:rsidRDefault="00D6308F" w:rsidP="00D6308F">
            <w:pPr>
              <w:rPr>
                <w:rFonts w:ascii="Calibri" w:hAnsi="Calibri" w:cs="Calibri"/>
                <w:color w:val="000000"/>
                <w:sz w:val="18"/>
                <w:szCs w:val="18"/>
                <w:lang w:eastAsia="en-AU"/>
              </w:rPr>
            </w:pPr>
            <w:r w:rsidRPr="006D58B3">
              <w:rPr>
                <w:rFonts w:ascii="Calibri" w:hAnsi="Calibri" w:cs="Calibri"/>
                <w:color w:val="000000"/>
                <w:sz w:val="18"/>
                <w:szCs w:val="18"/>
                <w:lang w:eastAsia="en-AU"/>
              </w:rPr>
              <w:t>Up to 200 pages</w:t>
            </w:r>
          </w:p>
        </w:tc>
        <w:tc>
          <w:tcPr>
            <w:tcW w:w="1117" w:type="dxa"/>
            <w:tcBorders>
              <w:top w:val="nil"/>
              <w:left w:val="nil"/>
              <w:bottom w:val="single" w:sz="4" w:space="0" w:color="auto"/>
              <w:right w:val="single" w:sz="4" w:space="0" w:color="auto"/>
            </w:tcBorders>
            <w:shd w:val="clear" w:color="auto" w:fill="auto"/>
            <w:hideMark/>
          </w:tcPr>
          <w:p w14:paraId="26D3DB78" w14:textId="1C1528F8"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28975885" w14:textId="7FCEEF95"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0" w:type="dxa"/>
            <w:tcBorders>
              <w:top w:val="nil"/>
              <w:left w:val="nil"/>
              <w:bottom w:val="single" w:sz="4" w:space="0" w:color="auto"/>
              <w:right w:val="single" w:sz="4" w:space="0" w:color="auto"/>
            </w:tcBorders>
            <w:shd w:val="clear" w:color="auto" w:fill="auto"/>
            <w:hideMark/>
          </w:tcPr>
          <w:p w14:paraId="512BBC8F" w14:textId="0CF6F9FB"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15ED966A" w14:textId="4EDEE443"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56B01987" w14:textId="05F52655"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3CD032A6" w14:textId="4F739C04"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1A33E5A5" w14:textId="5884664D"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1134" w:type="dxa"/>
            <w:tcBorders>
              <w:top w:val="nil"/>
              <w:left w:val="nil"/>
              <w:bottom w:val="single" w:sz="4" w:space="0" w:color="auto"/>
              <w:right w:val="single" w:sz="8" w:space="0" w:color="auto"/>
            </w:tcBorders>
            <w:shd w:val="clear" w:color="auto" w:fill="auto"/>
            <w:hideMark/>
          </w:tcPr>
          <w:p w14:paraId="53FDAE87" w14:textId="5D2F4AB3"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r>
      <w:tr w:rsidR="00D6308F" w:rsidRPr="006D58B3" w14:paraId="21853FAD" w14:textId="77777777" w:rsidTr="003C19AE">
        <w:trPr>
          <w:trHeight w:val="185"/>
        </w:trPr>
        <w:tc>
          <w:tcPr>
            <w:tcW w:w="550"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6BE2DC60" w14:textId="77777777" w:rsidR="00D6308F" w:rsidRPr="006D58B3" w:rsidRDefault="00D6308F" w:rsidP="00D6308F">
            <w:pPr>
              <w:jc w:val="right"/>
              <w:rPr>
                <w:rFonts w:ascii="Calibri" w:hAnsi="Calibri" w:cs="Calibri"/>
                <w:b/>
                <w:bCs/>
                <w:color w:val="000000"/>
                <w:lang w:eastAsia="en-AU"/>
              </w:rPr>
            </w:pPr>
            <w:r w:rsidRPr="006D58B3">
              <w:rPr>
                <w:rFonts w:ascii="Calibri" w:hAnsi="Calibri" w:cs="Calibri"/>
                <w:b/>
                <w:bCs/>
                <w:color w:val="000000"/>
                <w:lang w:eastAsia="en-AU"/>
              </w:rPr>
              <w:t>1.8</w:t>
            </w:r>
          </w:p>
        </w:tc>
        <w:tc>
          <w:tcPr>
            <w:tcW w:w="2427"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792D4748" w14:textId="77777777" w:rsidR="00D6308F" w:rsidRPr="006D58B3" w:rsidRDefault="00D6308F" w:rsidP="00D6308F">
            <w:pPr>
              <w:rPr>
                <w:rFonts w:ascii="Calibri" w:hAnsi="Calibri" w:cs="Calibri"/>
                <w:color w:val="000000"/>
                <w:lang w:eastAsia="en-AU"/>
              </w:rPr>
            </w:pPr>
            <w:r w:rsidRPr="006D58B3">
              <w:rPr>
                <w:rFonts w:ascii="Calibri" w:hAnsi="Calibri" w:cs="Calibri"/>
                <w:b/>
                <w:bCs/>
                <w:color w:val="000000"/>
                <w:lang w:eastAsia="en-AU"/>
              </w:rPr>
              <w:t>Publications:</w:t>
            </w:r>
            <w:r w:rsidRPr="006D58B3">
              <w:rPr>
                <w:rFonts w:ascii="Calibri" w:hAnsi="Calibri" w:cs="Calibri"/>
                <w:color w:val="000000"/>
                <w:lang w:eastAsia="en-AU"/>
              </w:rPr>
              <w:t xml:space="preserve"> A5, Cover: front and back cover 300 gm paper, matte lamination, 4 color; inside pages 80 gm, 4 colors, stapled binding.</w:t>
            </w:r>
          </w:p>
        </w:tc>
        <w:tc>
          <w:tcPr>
            <w:tcW w:w="141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9149176" w14:textId="77777777" w:rsidR="00D6308F" w:rsidRPr="006D58B3" w:rsidRDefault="00D6308F" w:rsidP="00D6308F">
            <w:pPr>
              <w:rPr>
                <w:rFonts w:ascii="Calibri" w:hAnsi="Calibri" w:cs="Calibri"/>
                <w:color w:val="000000"/>
                <w:sz w:val="18"/>
                <w:szCs w:val="18"/>
                <w:lang w:eastAsia="en-AU"/>
              </w:rPr>
            </w:pPr>
            <w:r w:rsidRPr="006D58B3">
              <w:rPr>
                <w:rFonts w:ascii="Calibri" w:hAnsi="Calibri" w:cs="Calibri"/>
                <w:color w:val="000000"/>
                <w:sz w:val="18"/>
                <w:szCs w:val="18"/>
                <w:lang w:eastAsia="en-AU"/>
              </w:rPr>
              <w:t>Up to 25 pages</w:t>
            </w:r>
          </w:p>
        </w:tc>
        <w:tc>
          <w:tcPr>
            <w:tcW w:w="1117" w:type="dxa"/>
            <w:tcBorders>
              <w:top w:val="nil"/>
              <w:left w:val="nil"/>
              <w:bottom w:val="single" w:sz="4" w:space="0" w:color="auto"/>
              <w:right w:val="single" w:sz="4" w:space="0" w:color="auto"/>
            </w:tcBorders>
            <w:shd w:val="clear" w:color="auto" w:fill="auto"/>
            <w:hideMark/>
          </w:tcPr>
          <w:p w14:paraId="051D42E6" w14:textId="6A87F1CA"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4E9C1BAA" w14:textId="2805C62D"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0" w:type="dxa"/>
            <w:tcBorders>
              <w:top w:val="nil"/>
              <w:left w:val="nil"/>
              <w:bottom w:val="single" w:sz="4" w:space="0" w:color="auto"/>
              <w:right w:val="single" w:sz="4" w:space="0" w:color="auto"/>
            </w:tcBorders>
            <w:shd w:val="clear" w:color="auto" w:fill="auto"/>
            <w:hideMark/>
          </w:tcPr>
          <w:p w14:paraId="55DE25BE" w14:textId="3FDAACC1"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465AD3D2" w14:textId="7123FC46"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257D0B6A" w14:textId="3C421499"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492B991B" w14:textId="0EB369C6"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289D721C" w14:textId="6B24486C"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1134" w:type="dxa"/>
            <w:tcBorders>
              <w:top w:val="nil"/>
              <w:left w:val="nil"/>
              <w:bottom w:val="single" w:sz="4" w:space="0" w:color="auto"/>
              <w:right w:val="single" w:sz="8" w:space="0" w:color="auto"/>
            </w:tcBorders>
            <w:shd w:val="clear" w:color="auto" w:fill="auto"/>
            <w:hideMark/>
          </w:tcPr>
          <w:p w14:paraId="3B2F52B8" w14:textId="2AAE151A"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r>
      <w:tr w:rsidR="00D6308F" w:rsidRPr="006D58B3" w14:paraId="5E1E8136" w14:textId="77777777" w:rsidTr="003C19AE">
        <w:trPr>
          <w:trHeight w:val="261"/>
        </w:trPr>
        <w:tc>
          <w:tcPr>
            <w:tcW w:w="550" w:type="dxa"/>
            <w:vMerge/>
            <w:tcBorders>
              <w:top w:val="single" w:sz="8" w:space="0" w:color="auto"/>
              <w:left w:val="single" w:sz="8" w:space="0" w:color="auto"/>
              <w:bottom w:val="single" w:sz="8" w:space="0" w:color="000000"/>
              <w:right w:val="single" w:sz="4" w:space="0" w:color="auto"/>
            </w:tcBorders>
            <w:vAlign w:val="center"/>
            <w:hideMark/>
          </w:tcPr>
          <w:p w14:paraId="0FE899BB" w14:textId="77777777" w:rsidR="00D6308F" w:rsidRPr="006D58B3" w:rsidRDefault="00D6308F" w:rsidP="00D6308F">
            <w:pPr>
              <w:rPr>
                <w:rFonts w:ascii="Calibri" w:hAnsi="Calibri" w:cs="Calibri"/>
                <w:b/>
                <w:bCs/>
                <w:color w:val="000000"/>
                <w:lang w:eastAsia="en-AU"/>
              </w:rPr>
            </w:pPr>
          </w:p>
        </w:tc>
        <w:tc>
          <w:tcPr>
            <w:tcW w:w="2427" w:type="dxa"/>
            <w:vMerge/>
            <w:tcBorders>
              <w:top w:val="single" w:sz="8" w:space="0" w:color="auto"/>
              <w:left w:val="single" w:sz="4" w:space="0" w:color="auto"/>
              <w:bottom w:val="single" w:sz="8" w:space="0" w:color="000000"/>
              <w:right w:val="single" w:sz="4" w:space="0" w:color="auto"/>
            </w:tcBorders>
            <w:vAlign w:val="center"/>
            <w:hideMark/>
          </w:tcPr>
          <w:p w14:paraId="695E5227" w14:textId="77777777" w:rsidR="00D6308F" w:rsidRPr="006D58B3" w:rsidRDefault="00D6308F" w:rsidP="00D6308F">
            <w:pPr>
              <w:rPr>
                <w:rFonts w:ascii="Calibri" w:hAnsi="Calibri" w:cs="Calibri"/>
                <w:color w:val="000000"/>
                <w:lang w:eastAsia="en-AU"/>
              </w:rPr>
            </w:pPr>
          </w:p>
        </w:tc>
        <w:tc>
          <w:tcPr>
            <w:tcW w:w="1418" w:type="dxa"/>
            <w:tcBorders>
              <w:top w:val="nil"/>
              <w:left w:val="single" w:sz="8" w:space="0" w:color="auto"/>
              <w:bottom w:val="single" w:sz="4" w:space="0" w:color="auto"/>
              <w:right w:val="single" w:sz="8" w:space="0" w:color="auto"/>
            </w:tcBorders>
            <w:shd w:val="clear" w:color="auto" w:fill="auto"/>
            <w:vAlign w:val="center"/>
            <w:hideMark/>
          </w:tcPr>
          <w:p w14:paraId="62829D59" w14:textId="77777777" w:rsidR="00D6308F" w:rsidRPr="006D58B3" w:rsidRDefault="00D6308F" w:rsidP="00D6308F">
            <w:pPr>
              <w:rPr>
                <w:rFonts w:ascii="Calibri" w:hAnsi="Calibri" w:cs="Calibri"/>
                <w:color w:val="000000"/>
                <w:sz w:val="18"/>
                <w:szCs w:val="18"/>
                <w:lang w:eastAsia="en-AU"/>
              </w:rPr>
            </w:pPr>
            <w:r w:rsidRPr="006D58B3">
              <w:rPr>
                <w:rFonts w:ascii="Calibri" w:hAnsi="Calibri" w:cs="Calibri"/>
                <w:color w:val="000000"/>
                <w:sz w:val="18"/>
                <w:szCs w:val="18"/>
                <w:lang w:eastAsia="en-AU"/>
              </w:rPr>
              <w:t>Up to 50 pages</w:t>
            </w:r>
          </w:p>
        </w:tc>
        <w:tc>
          <w:tcPr>
            <w:tcW w:w="1117" w:type="dxa"/>
            <w:tcBorders>
              <w:top w:val="nil"/>
              <w:left w:val="nil"/>
              <w:bottom w:val="single" w:sz="4" w:space="0" w:color="auto"/>
              <w:right w:val="single" w:sz="4" w:space="0" w:color="auto"/>
            </w:tcBorders>
            <w:shd w:val="clear" w:color="auto" w:fill="auto"/>
            <w:hideMark/>
          </w:tcPr>
          <w:p w14:paraId="47DB50D9" w14:textId="340535B8"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43B975CA" w14:textId="3E798AA9"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0" w:type="dxa"/>
            <w:tcBorders>
              <w:top w:val="nil"/>
              <w:left w:val="nil"/>
              <w:bottom w:val="single" w:sz="4" w:space="0" w:color="auto"/>
              <w:right w:val="single" w:sz="4" w:space="0" w:color="auto"/>
            </w:tcBorders>
            <w:shd w:val="clear" w:color="auto" w:fill="auto"/>
            <w:hideMark/>
          </w:tcPr>
          <w:p w14:paraId="3CE8A1DF" w14:textId="15C46E3F"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4396B989" w14:textId="593DA0F6"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0858883A" w14:textId="4843E2D3"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476EC92D" w14:textId="1B422CD8"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00288E5B" w14:textId="675F5793"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1134" w:type="dxa"/>
            <w:tcBorders>
              <w:top w:val="nil"/>
              <w:left w:val="nil"/>
              <w:bottom w:val="single" w:sz="4" w:space="0" w:color="auto"/>
              <w:right w:val="single" w:sz="8" w:space="0" w:color="auto"/>
            </w:tcBorders>
            <w:shd w:val="clear" w:color="auto" w:fill="auto"/>
            <w:hideMark/>
          </w:tcPr>
          <w:p w14:paraId="2EE9E5B8" w14:textId="1AA91C64"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r>
      <w:tr w:rsidR="00D6308F" w:rsidRPr="006D58B3" w14:paraId="663C56C9" w14:textId="77777777" w:rsidTr="003C19AE">
        <w:trPr>
          <w:trHeight w:val="264"/>
        </w:trPr>
        <w:tc>
          <w:tcPr>
            <w:tcW w:w="550" w:type="dxa"/>
            <w:vMerge/>
            <w:tcBorders>
              <w:top w:val="single" w:sz="8" w:space="0" w:color="auto"/>
              <w:left w:val="single" w:sz="8" w:space="0" w:color="auto"/>
              <w:bottom w:val="single" w:sz="8" w:space="0" w:color="000000"/>
              <w:right w:val="single" w:sz="4" w:space="0" w:color="auto"/>
            </w:tcBorders>
            <w:vAlign w:val="center"/>
            <w:hideMark/>
          </w:tcPr>
          <w:p w14:paraId="534FD3C6" w14:textId="77777777" w:rsidR="00D6308F" w:rsidRPr="006D58B3" w:rsidRDefault="00D6308F" w:rsidP="00D6308F">
            <w:pPr>
              <w:rPr>
                <w:rFonts w:ascii="Calibri" w:hAnsi="Calibri" w:cs="Calibri"/>
                <w:b/>
                <w:bCs/>
                <w:color w:val="000000"/>
                <w:lang w:eastAsia="en-AU"/>
              </w:rPr>
            </w:pPr>
          </w:p>
        </w:tc>
        <w:tc>
          <w:tcPr>
            <w:tcW w:w="2427" w:type="dxa"/>
            <w:vMerge/>
            <w:tcBorders>
              <w:top w:val="single" w:sz="8" w:space="0" w:color="auto"/>
              <w:left w:val="single" w:sz="4" w:space="0" w:color="auto"/>
              <w:bottom w:val="single" w:sz="8" w:space="0" w:color="000000"/>
              <w:right w:val="single" w:sz="4" w:space="0" w:color="auto"/>
            </w:tcBorders>
            <w:vAlign w:val="center"/>
            <w:hideMark/>
          </w:tcPr>
          <w:p w14:paraId="387C46FF" w14:textId="77777777" w:rsidR="00D6308F" w:rsidRPr="006D58B3" w:rsidRDefault="00D6308F" w:rsidP="00D6308F">
            <w:pPr>
              <w:rPr>
                <w:rFonts w:ascii="Calibri" w:hAnsi="Calibri" w:cs="Calibri"/>
                <w:color w:val="000000"/>
                <w:lang w:eastAsia="en-AU"/>
              </w:rPr>
            </w:pPr>
          </w:p>
        </w:tc>
        <w:tc>
          <w:tcPr>
            <w:tcW w:w="1418" w:type="dxa"/>
            <w:tcBorders>
              <w:top w:val="nil"/>
              <w:left w:val="single" w:sz="8" w:space="0" w:color="auto"/>
              <w:bottom w:val="single" w:sz="4" w:space="0" w:color="auto"/>
              <w:right w:val="single" w:sz="8" w:space="0" w:color="auto"/>
            </w:tcBorders>
            <w:shd w:val="clear" w:color="auto" w:fill="auto"/>
            <w:vAlign w:val="center"/>
            <w:hideMark/>
          </w:tcPr>
          <w:p w14:paraId="12BC65FA" w14:textId="77777777" w:rsidR="00D6308F" w:rsidRPr="006D58B3" w:rsidRDefault="00D6308F" w:rsidP="00D6308F">
            <w:pPr>
              <w:rPr>
                <w:rFonts w:ascii="Calibri" w:hAnsi="Calibri" w:cs="Calibri"/>
                <w:color w:val="000000"/>
                <w:sz w:val="18"/>
                <w:szCs w:val="18"/>
                <w:lang w:eastAsia="en-AU"/>
              </w:rPr>
            </w:pPr>
            <w:r w:rsidRPr="006D58B3">
              <w:rPr>
                <w:rFonts w:ascii="Calibri" w:hAnsi="Calibri" w:cs="Calibri"/>
                <w:color w:val="000000"/>
                <w:sz w:val="18"/>
                <w:szCs w:val="18"/>
                <w:lang w:eastAsia="en-AU"/>
              </w:rPr>
              <w:t>Up to 100 pages</w:t>
            </w:r>
          </w:p>
        </w:tc>
        <w:tc>
          <w:tcPr>
            <w:tcW w:w="1117" w:type="dxa"/>
            <w:tcBorders>
              <w:top w:val="nil"/>
              <w:left w:val="nil"/>
              <w:bottom w:val="single" w:sz="4" w:space="0" w:color="auto"/>
              <w:right w:val="single" w:sz="4" w:space="0" w:color="auto"/>
            </w:tcBorders>
            <w:shd w:val="clear" w:color="auto" w:fill="auto"/>
            <w:hideMark/>
          </w:tcPr>
          <w:p w14:paraId="60A0EA48" w14:textId="3540D6CC"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1848AA6B" w14:textId="5FBDFBC5"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0" w:type="dxa"/>
            <w:tcBorders>
              <w:top w:val="nil"/>
              <w:left w:val="nil"/>
              <w:bottom w:val="single" w:sz="4" w:space="0" w:color="auto"/>
              <w:right w:val="single" w:sz="4" w:space="0" w:color="auto"/>
            </w:tcBorders>
            <w:shd w:val="clear" w:color="auto" w:fill="auto"/>
            <w:hideMark/>
          </w:tcPr>
          <w:p w14:paraId="36BE91AE" w14:textId="68D48021"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47E78CA3" w14:textId="4D9A4062"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190B2D8C" w14:textId="0D323DF7"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5CDF0FA7" w14:textId="3FA9788B"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7468518E" w14:textId="1D492527"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1134" w:type="dxa"/>
            <w:tcBorders>
              <w:top w:val="nil"/>
              <w:left w:val="nil"/>
              <w:bottom w:val="single" w:sz="4" w:space="0" w:color="auto"/>
              <w:right w:val="single" w:sz="8" w:space="0" w:color="auto"/>
            </w:tcBorders>
            <w:shd w:val="clear" w:color="auto" w:fill="auto"/>
            <w:hideMark/>
          </w:tcPr>
          <w:p w14:paraId="610DB742" w14:textId="3E8A29C8"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r>
      <w:tr w:rsidR="00D6308F" w:rsidRPr="006D58B3" w14:paraId="356B401D" w14:textId="77777777" w:rsidTr="003C19AE">
        <w:trPr>
          <w:trHeight w:val="211"/>
        </w:trPr>
        <w:tc>
          <w:tcPr>
            <w:tcW w:w="550" w:type="dxa"/>
            <w:vMerge/>
            <w:tcBorders>
              <w:top w:val="single" w:sz="8" w:space="0" w:color="auto"/>
              <w:left w:val="single" w:sz="8" w:space="0" w:color="auto"/>
              <w:bottom w:val="single" w:sz="8" w:space="0" w:color="000000"/>
              <w:right w:val="single" w:sz="4" w:space="0" w:color="auto"/>
            </w:tcBorders>
            <w:vAlign w:val="center"/>
            <w:hideMark/>
          </w:tcPr>
          <w:p w14:paraId="33DA47DE" w14:textId="77777777" w:rsidR="00D6308F" w:rsidRPr="006D58B3" w:rsidRDefault="00D6308F" w:rsidP="00D6308F">
            <w:pPr>
              <w:rPr>
                <w:rFonts w:ascii="Calibri" w:hAnsi="Calibri" w:cs="Calibri"/>
                <w:b/>
                <w:bCs/>
                <w:color w:val="000000"/>
                <w:lang w:eastAsia="en-AU"/>
              </w:rPr>
            </w:pPr>
          </w:p>
        </w:tc>
        <w:tc>
          <w:tcPr>
            <w:tcW w:w="2427" w:type="dxa"/>
            <w:vMerge/>
            <w:tcBorders>
              <w:top w:val="single" w:sz="8" w:space="0" w:color="auto"/>
              <w:left w:val="single" w:sz="4" w:space="0" w:color="auto"/>
              <w:bottom w:val="single" w:sz="8" w:space="0" w:color="000000"/>
              <w:right w:val="single" w:sz="4" w:space="0" w:color="auto"/>
            </w:tcBorders>
            <w:vAlign w:val="center"/>
            <w:hideMark/>
          </w:tcPr>
          <w:p w14:paraId="5803EA3C" w14:textId="77777777" w:rsidR="00D6308F" w:rsidRPr="006D58B3" w:rsidRDefault="00D6308F" w:rsidP="00D6308F">
            <w:pPr>
              <w:rPr>
                <w:rFonts w:ascii="Calibri" w:hAnsi="Calibri" w:cs="Calibri"/>
                <w:color w:val="000000"/>
                <w:lang w:eastAsia="en-AU"/>
              </w:rPr>
            </w:pPr>
          </w:p>
        </w:tc>
        <w:tc>
          <w:tcPr>
            <w:tcW w:w="1418" w:type="dxa"/>
            <w:tcBorders>
              <w:top w:val="nil"/>
              <w:left w:val="single" w:sz="8" w:space="0" w:color="auto"/>
              <w:bottom w:val="single" w:sz="4" w:space="0" w:color="auto"/>
              <w:right w:val="single" w:sz="8" w:space="0" w:color="auto"/>
            </w:tcBorders>
            <w:shd w:val="clear" w:color="auto" w:fill="auto"/>
            <w:vAlign w:val="center"/>
            <w:hideMark/>
          </w:tcPr>
          <w:p w14:paraId="293DF0CA" w14:textId="77777777" w:rsidR="00D6308F" w:rsidRPr="006D58B3" w:rsidRDefault="00D6308F" w:rsidP="00D6308F">
            <w:pPr>
              <w:rPr>
                <w:rFonts w:ascii="Calibri" w:hAnsi="Calibri" w:cs="Calibri"/>
                <w:color w:val="000000"/>
                <w:sz w:val="18"/>
                <w:szCs w:val="18"/>
                <w:lang w:eastAsia="en-AU"/>
              </w:rPr>
            </w:pPr>
            <w:r w:rsidRPr="006D58B3">
              <w:rPr>
                <w:rFonts w:ascii="Calibri" w:hAnsi="Calibri" w:cs="Calibri"/>
                <w:color w:val="000000"/>
                <w:sz w:val="18"/>
                <w:szCs w:val="18"/>
                <w:lang w:eastAsia="en-AU"/>
              </w:rPr>
              <w:t>Up to 150 pages</w:t>
            </w:r>
          </w:p>
        </w:tc>
        <w:tc>
          <w:tcPr>
            <w:tcW w:w="1117" w:type="dxa"/>
            <w:tcBorders>
              <w:top w:val="nil"/>
              <w:left w:val="nil"/>
              <w:bottom w:val="single" w:sz="4" w:space="0" w:color="auto"/>
              <w:right w:val="single" w:sz="4" w:space="0" w:color="auto"/>
            </w:tcBorders>
            <w:shd w:val="clear" w:color="auto" w:fill="auto"/>
            <w:hideMark/>
          </w:tcPr>
          <w:p w14:paraId="484B4BED" w14:textId="42B0ED1B"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0BAC9513" w14:textId="78A66B58"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0" w:type="dxa"/>
            <w:tcBorders>
              <w:top w:val="nil"/>
              <w:left w:val="nil"/>
              <w:bottom w:val="single" w:sz="4" w:space="0" w:color="auto"/>
              <w:right w:val="single" w:sz="4" w:space="0" w:color="auto"/>
            </w:tcBorders>
            <w:shd w:val="clear" w:color="auto" w:fill="auto"/>
            <w:hideMark/>
          </w:tcPr>
          <w:p w14:paraId="76DFA26F" w14:textId="4914B38C"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7C6786CA" w14:textId="19FBE3C9"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2AAAE700" w14:textId="563606FE"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796CA8F6" w14:textId="194F71B7"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589AEDE3" w14:textId="4A8DFFC3"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1134" w:type="dxa"/>
            <w:tcBorders>
              <w:top w:val="nil"/>
              <w:left w:val="nil"/>
              <w:bottom w:val="single" w:sz="4" w:space="0" w:color="auto"/>
              <w:right w:val="single" w:sz="8" w:space="0" w:color="auto"/>
            </w:tcBorders>
            <w:shd w:val="clear" w:color="auto" w:fill="auto"/>
            <w:hideMark/>
          </w:tcPr>
          <w:p w14:paraId="4AA4F581" w14:textId="064318B1"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r>
      <w:tr w:rsidR="00D6308F" w:rsidRPr="006D58B3" w14:paraId="54A52E1B" w14:textId="77777777" w:rsidTr="00C9326C">
        <w:trPr>
          <w:trHeight w:val="259"/>
        </w:trPr>
        <w:tc>
          <w:tcPr>
            <w:tcW w:w="550" w:type="dxa"/>
            <w:vMerge/>
            <w:tcBorders>
              <w:top w:val="single" w:sz="8" w:space="0" w:color="auto"/>
              <w:left w:val="single" w:sz="8" w:space="0" w:color="auto"/>
              <w:bottom w:val="single" w:sz="8" w:space="0" w:color="000000"/>
              <w:right w:val="single" w:sz="4" w:space="0" w:color="auto"/>
            </w:tcBorders>
            <w:vAlign w:val="center"/>
            <w:hideMark/>
          </w:tcPr>
          <w:p w14:paraId="6E8761BD" w14:textId="77777777" w:rsidR="00D6308F" w:rsidRPr="006D58B3" w:rsidRDefault="00D6308F" w:rsidP="00D6308F">
            <w:pPr>
              <w:rPr>
                <w:rFonts w:ascii="Calibri" w:hAnsi="Calibri" w:cs="Calibri"/>
                <w:b/>
                <w:bCs/>
                <w:color w:val="000000"/>
                <w:lang w:eastAsia="en-AU"/>
              </w:rPr>
            </w:pPr>
          </w:p>
        </w:tc>
        <w:tc>
          <w:tcPr>
            <w:tcW w:w="2427" w:type="dxa"/>
            <w:vMerge/>
            <w:tcBorders>
              <w:top w:val="single" w:sz="8" w:space="0" w:color="auto"/>
              <w:left w:val="single" w:sz="4" w:space="0" w:color="auto"/>
              <w:bottom w:val="single" w:sz="8" w:space="0" w:color="000000"/>
              <w:right w:val="single" w:sz="4" w:space="0" w:color="auto"/>
            </w:tcBorders>
            <w:vAlign w:val="center"/>
            <w:hideMark/>
          </w:tcPr>
          <w:p w14:paraId="5ABD7B42" w14:textId="77777777" w:rsidR="00D6308F" w:rsidRPr="006D58B3" w:rsidRDefault="00D6308F" w:rsidP="00D6308F">
            <w:pPr>
              <w:rPr>
                <w:rFonts w:ascii="Calibri" w:hAnsi="Calibri" w:cs="Calibri"/>
                <w:color w:val="000000"/>
                <w:lang w:eastAsia="en-AU"/>
              </w:rPr>
            </w:pPr>
          </w:p>
        </w:tc>
        <w:tc>
          <w:tcPr>
            <w:tcW w:w="1418" w:type="dxa"/>
            <w:tcBorders>
              <w:top w:val="nil"/>
              <w:left w:val="single" w:sz="8" w:space="0" w:color="auto"/>
              <w:bottom w:val="single" w:sz="4" w:space="0" w:color="auto"/>
              <w:right w:val="single" w:sz="8" w:space="0" w:color="auto"/>
            </w:tcBorders>
            <w:shd w:val="clear" w:color="auto" w:fill="auto"/>
            <w:vAlign w:val="center"/>
            <w:hideMark/>
          </w:tcPr>
          <w:p w14:paraId="322E6686" w14:textId="77777777" w:rsidR="00D6308F" w:rsidRPr="006D58B3" w:rsidRDefault="00D6308F" w:rsidP="00D6308F">
            <w:pPr>
              <w:rPr>
                <w:rFonts w:ascii="Calibri" w:hAnsi="Calibri" w:cs="Calibri"/>
                <w:color w:val="000000"/>
                <w:sz w:val="18"/>
                <w:szCs w:val="18"/>
                <w:lang w:eastAsia="en-AU"/>
              </w:rPr>
            </w:pPr>
            <w:r w:rsidRPr="006D58B3">
              <w:rPr>
                <w:rFonts w:ascii="Calibri" w:hAnsi="Calibri" w:cs="Calibri"/>
                <w:color w:val="000000"/>
                <w:sz w:val="18"/>
                <w:szCs w:val="18"/>
                <w:lang w:eastAsia="en-AU"/>
              </w:rPr>
              <w:t>Up to 200 pages</w:t>
            </w:r>
          </w:p>
        </w:tc>
        <w:tc>
          <w:tcPr>
            <w:tcW w:w="1117" w:type="dxa"/>
            <w:tcBorders>
              <w:top w:val="nil"/>
              <w:left w:val="nil"/>
              <w:bottom w:val="single" w:sz="4" w:space="0" w:color="auto"/>
              <w:right w:val="single" w:sz="4" w:space="0" w:color="auto"/>
            </w:tcBorders>
            <w:shd w:val="clear" w:color="auto" w:fill="auto"/>
            <w:hideMark/>
          </w:tcPr>
          <w:p w14:paraId="391FEA76" w14:textId="41A87249"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18728B29" w14:textId="43152018"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0" w:type="dxa"/>
            <w:tcBorders>
              <w:top w:val="nil"/>
              <w:left w:val="nil"/>
              <w:bottom w:val="single" w:sz="4" w:space="0" w:color="auto"/>
              <w:right w:val="single" w:sz="4" w:space="0" w:color="auto"/>
            </w:tcBorders>
            <w:shd w:val="clear" w:color="auto" w:fill="auto"/>
            <w:hideMark/>
          </w:tcPr>
          <w:p w14:paraId="7D5152A5" w14:textId="302F0C46"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33DC9155" w14:textId="116125DA"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2FC03A6E" w14:textId="16E8B070"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7C8E4B8C" w14:textId="4633763F"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1134" w:type="dxa"/>
            <w:tcBorders>
              <w:top w:val="nil"/>
              <w:left w:val="nil"/>
              <w:bottom w:val="single" w:sz="4" w:space="0" w:color="auto"/>
              <w:right w:val="single" w:sz="4" w:space="0" w:color="auto"/>
            </w:tcBorders>
            <w:shd w:val="clear" w:color="auto" w:fill="auto"/>
            <w:hideMark/>
          </w:tcPr>
          <w:p w14:paraId="79F545E6" w14:textId="5674560C"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c>
          <w:tcPr>
            <w:tcW w:w="1134" w:type="dxa"/>
            <w:tcBorders>
              <w:top w:val="nil"/>
              <w:left w:val="nil"/>
              <w:bottom w:val="single" w:sz="4" w:space="0" w:color="auto"/>
              <w:right w:val="single" w:sz="8" w:space="0" w:color="auto"/>
            </w:tcBorders>
            <w:shd w:val="clear" w:color="auto" w:fill="auto"/>
            <w:hideMark/>
          </w:tcPr>
          <w:p w14:paraId="51877520" w14:textId="277CA300" w:rsidR="00D6308F" w:rsidRPr="006D58B3"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D26F16">
              <w:rPr>
                <w:rFonts w:ascii="Calibri" w:hAnsi="Calibri" w:cs="Calibri"/>
                <w:color w:val="000000"/>
                <w:lang w:eastAsia="en-AU"/>
              </w:rPr>
              <w:t>$</w:t>
            </w:r>
          </w:p>
        </w:tc>
      </w:tr>
      <w:tr w:rsidR="00C9326C" w:rsidRPr="006D58B3" w14:paraId="0EA8D7F8" w14:textId="77777777" w:rsidTr="00C9326C">
        <w:trPr>
          <w:trHeight w:val="259"/>
        </w:trPr>
        <w:tc>
          <w:tcPr>
            <w:tcW w:w="8486" w:type="dxa"/>
            <w:gridSpan w:val="7"/>
            <w:tcBorders>
              <w:top w:val="single" w:sz="8" w:space="0" w:color="auto"/>
              <w:left w:val="single" w:sz="8" w:space="0" w:color="auto"/>
              <w:bottom w:val="single" w:sz="8" w:space="0" w:color="000000"/>
              <w:right w:val="single" w:sz="4" w:space="0" w:color="auto"/>
            </w:tcBorders>
            <w:shd w:val="clear" w:color="auto" w:fill="B8CCE4" w:themeFill="accent1" w:themeFillTint="66"/>
            <w:vAlign w:val="center"/>
          </w:tcPr>
          <w:p w14:paraId="714F42AC" w14:textId="0EB477FA" w:rsidR="00C9326C" w:rsidRPr="00C9326C" w:rsidRDefault="00C9326C" w:rsidP="00D6308F">
            <w:pPr>
              <w:rPr>
                <w:rFonts w:ascii="Calibri" w:hAnsi="Calibri" w:cs="Calibri"/>
                <w:b/>
                <w:color w:val="000000"/>
                <w:sz w:val="22"/>
                <w:szCs w:val="22"/>
                <w:lang w:eastAsia="en-AU"/>
              </w:rPr>
            </w:pPr>
            <w:r w:rsidRPr="00C9326C">
              <w:rPr>
                <w:rFonts w:ascii="Calibri" w:hAnsi="Calibri" w:cs="Calibri"/>
                <w:b/>
                <w:color w:val="000000"/>
                <w:sz w:val="22"/>
                <w:szCs w:val="22"/>
                <w:lang w:eastAsia="en-AU"/>
              </w:rPr>
              <w:t>SUM OF AVERAGE PRICE FOR LOT 1</w:t>
            </w:r>
          </w:p>
        </w:tc>
        <w:tc>
          <w:tcPr>
            <w:tcW w:w="4394"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9F2059" w14:textId="108632EE" w:rsidR="00C9326C" w:rsidRPr="00C9326C" w:rsidRDefault="00C9326C" w:rsidP="00C9326C">
            <w:pPr>
              <w:jc w:val="right"/>
              <w:rPr>
                <w:rFonts w:ascii="Calibri" w:hAnsi="Calibri" w:cs="Calibri"/>
                <w:b/>
                <w:color w:val="000000"/>
                <w:sz w:val="22"/>
                <w:szCs w:val="22"/>
                <w:lang w:eastAsia="en-AU"/>
              </w:rPr>
            </w:pPr>
            <w:r w:rsidRPr="00C9326C">
              <w:rPr>
                <w:rFonts w:ascii="Calibri" w:hAnsi="Calibri" w:cs="Calibri"/>
                <w:b/>
                <w:color w:val="000000"/>
                <w:sz w:val="22"/>
                <w:szCs w:val="22"/>
                <w:lang w:eastAsia="en-AU"/>
              </w:rPr>
              <w:t>$</w:t>
            </w:r>
          </w:p>
        </w:tc>
      </w:tr>
    </w:tbl>
    <w:p w14:paraId="0CE57B7E" w14:textId="1DC4D9CC" w:rsidR="009B40ED" w:rsidRDefault="009B40ED">
      <w:pPr>
        <w:pStyle w:val="BodyText"/>
      </w:pPr>
    </w:p>
    <w:p w14:paraId="23E42920" w14:textId="5B66DDE1" w:rsidR="00106124" w:rsidRPr="00106124" w:rsidRDefault="00106124">
      <w:pPr>
        <w:pStyle w:val="BodyText"/>
        <w:rPr>
          <w:b/>
          <w:u w:val="single"/>
        </w:rPr>
      </w:pPr>
      <w:r w:rsidRPr="00106124">
        <w:rPr>
          <w:b/>
          <w:u w:val="single"/>
        </w:rPr>
        <w:t xml:space="preserve">LOT 2 </w:t>
      </w:r>
    </w:p>
    <w:p w14:paraId="145AF57B" w14:textId="77777777" w:rsidR="00106124" w:rsidRPr="00106124" w:rsidRDefault="00106124">
      <w:pPr>
        <w:pStyle w:val="BodyText"/>
        <w:rPr>
          <w:b/>
        </w:rPr>
      </w:pPr>
    </w:p>
    <w:tbl>
      <w:tblPr>
        <w:tblW w:w="10807" w:type="dxa"/>
        <w:tblInd w:w="-10" w:type="dxa"/>
        <w:tblLook w:val="04A0" w:firstRow="1" w:lastRow="0" w:firstColumn="1" w:lastColumn="0" w:noHBand="0" w:noVBand="1"/>
      </w:tblPr>
      <w:tblGrid>
        <w:gridCol w:w="540"/>
        <w:gridCol w:w="3260"/>
        <w:gridCol w:w="595"/>
        <w:gridCol w:w="1134"/>
        <w:gridCol w:w="992"/>
        <w:gridCol w:w="1028"/>
        <w:gridCol w:w="1064"/>
        <w:gridCol w:w="1100"/>
        <w:gridCol w:w="1094"/>
      </w:tblGrid>
      <w:tr w:rsidR="004A5679" w:rsidRPr="008A5609" w14:paraId="78771FEF" w14:textId="77777777" w:rsidTr="003C19AE">
        <w:trPr>
          <w:trHeight w:val="420"/>
        </w:trPr>
        <w:tc>
          <w:tcPr>
            <w:tcW w:w="540" w:type="dxa"/>
            <w:vMerge w:val="restart"/>
            <w:tcBorders>
              <w:top w:val="single" w:sz="8" w:space="0" w:color="auto"/>
              <w:left w:val="single" w:sz="8" w:space="0" w:color="auto"/>
              <w:bottom w:val="single" w:sz="8" w:space="0" w:color="000000"/>
              <w:right w:val="single" w:sz="4" w:space="0" w:color="auto"/>
            </w:tcBorders>
            <w:shd w:val="clear" w:color="000000" w:fill="9BC2E6"/>
            <w:vAlign w:val="center"/>
            <w:hideMark/>
          </w:tcPr>
          <w:p w14:paraId="2EA898B4" w14:textId="77777777" w:rsidR="004A5679" w:rsidRPr="008A5609" w:rsidRDefault="004A5679" w:rsidP="003C19AE">
            <w:pPr>
              <w:jc w:val="center"/>
              <w:rPr>
                <w:b/>
                <w:bCs/>
                <w:color w:val="000000"/>
                <w:sz w:val="18"/>
                <w:szCs w:val="18"/>
                <w:lang w:eastAsia="en-AU"/>
              </w:rPr>
            </w:pPr>
            <w:r w:rsidRPr="008A5609">
              <w:rPr>
                <w:b/>
                <w:bCs/>
                <w:color w:val="000000"/>
                <w:sz w:val="18"/>
                <w:szCs w:val="18"/>
                <w:lang w:eastAsia="en-AU"/>
              </w:rPr>
              <w:t>2</w:t>
            </w:r>
          </w:p>
        </w:tc>
        <w:tc>
          <w:tcPr>
            <w:tcW w:w="3260" w:type="dxa"/>
            <w:vMerge w:val="restart"/>
            <w:tcBorders>
              <w:top w:val="single" w:sz="8" w:space="0" w:color="auto"/>
              <w:left w:val="single" w:sz="4" w:space="0" w:color="auto"/>
              <w:bottom w:val="single" w:sz="8" w:space="0" w:color="000000"/>
              <w:right w:val="single" w:sz="4" w:space="0" w:color="auto"/>
            </w:tcBorders>
            <w:shd w:val="clear" w:color="000000" w:fill="9BC2E6"/>
            <w:vAlign w:val="center"/>
            <w:hideMark/>
          </w:tcPr>
          <w:p w14:paraId="14F6F521" w14:textId="77777777" w:rsidR="004A5679" w:rsidRPr="008A5609" w:rsidRDefault="004A5679" w:rsidP="003C19AE">
            <w:pPr>
              <w:rPr>
                <w:rFonts w:ascii="Calibri" w:hAnsi="Calibri" w:cs="Calibri"/>
                <w:b/>
                <w:bCs/>
                <w:color w:val="000000"/>
                <w:lang w:eastAsia="en-AU"/>
              </w:rPr>
            </w:pPr>
            <w:r w:rsidRPr="008A5609">
              <w:rPr>
                <w:rFonts w:ascii="Calibri" w:hAnsi="Calibri" w:cs="Calibri"/>
                <w:b/>
                <w:bCs/>
                <w:color w:val="000000"/>
                <w:lang w:eastAsia="en-AU"/>
              </w:rPr>
              <w:t>Brochures/Posters/Flyers/Fact Sheet</w:t>
            </w:r>
          </w:p>
        </w:tc>
        <w:tc>
          <w:tcPr>
            <w:tcW w:w="595" w:type="dxa"/>
            <w:vMerge w:val="restart"/>
            <w:tcBorders>
              <w:top w:val="single" w:sz="8" w:space="0" w:color="auto"/>
              <w:left w:val="single" w:sz="4" w:space="0" w:color="auto"/>
              <w:bottom w:val="single" w:sz="8" w:space="0" w:color="000000"/>
              <w:right w:val="single" w:sz="8" w:space="0" w:color="auto"/>
            </w:tcBorders>
            <w:shd w:val="clear" w:color="000000" w:fill="9BC2E6"/>
            <w:vAlign w:val="center"/>
            <w:hideMark/>
          </w:tcPr>
          <w:p w14:paraId="6126AE41" w14:textId="77777777" w:rsidR="004A5679" w:rsidRPr="008A5609" w:rsidRDefault="004A5679" w:rsidP="003C19AE">
            <w:pPr>
              <w:rPr>
                <w:rFonts w:ascii="Calibri" w:hAnsi="Calibri" w:cs="Calibri"/>
                <w:b/>
                <w:bCs/>
                <w:color w:val="000000"/>
                <w:sz w:val="18"/>
                <w:szCs w:val="18"/>
                <w:lang w:eastAsia="en-AU"/>
              </w:rPr>
            </w:pPr>
            <w:r w:rsidRPr="008A5609">
              <w:rPr>
                <w:rFonts w:ascii="Calibri" w:hAnsi="Calibri" w:cs="Calibri"/>
                <w:b/>
                <w:bCs/>
                <w:color w:val="000000"/>
                <w:sz w:val="18"/>
                <w:szCs w:val="18"/>
                <w:lang w:eastAsia="en-AU"/>
              </w:rPr>
              <w:t>Size</w:t>
            </w:r>
          </w:p>
        </w:tc>
        <w:tc>
          <w:tcPr>
            <w:tcW w:w="6412" w:type="dxa"/>
            <w:gridSpan w:val="6"/>
            <w:tcBorders>
              <w:top w:val="single" w:sz="8" w:space="0" w:color="auto"/>
              <w:left w:val="nil"/>
              <w:bottom w:val="single" w:sz="4" w:space="0" w:color="auto"/>
              <w:right w:val="single" w:sz="8" w:space="0" w:color="000000"/>
            </w:tcBorders>
            <w:shd w:val="clear" w:color="000000" w:fill="9BC2E6"/>
            <w:vAlign w:val="center"/>
            <w:hideMark/>
          </w:tcPr>
          <w:p w14:paraId="23F7E774" w14:textId="29A1E902" w:rsidR="004A5679" w:rsidRPr="008A5609" w:rsidRDefault="004A5679" w:rsidP="003C19AE">
            <w:pPr>
              <w:jc w:val="center"/>
              <w:rPr>
                <w:rFonts w:ascii="Calibri" w:hAnsi="Calibri" w:cs="Calibri"/>
                <w:b/>
                <w:bCs/>
                <w:color w:val="000000"/>
                <w:sz w:val="18"/>
                <w:szCs w:val="18"/>
                <w:lang w:eastAsia="en-AU"/>
              </w:rPr>
            </w:pPr>
            <w:r w:rsidRPr="008A5609">
              <w:rPr>
                <w:rFonts w:ascii="Calibri" w:hAnsi="Calibri" w:cs="Calibri"/>
                <w:b/>
                <w:bCs/>
                <w:color w:val="000000"/>
                <w:sz w:val="18"/>
                <w:szCs w:val="18"/>
                <w:lang w:eastAsia="en-AU"/>
              </w:rPr>
              <w:t>Rates</w:t>
            </w:r>
            <w:r w:rsidR="002F1926">
              <w:rPr>
                <w:rFonts w:ascii="Calibri" w:hAnsi="Calibri" w:cs="Calibri"/>
                <w:b/>
                <w:bCs/>
                <w:color w:val="000000"/>
                <w:sz w:val="18"/>
                <w:szCs w:val="18"/>
                <w:lang w:eastAsia="en-AU"/>
              </w:rPr>
              <w:t xml:space="preserve"> (DAP INCOTERMS)</w:t>
            </w:r>
          </w:p>
        </w:tc>
      </w:tr>
      <w:tr w:rsidR="004A5679" w:rsidRPr="008A5609" w14:paraId="55161D1D" w14:textId="77777777" w:rsidTr="003C19AE">
        <w:trPr>
          <w:trHeight w:val="525"/>
        </w:trPr>
        <w:tc>
          <w:tcPr>
            <w:tcW w:w="540" w:type="dxa"/>
            <w:vMerge/>
            <w:tcBorders>
              <w:top w:val="single" w:sz="8" w:space="0" w:color="auto"/>
              <w:left w:val="single" w:sz="8" w:space="0" w:color="auto"/>
              <w:bottom w:val="single" w:sz="8" w:space="0" w:color="000000"/>
              <w:right w:val="single" w:sz="4" w:space="0" w:color="auto"/>
            </w:tcBorders>
            <w:vAlign w:val="center"/>
            <w:hideMark/>
          </w:tcPr>
          <w:p w14:paraId="0D110904" w14:textId="77777777" w:rsidR="004A5679" w:rsidRPr="008A5609" w:rsidRDefault="004A5679" w:rsidP="003C19AE">
            <w:pPr>
              <w:rPr>
                <w:b/>
                <w:bCs/>
                <w:color w:val="000000"/>
                <w:sz w:val="18"/>
                <w:szCs w:val="18"/>
                <w:lang w:eastAsia="en-AU"/>
              </w:rPr>
            </w:pPr>
          </w:p>
        </w:tc>
        <w:tc>
          <w:tcPr>
            <w:tcW w:w="3260" w:type="dxa"/>
            <w:vMerge/>
            <w:tcBorders>
              <w:top w:val="single" w:sz="8" w:space="0" w:color="auto"/>
              <w:left w:val="single" w:sz="4" w:space="0" w:color="auto"/>
              <w:bottom w:val="single" w:sz="8" w:space="0" w:color="000000"/>
              <w:right w:val="single" w:sz="4" w:space="0" w:color="auto"/>
            </w:tcBorders>
            <w:vAlign w:val="center"/>
            <w:hideMark/>
          </w:tcPr>
          <w:p w14:paraId="61939539" w14:textId="77777777" w:rsidR="004A5679" w:rsidRPr="008A5609" w:rsidRDefault="004A5679" w:rsidP="003C19AE">
            <w:pPr>
              <w:rPr>
                <w:rFonts w:ascii="Calibri" w:hAnsi="Calibri" w:cs="Calibri"/>
                <w:b/>
                <w:bCs/>
                <w:color w:val="000000"/>
                <w:lang w:eastAsia="en-AU"/>
              </w:rPr>
            </w:pPr>
          </w:p>
        </w:tc>
        <w:tc>
          <w:tcPr>
            <w:tcW w:w="595" w:type="dxa"/>
            <w:vMerge/>
            <w:tcBorders>
              <w:top w:val="single" w:sz="8" w:space="0" w:color="auto"/>
              <w:left w:val="single" w:sz="4" w:space="0" w:color="auto"/>
              <w:bottom w:val="single" w:sz="8" w:space="0" w:color="000000"/>
              <w:right w:val="single" w:sz="8" w:space="0" w:color="auto"/>
            </w:tcBorders>
            <w:vAlign w:val="center"/>
            <w:hideMark/>
          </w:tcPr>
          <w:p w14:paraId="75D0A371" w14:textId="77777777" w:rsidR="004A5679" w:rsidRPr="008A5609" w:rsidRDefault="004A5679" w:rsidP="003C19AE">
            <w:pPr>
              <w:rPr>
                <w:rFonts w:ascii="Calibri" w:hAnsi="Calibri" w:cs="Calibri"/>
                <w:b/>
                <w:bCs/>
                <w:color w:val="000000"/>
                <w:sz w:val="18"/>
                <w:szCs w:val="18"/>
                <w:lang w:eastAsia="en-AU"/>
              </w:rPr>
            </w:pPr>
          </w:p>
        </w:tc>
        <w:tc>
          <w:tcPr>
            <w:tcW w:w="1134" w:type="dxa"/>
            <w:tcBorders>
              <w:top w:val="nil"/>
              <w:left w:val="nil"/>
              <w:bottom w:val="nil"/>
              <w:right w:val="single" w:sz="4" w:space="0" w:color="auto"/>
            </w:tcBorders>
            <w:shd w:val="clear" w:color="000000" w:fill="9BC2E6"/>
            <w:vAlign w:val="center"/>
            <w:hideMark/>
          </w:tcPr>
          <w:p w14:paraId="601B09EE" w14:textId="77777777" w:rsidR="004A5679" w:rsidRPr="008A5609" w:rsidRDefault="004A5679" w:rsidP="003C19AE">
            <w:pPr>
              <w:jc w:val="center"/>
              <w:rPr>
                <w:rFonts w:ascii="Calibri" w:hAnsi="Calibri" w:cs="Calibri"/>
                <w:b/>
                <w:bCs/>
                <w:color w:val="000000"/>
                <w:sz w:val="18"/>
                <w:szCs w:val="18"/>
                <w:lang w:eastAsia="en-AU"/>
              </w:rPr>
            </w:pPr>
            <w:r w:rsidRPr="008A5609">
              <w:rPr>
                <w:rFonts w:ascii="Calibri" w:hAnsi="Calibri" w:cs="Calibri"/>
                <w:b/>
                <w:bCs/>
                <w:color w:val="000000"/>
                <w:sz w:val="18"/>
                <w:szCs w:val="18"/>
                <w:lang w:eastAsia="en-AU"/>
              </w:rPr>
              <w:t xml:space="preserve">Less than 50 copies </w:t>
            </w:r>
          </w:p>
        </w:tc>
        <w:tc>
          <w:tcPr>
            <w:tcW w:w="992" w:type="dxa"/>
            <w:tcBorders>
              <w:top w:val="nil"/>
              <w:left w:val="nil"/>
              <w:bottom w:val="single" w:sz="8" w:space="0" w:color="auto"/>
              <w:right w:val="single" w:sz="4" w:space="0" w:color="auto"/>
            </w:tcBorders>
            <w:shd w:val="clear" w:color="000000" w:fill="9BC2E6"/>
            <w:vAlign w:val="center"/>
            <w:hideMark/>
          </w:tcPr>
          <w:p w14:paraId="0858CE40" w14:textId="77777777" w:rsidR="004A5679" w:rsidRPr="008A5609" w:rsidRDefault="004A5679" w:rsidP="003C19AE">
            <w:pPr>
              <w:jc w:val="center"/>
              <w:rPr>
                <w:rFonts w:ascii="Calibri" w:hAnsi="Calibri" w:cs="Calibri"/>
                <w:b/>
                <w:bCs/>
                <w:color w:val="000000"/>
                <w:sz w:val="18"/>
                <w:szCs w:val="18"/>
                <w:lang w:eastAsia="en-AU"/>
              </w:rPr>
            </w:pPr>
            <w:r w:rsidRPr="008A5609">
              <w:rPr>
                <w:rFonts w:ascii="Calibri" w:hAnsi="Calibri" w:cs="Calibri"/>
                <w:b/>
                <w:bCs/>
                <w:color w:val="000000"/>
                <w:sz w:val="18"/>
                <w:szCs w:val="18"/>
                <w:lang w:eastAsia="en-AU"/>
              </w:rPr>
              <w:t>51 - 100</w:t>
            </w:r>
          </w:p>
        </w:tc>
        <w:tc>
          <w:tcPr>
            <w:tcW w:w="1028" w:type="dxa"/>
            <w:tcBorders>
              <w:top w:val="nil"/>
              <w:left w:val="nil"/>
              <w:bottom w:val="single" w:sz="8" w:space="0" w:color="auto"/>
              <w:right w:val="single" w:sz="4" w:space="0" w:color="auto"/>
            </w:tcBorders>
            <w:shd w:val="clear" w:color="000000" w:fill="9BC2E6"/>
            <w:vAlign w:val="center"/>
            <w:hideMark/>
          </w:tcPr>
          <w:p w14:paraId="51ED181C" w14:textId="77777777" w:rsidR="004A5679" w:rsidRPr="008A5609" w:rsidRDefault="004A5679" w:rsidP="003C19AE">
            <w:pPr>
              <w:jc w:val="center"/>
              <w:rPr>
                <w:rFonts w:ascii="Calibri" w:hAnsi="Calibri" w:cs="Calibri"/>
                <w:b/>
                <w:bCs/>
                <w:color w:val="000000"/>
                <w:sz w:val="18"/>
                <w:szCs w:val="18"/>
                <w:lang w:eastAsia="en-AU"/>
              </w:rPr>
            </w:pPr>
            <w:r w:rsidRPr="008A5609">
              <w:rPr>
                <w:rFonts w:ascii="Calibri" w:hAnsi="Calibri" w:cs="Calibri"/>
                <w:b/>
                <w:bCs/>
                <w:color w:val="000000"/>
                <w:sz w:val="18"/>
                <w:szCs w:val="18"/>
                <w:lang w:eastAsia="en-AU"/>
              </w:rPr>
              <w:t>101 - 150</w:t>
            </w:r>
          </w:p>
        </w:tc>
        <w:tc>
          <w:tcPr>
            <w:tcW w:w="1064" w:type="dxa"/>
            <w:tcBorders>
              <w:top w:val="nil"/>
              <w:left w:val="nil"/>
              <w:bottom w:val="nil"/>
              <w:right w:val="single" w:sz="4" w:space="0" w:color="auto"/>
            </w:tcBorders>
            <w:shd w:val="clear" w:color="000000" w:fill="9BC2E6"/>
            <w:vAlign w:val="center"/>
            <w:hideMark/>
          </w:tcPr>
          <w:p w14:paraId="0FC2C01E" w14:textId="77777777" w:rsidR="004A5679" w:rsidRPr="008A5609" w:rsidRDefault="004A5679" w:rsidP="003C19AE">
            <w:pPr>
              <w:jc w:val="center"/>
              <w:rPr>
                <w:rFonts w:ascii="Calibri" w:hAnsi="Calibri" w:cs="Calibri"/>
                <w:b/>
                <w:bCs/>
                <w:color w:val="000000"/>
                <w:sz w:val="18"/>
                <w:szCs w:val="18"/>
                <w:lang w:eastAsia="en-AU"/>
              </w:rPr>
            </w:pPr>
            <w:r w:rsidRPr="008A5609">
              <w:rPr>
                <w:rFonts w:ascii="Calibri" w:hAnsi="Calibri" w:cs="Calibri"/>
                <w:b/>
                <w:bCs/>
                <w:color w:val="000000"/>
                <w:sz w:val="18"/>
                <w:szCs w:val="18"/>
                <w:lang w:eastAsia="en-AU"/>
              </w:rPr>
              <w:t>151 - 200</w:t>
            </w:r>
          </w:p>
        </w:tc>
        <w:tc>
          <w:tcPr>
            <w:tcW w:w="1100" w:type="dxa"/>
            <w:tcBorders>
              <w:top w:val="nil"/>
              <w:left w:val="nil"/>
              <w:bottom w:val="nil"/>
              <w:right w:val="single" w:sz="4" w:space="0" w:color="auto"/>
            </w:tcBorders>
            <w:shd w:val="clear" w:color="000000" w:fill="9BC2E6"/>
            <w:vAlign w:val="center"/>
            <w:hideMark/>
          </w:tcPr>
          <w:p w14:paraId="3D50FF7D" w14:textId="77777777" w:rsidR="004A5679" w:rsidRPr="008A5609" w:rsidRDefault="004A5679" w:rsidP="003C19AE">
            <w:pPr>
              <w:jc w:val="center"/>
              <w:rPr>
                <w:rFonts w:ascii="Calibri" w:hAnsi="Calibri" w:cs="Calibri"/>
                <w:b/>
                <w:bCs/>
                <w:color w:val="000000"/>
                <w:sz w:val="18"/>
                <w:szCs w:val="18"/>
                <w:lang w:eastAsia="en-AU"/>
              </w:rPr>
            </w:pPr>
            <w:r w:rsidRPr="008A5609">
              <w:rPr>
                <w:rFonts w:ascii="Calibri" w:hAnsi="Calibri" w:cs="Calibri"/>
                <w:b/>
                <w:bCs/>
                <w:color w:val="000000"/>
                <w:sz w:val="18"/>
                <w:szCs w:val="18"/>
                <w:lang w:eastAsia="en-AU"/>
              </w:rPr>
              <w:t>201 - 300</w:t>
            </w:r>
          </w:p>
        </w:tc>
        <w:tc>
          <w:tcPr>
            <w:tcW w:w="1094" w:type="dxa"/>
            <w:tcBorders>
              <w:top w:val="nil"/>
              <w:left w:val="nil"/>
              <w:bottom w:val="nil"/>
              <w:right w:val="single" w:sz="8" w:space="0" w:color="auto"/>
            </w:tcBorders>
            <w:shd w:val="clear" w:color="000000" w:fill="9BC2E6"/>
            <w:vAlign w:val="center"/>
            <w:hideMark/>
          </w:tcPr>
          <w:p w14:paraId="676627EA" w14:textId="77777777" w:rsidR="004A5679" w:rsidRPr="008A5609" w:rsidRDefault="004A5679" w:rsidP="003C19AE">
            <w:pPr>
              <w:jc w:val="center"/>
              <w:rPr>
                <w:rFonts w:ascii="Calibri" w:hAnsi="Calibri" w:cs="Calibri"/>
                <w:b/>
                <w:bCs/>
                <w:color w:val="000000"/>
                <w:sz w:val="18"/>
                <w:szCs w:val="18"/>
                <w:lang w:eastAsia="en-AU"/>
              </w:rPr>
            </w:pPr>
            <w:r w:rsidRPr="008A5609">
              <w:rPr>
                <w:rFonts w:ascii="Calibri" w:hAnsi="Calibri" w:cs="Calibri"/>
                <w:b/>
                <w:bCs/>
                <w:color w:val="000000"/>
                <w:sz w:val="18"/>
                <w:szCs w:val="18"/>
                <w:lang w:eastAsia="en-AU"/>
              </w:rPr>
              <w:t>301 - 500</w:t>
            </w:r>
          </w:p>
        </w:tc>
      </w:tr>
      <w:tr w:rsidR="00D6308F" w:rsidRPr="008A5609" w14:paraId="325CCCCE" w14:textId="77777777" w:rsidTr="003C19AE">
        <w:trPr>
          <w:trHeight w:val="264"/>
        </w:trPr>
        <w:tc>
          <w:tcPr>
            <w:tcW w:w="540" w:type="dxa"/>
            <w:vMerge w:val="restart"/>
            <w:tcBorders>
              <w:top w:val="nil"/>
              <w:left w:val="single" w:sz="8" w:space="0" w:color="auto"/>
              <w:bottom w:val="single" w:sz="8" w:space="0" w:color="000000"/>
              <w:right w:val="single" w:sz="4" w:space="0" w:color="auto"/>
            </w:tcBorders>
            <w:shd w:val="clear" w:color="auto" w:fill="auto"/>
            <w:vAlign w:val="center"/>
            <w:hideMark/>
          </w:tcPr>
          <w:p w14:paraId="4C67CAF5" w14:textId="77777777" w:rsidR="00D6308F" w:rsidRPr="008A5609" w:rsidRDefault="00D6308F" w:rsidP="00D6308F">
            <w:pPr>
              <w:jc w:val="center"/>
              <w:rPr>
                <w:b/>
                <w:bCs/>
                <w:color w:val="000000"/>
                <w:sz w:val="18"/>
                <w:szCs w:val="18"/>
                <w:lang w:eastAsia="en-AU"/>
              </w:rPr>
            </w:pPr>
            <w:r w:rsidRPr="008A5609">
              <w:rPr>
                <w:b/>
                <w:bCs/>
                <w:color w:val="000000"/>
                <w:sz w:val="18"/>
                <w:szCs w:val="18"/>
                <w:lang w:eastAsia="en-AU"/>
              </w:rPr>
              <w:t>2.1</w:t>
            </w:r>
          </w:p>
        </w:tc>
        <w:tc>
          <w:tcPr>
            <w:tcW w:w="3260" w:type="dxa"/>
            <w:vMerge w:val="restart"/>
            <w:tcBorders>
              <w:top w:val="nil"/>
              <w:left w:val="single" w:sz="4" w:space="0" w:color="auto"/>
              <w:bottom w:val="single" w:sz="8" w:space="0" w:color="000000"/>
              <w:right w:val="single" w:sz="8" w:space="0" w:color="auto"/>
            </w:tcBorders>
            <w:shd w:val="clear" w:color="auto" w:fill="auto"/>
            <w:vAlign w:val="center"/>
            <w:hideMark/>
          </w:tcPr>
          <w:p w14:paraId="44E208A6" w14:textId="77777777" w:rsidR="00D6308F" w:rsidRPr="008A5609" w:rsidRDefault="00D6308F" w:rsidP="00D6308F">
            <w:pPr>
              <w:rPr>
                <w:rFonts w:ascii="Calibri" w:hAnsi="Calibri" w:cs="Calibri"/>
                <w:color w:val="000000"/>
                <w:lang w:eastAsia="en-AU"/>
              </w:rPr>
            </w:pPr>
            <w:r w:rsidRPr="008A5609">
              <w:rPr>
                <w:rFonts w:ascii="Calibri" w:hAnsi="Calibri" w:cs="Calibri"/>
                <w:b/>
                <w:bCs/>
                <w:color w:val="000000"/>
                <w:lang w:eastAsia="en-AU"/>
              </w:rPr>
              <w:t>Brochures:</w:t>
            </w:r>
            <w:r w:rsidRPr="008A5609">
              <w:rPr>
                <w:rFonts w:ascii="Calibri" w:hAnsi="Calibri" w:cs="Calibri"/>
                <w:color w:val="000000"/>
                <w:lang w:eastAsia="en-AU"/>
              </w:rPr>
              <w:t xml:space="preserve"> Tri-fold, double sided, 4 colors, 250gm paper, gloss, matte lamination.</w:t>
            </w:r>
          </w:p>
        </w:tc>
        <w:tc>
          <w:tcPr>
            <w:tcW w:w="595" w:type="dxa"/>
            <w:tcBorders>
              <w:top w:val="nil"/>
              <w:left w:val="nil"/>
              <w:bottom w:val="single" w:sz="4" w:space="0" w:color="auto"/>
              <w:right w:val="single" w:sz="8" w:space="0" w:color="auto"/>
            </w:tcBorders>
            <w:shd w:val="clear" w:color="auto" w:fill="auto"/>
            <w:vAlign w:val="center"/>
            <w:hideMark/>
          </w:tcPr>
          <w:p w14:paraId="2E729482" w14:textId="77777777" w:rsidR="00D6308F" w:rsidRPr="008A5609" w:rsidRDefault="00D6308F" w:rsidP="00D6308F">
            <w:pPr>
              <w:rPr>
                <w:rFonts w:ascii="Calibri" w:hAnsi="Calibri" w:cs="Calibri"/>
                <w:color w:val="000000"/>
                <w:lang w:eastAsia="en-AU"/>
              </w:rPr>
            </w:pPr>
            <w:r w:rsidRPr="008A5609">
              <w:rPr>
                <w:rFonts w:ascii="Calibri" w:hAnsi="Calibri" w:cs="Calibri"/>
                <w:color w:val="000000"/>
                <w:lang w:eastAsia="en-AU"/>
              </w:rPr>
              <w:t>A4</w:t>
            </w:r>
          </w:p>
        </w:tc>
        <w:tc>
          <w:tcPr>
            <w:tcW w:w="1134" w:type="dxa"/>
            <w:tcBorders>
              <w:top w:val="single" w:sz="8" w:space="0" w:color="auto"/>
              <w:left w:val="nil"/>
              <w:bottom w:val="single" w:sz="4" w:space="0" w:color="auto"/>
              <w:right w:val="single" w:sz="4" w:space="0" w:color="auto"/>
            </w:tcBorders>
            <w:shd w:val="clear" w:color="auto" w:fill="auto"/>
            <w:hideMark/>
          </w:tcPr>
          <w:p w14:paraId="7CB80EA6" w14:textId="71D5F6E9"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3C16E4D3" w14:textId="188FB0AB"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028" w:type="dxa"/>
            <w:tcBorders>
              <w:top w:val="nil"/>
              <w:left w:val="nil"/>
              <w:bottom w:val="single" w:sz="4" w:space="0" w:color="auto"/>
              <w:right w:val="single" w:sz="4" w:space="0" w:color="auto"/>
            </w:tcBorders>
            <w:shd w:val="clear" w:color="auto" w:fill="auto"/>
            <w:hideMark/>
          </w:tcPr>
          <w:p w14:paraId="5555497E" w14:textId="3530B79B"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064" w:type="dxa"/>
            <w:tcBorders>
              <w:top w:val="single" w:sz="8" w:space="0" w:color="auto"/>
              <w:left w:val="nil"/>
              <w:bottom w:val="single" w:sz="4" w:space="0" w:color="auto"/>
              <w:right w:val="single" w:sz="4" w:space="0" w:color="auto"/>
            </w:tcBorders>
            <w:shd w:val="clear" w:color="auto" w:fill="auto"/>
            <w:hideMark/>
          </w:tcPr>
          <w:p w14:paraId="43F1549E" w14:textId="2CDF5DA3"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100" w:type="dxa"/>
            <w:tcBorders>
              <w:top w:val="single" w:sz="8" w:space="0" w:color="auto"/>
              <w:left w:val="nil"/>
              <w:bottom w:val="single" w:sz="4" w:space="0" w:color="auto"/>
              <w:right w:val="single" w:sz="4" w:space="0" w:color="auto"/>
            </w:tcBorders>
            <w:shd w:val="clear" w:color="auto" w:fill="auto"/>
            <w:hideMark/>
          </w:tcPr>
          <w:p w14:paraId="1C48162E" w14:textId="0E28675F"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094" w:type="dxa"/>
            <w:tcBorders>
              <w:top w:val="single" w:sz="8" w:space="0" w:color="auto"/>
              <w:left w:val="nil"/>
              <w:bottom w:val="single" w:sz="4" w:space="0" w:color="auto"/>
              <w:right w:val="single" w:sz="8" w:space="0" w:color="auto"/>
            </w:tcBorders>
            <w:shd w:val="clear" w:color="auto" w:fill="auto"/>
            <w:hideMark/>
          </w:tcPr>
          <w:p w14:paraId="1487A1F4" w14:textId="2D6D6073"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r>
      <w:tr w:rsidR="00D6308F" w:rsidRPr="008A5609" w14:paraId="0F183741" w14:textId="77777777" w:rsidTr="003C19AE">
        <w:trPr>
          <w:trHeight w:val="268"/>
        </w:trPr>
        <w:tc>
          <w:tcPr>
            <w:tcW w:w="540" w:type="dxa"/>
            <w:vMerge/>
            <w:tcBorders>
              <w:top w:val="nil"/>
              <w:left w:val="single" w:sz="8" w:space="0" w:color="auto"/>
              <w:bottom w:val="single" w:sz="8" w:space="0" w:color="000000"/>
              <w:right w:val="single" w:sz="4" w:space="0" w:color="auto"/>
            </w:tcBorders>
            <w:vAlign w:val="center"/>
            <w:hideMark/>
          </w:tcPr>
          <w:p w14:paraId="2D29D966" w14:textId="77777777" w:rsidR="00D6308F" w:rsidRPr="008A5609" w:rsidRDefault="00D6308F" w:rsidP="00D6308F">
            <w:pPr>
              <w:rPr>
                <w:b/>
                <w:bCs/>
                <w:color w:val="000000"/>
                <w:sz w:val="18"/>
                <w:szCs w:val="18"/>
                <w:lang w:eastAsia="en-AU"/>
              </w:rPr>
            </w:pPr>
          </w:p>
        </w:tc>
        <w:tc>
          <w:tcPr>
            <w:tcW w:w="3260" w:type="dxa"/>
            <w:vMerge/>
            <w:tcBorders>
              <w:top w:val="nil"/>
              <w:left w:val="single" w:sz="4" w:space="0" w:color="auto"/>
              <w:bottom w:val="single" w:sz="8" w:space="0" w:color="000000"/>
              <w:right w:val="single" w:sz="8" w:space="0" w:color="auto"/>
            </w:tcBorders>
            <w:vAlign w:val="center"/>
            <w:hideMark/>
          </w:tcPr>
          <w:p w14:paraId="3985DA5F" w14:textId="77777777" w:rsidR="00D6308F" w:rsidRPr="008A5609" w:rsidRDefault="00D6308F" w:rsidP="00D6308F">
            <w:pPr>
              <w:rPr>
                <w:rFonts w:ascii="Calibri" w:hAnsi="Calibri" w:cs="Calibri"/>
                <w:color w:val="000000"/>
                <w:lang w:eastAsia="en-AU"/>
              </w:rPr>
            </w:pPr>
          </w:p>
        </w:tc>
        <w:tc>
          <w:tcPr>
            <w:tcW w:w="595" w:type="dxa"/>
            <w:tcBorders>
              <w:top w:val="nil"/>
              <w:left w:val="nil"/>
              <w:bottom w:val="single" w:sz="4" w:space="0" w:color="auto"/>
              <w:right w:val="single" w:sz="8" w:space="0" w:color="auto"/>
            </w:tcBorders>
            <w:shd w:val="clear" w:color="auto" w:fill="auto"/>
            <w:vAlign w:val="center"/>
            <w:hideMark/>
          </w:tcPr>
          <w:p w14:paraId="5F1750D1" w14:textId="77777777" w:rsidR="00D6308F" w:rsidRPr="008A5609" w:rsidRDefault="00D6308F" w:rsidP="00D6308F">
            <w:pPr>
              <w:rPr>
                <w:rFonts w:ascii="Calibri" w:hAnsi="Calibri" w:cs="Calibri"/>
                <w:color w:val="000000"/>
                <w:lang w:eastAsia="en-AU"/>
              </w:rPr>
            </w:pPr>
            <w:r w:rsidRPr="008A5609">
              <w:rPr>
                <w:rFonts w:ascii="Calibri" w:hAnsi="Calibri" w:cs="Calibri"/>
                <w:color w:val="000000"/>
                <w:lang w:eastAsia="en-AU"/>
              </w:rPr>
              <w:t>A5</w:t>
            </w:r>
          </w:p>
        </w:tc>
        <w:tc>
          <w:tcPr>
            <w:tcW w:w="1134" w:type="dxa"/>
            <w:tcBorders>
              <w:top w:val="nil"/>
              <w:left w:val="nil"/>
              <w:bottom w:val="single" w:sz="4" w:space="0" w:color="auto"/>
              <w:right w:val="single" w:sz="4" w:space="0" w:color="auto"/>
            </w:tcBorders>
            <w:shd w:val="clear" w:color="auto" w:fill="auto"/>
            <w:hideMark/>
          </w:tcPr>
          <w:p w14:paraId="1C8447C1" w14:textId="79DF1F4C"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19C18B2F" w14:textId="57BE23C2"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028" w:type="dxa"/>
            <w:tcBorders>
              <w:top w:val="nil"/>
              <w:left w:val="nil"/>
              <w:bottom w:val="single" w:sz="4" w:space="0" w:color="auto"/>
              <w:right w:val="single" w:sz="4" w:space="0" w:color="auto"/>
            </w:tcBorders>
            <w:shd w:val="clear" w:color="auto" w:fill="auto"/>
            <w:hideMark/>
          </w:tcPr>
          <w:p w14:paraId="31055C46" w14:textId="1147A71B"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064" w:type="dxa"/>
            <w:tcBorders>
              <w:top w:val="nil"/>
              <w:left w:val="nil"/>
              <w:bottom w:val="single" w:sz="4" w:space="0" w:color="auto"/>
              <w:right w:val="single" w:sz="4" w:space="0" w:color="auto"/>
            </w:tcBorders>
            <w:shd w:val="clear" w:color="auto" w:fill="auto"/>
            <w:hideMark/>
          </w:tcPr>
          <w:p w14:paraId="35B1A6DF" w14:textId="0321BDCF"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100" w:type="dxa"/>
            <w:tcBorders>
              <w:top w:val="nil"/>
              <w:left w:val="nil"/>
              <w:bottom w:val="single" w:sz="4" w:space="0" w:color="auto"/>
              <w:right w:val="single" w:sz="4" w:space="0" w:color="auto"/>
            </w:tcBorders>
            <w:shd w:val="clear" w:color="auto" w:fill="auto"/>
            <w:hideMark/>
          </w:tcPr>
          <w:p w14:paraId="7B5B90C0" w14:textId="3DFD104C"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094" w:type="dxa"/>
            <w:tcBorders>
              <w:top w:val="nil"/>
              <w:left w:val="nil"/>
              <w:bottom w:val="single" w:sz="4" w:space="0" w:color="auto"/>
              <w:right w:val="single" w:sz="8" w:space="0" w:color="auto"/>
            </w:tcBorders>
            <w:shd w:val="clear" w:color="auto" w:fill="auto"/>
            <w:hideMark/>
          </w:tcPr>
          <w:p w14:paraId="02CD0A7E" w14:textId="7466DD4C"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r>
      <w:tr w:rsidR="00D6308F" w:rsidRPr="008A5609" w14:paraId="560C1F63" w14:textId="77777777" w:rsidTr="003C19AE">
        <w:trPr>
          <w:trHeight w:val="115"/>
        </w:trPr>
        <w:tc>
          <w:tcPr>
            <w:tcW w:w="540" w:type="dxa"/>
            <w:vMerge/>
            <w:tcBorders>
              <w:top w:val="nil"/>
              <w:left w:val="single" w:sz="8" w:space="0" w:color="auto"/>
              <w:bottom w:val="single" w:sz="8" w:space="0" w:color="000000"/>
              <w:right w:val="single" w:sz="4" w:space="0" w:color="auto"/>
            </w:tcBorders>
            <w:vAlign w:val="center"/>
            <w:hideMark/>
          </w:tcPr>
          <w:p w14:paraId="2F0C63ED" w14:textId="77777777" w:rsidR="00D6308F" w:rsidRPr="008A5609" w:rsidRDefault="00D6308F" w:rsidP="00D6308F">
            <w:pPr>
              <w:rPr>
                <w:b/>
                <w:bCs/>
                <w:color w:val="000000"/>
                <w:sz w:val="18"/>
                <w:szCs w:val="18"/>
                <w:lang w:eastAsia="en-AU"/>
              </w:rPr>
            </w:pPr>
          </w:p>
        </w:tc>
        <w:tc>
          <w:tcPr>
            <w:tcW w:w="3260" w:type="dxa"/>
            <w:vMerge/>
            <w:tcBorders>
              <w:top w:val="nil"/>
              <w:left w:val="single" w:sz="4" w:space="0" w:color="auto"/>
              <w:bottom w:val="single" w:sz="8" w:space="0" w:color="000000"/>
              <w:right w:val="single" w:sz="8" w:space="0" w:color="auto"/>
            </w:tcBorders>
            <w:vAlign w:val="center"/>
            <w:hideMark/>
          </w:tcPr>
          <w:p w14:paraId="09624521" w14:textId="77777777" w:rsidR="00D6308F" w:rsidRPr="008A5609" w:rsidRDefault="00D6308F" w:rsidP="00D6308F">
            <w:pPr>
              <w:rPr>
                <w:rFonts w:ascii="Calibri" w:hAnsi="Calibri" w:cs="Calibri"/>
                <w:color w:val="000000"/>
                <w:lang w:eastAsia="en-AU"/>
              </w:rPr>
            </w:pPr>
          </w:p>
        </w:tc>
        <w:tc>
          <w:tcPr>
            <w:tcW w:w="595" w:type="dxa"/>
            <w:tcBorders>
              <w:top w:val="nil"/>
              <w:left w:val="nil"/>
              <w:bottom w:val="single" w:sz="4" w:space="0" w:color="auto"/>
              <w:right w:val="single" w:sz="8" w:space="0" w:color="auto"/>
            </w:tcBorders>
            <w:shd w:val="clear" w:color="auto" w:fill="auto"/>
            <w:vAlign w:val="center"/>
            <w:hideMark/>
          </w:tcPr>
          <w:p w14:paraId="1A02C826" w14:textId="77777777" w:rsidR="00D6308F" w:rsidRPr="008A5609" w:rsidRDefault="00D6308F" w:rsidP="00D6308F">
            <w:pPr>
              <w:rPr>
                <w:rFonts w:ascii="Calibri" w:hAnsi="Calibri" w:cs="Calibri"/>
                <w:color w:val="000000"/>
                <w:lang w:eastAsia="en-AU"/>
              </w:rPr>
            </w:pPr>
            <w:r w:rsidRPr="008A5609">
              <w:rPr>
                <w:rFonts w:ascii="Calibri" w:hAnsi="Calibri" w:cs="Calibri"/>
                <w:color w:val="000000"/>
                <w:lang w:eastAsia="en-AU"/>
              </w:rPr>
              <w:t>A6</w:t>
            </w:r>
          </w:p>
        </w:tc>
        <w:tc>
          <w:tcPr>
            <w:tcW w:w="1134" w:type="dxa"/>
            <w:tcBorders>
              <w:top w:val="nil"/>
              <w:left w:val="nil"/>
              <w:bottom w:val="single" w:sz="4" w:space="0" w:color="auto"/>
              <w:right w:val="single" w:sz="4" w:space="0" w:color="auto"/>
            </w:tcBorders>
            <w:shd w:val="clear" w:color="auto" w:fill="auto"/>
            <w:hideMark/>
          </w:tcPr>
          <w:p w14:paraId="77C52661" w14:textId="1C2872C2"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615E4981" w14:textId="1716E296"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028" w:type="dxa"/>
            <w:tcBorders>
              <w:top w:val="nil"/>
              <w:left w:val="nil"/>
              <w:bottom w:val="single" w:sz="4" w:space="0" w:color="auto"/>
              <w:right w:val="single" w:sz="4" w:space="0" w:color="auto"/>
            </w:tcBorders>
            <w:shd w:val="clear" w:color="auto" w:fill="auto"/>
            <w:hideMark/>
          </w:tcPr>
          <w:p w14:paraId="7936B3D9" w14:textId="7F41EB19"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064" w:type="dxa"/>
            <w:tcBorders>
              <w:top w:val="nil"/>
              <w:left w:val="nil"/>
              <w:bottom w:val="single" w:sz="4" w:space="0" w:color="auto"/>
              <w:right w:val="single" w:sz="4" w:space="0" w:color="auto"/>
            </w:tcBorders>
            <w:shd w:val="clear" w:color="auto" w:fill="auto"/>
            <w:hideMark/>
          </w:tcPr>
          <w:p w14:paraId="429E91CE" w14:textId="58F194ED"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100" w:type="dxa"/>
            <w:tcBorders>
              <w:top w:val="nil"/>
              <w:left w:val="nil"/>
              <w:bottom w:val="single" w:sz="4" w:space="0" w:color="auto"/>
              <w:right w:val="single" w:sz="4" w:space="0" w:color="auto"/>
            </w:tcBorders>
            <w:shd w:val="clear" w:color="auto" w:fill="auto"/>
            <w:hideMark/>
          </w:tcPr>
          <w:p w14:paraId="584C5CFB" w14:textId="7DE31648"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094" w:type="dxa"/>
            <w:tcBorders>
              <w:top w:val="nil"/>
              <w:left w:val="nil"/>
              <w:bottom w:val="single" w:sz="4" w:space="0" w:color="auto"/>
              <w:right w:val="single" w:sz="8" w:space="0" w:color="auto"/>
            </w:tcBorders>
            <w:shd w:val="clear" w:color="auto" w:fill="auto"/>
            <w:hideMark/>
          </w:tcPr>
          <w:p w14:paraId="0497FE86" w14:textId="466DA9F0"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r>
      <w:tr w:rsidR="00D6308F" w:rsidRPr="008A5609" w14:paraId="19530B4E" w14:textId="77777777" w:rsidTr="003C19AE">
        <w:trPr>
          <w:trHeight w:val="289"/>
        </w:trPr>
        <w:tc>
          <w:tcPr>
            <w:tcW w:w="540" w:type="dxa"/>
            <w:vMerge w:val="restart"/>
            <w:tcBorders>
              <w:top w:val="nil"/>
              <w:left w:val="single" w:sz="8" w:space="0" w:color="auto"/>
              <w:bottom w:val="single" w:sz="8" w:space="0" w:color="000000"/>
              <w:right w:val="single" w:sz="4" w:space="0" w:color="auto"/>
            </w:tcBorders>
            <w:shd w:val="clear" w:color="auto" w:fill="auto"/>
            <w:vAlign w:val="center"/>
            <w:hideMark/>
          </w:tcPr>
          <w:p w14:paraId="2A1D0876" w14:textId="77777777" w:rsidR="00D6308F" w:rsidRPr="008A5609" w:rsidRDefault="00D6308F" w:rsidP="00D6308F">
            <w:pPr>
              <w:jc w:val="center"/>
              <w:rPr>
                <w:b/>
                <w:bCs/>
                <w:color w:val="000000"/>
                <w:sz w:val="18"/>
                <w:szCs w:val="18"/>
                <w:lang w:eastAsia="en-AU"/>
              </w:rPr>
            </w:pPr>
            <w:r w:rsidRPr="008A5609">
              <w:rPr>
                <w:b/>
                <w:bCs/>
                <w:color w:val="000000"/>
                <w:sz w:val="18"/>
                <w:szCs w:val="18"/>
                <w:lang w:eastAsia="en-AU"/>
              </w:rPr>
              <w:t>2.2</w:t>
            </w:r>
          </w:p>
        </w:tc>
        <w:tc>
          <w:tcPr>
            <w:tcW w:w="3260" w:type="dxa"/>
            <w:vMerge w:val="restart"/>
            <w:tcBorders>
              <w:top w:val="nil"/>
              <w:left w:val="single" w:sz="4" w:space="0" w:color="auto"/>
              <w:bottom w:val="single" w:sz="8" w:space="0" w:color="000000"/>
              <w:right w:val="nil"/>
            </w:tcBorders>
            <w:shd w:val="clear" w:color="auto" w:fill="auto"/>
            <w:vAlign w:val="center"/>
            <w:hideMark/>
          </w:tcPr>
          <w:p w14:paraId="36DA5522" w14:textId="77777777" w:rsidR="00D6308F" w:rsidRPr="008A5609" w:rsidRDefault="00D6308F" w:rsidP="00D6308F">
            <w:pPr>
              <w:rPr>
                <w:rFonts w:ascii="Calibri" w:hAnsi="Calibri" w:cs="Calibri"/>
                <w:color w:val="000000"/>
                <w:lang w:eastAsia="en-AU"/>
              </w:rPr>
            </w:pPr>
            <w:r w:rsidRPr="008A5609">
              <w:rPr>
                <w:rFonts w:ascii="Calibri" w:hAnsi="Calibri" w:cs="Calibri"/>
                <w:b/>
                <w:bCs/>
                <w:color w:val="000000"/>
                <w:lang w:eastAsia="en-AU"/>
              </w:rPr>
              <w:t>Flyers:</w:t>
            </w:r>
            <w:r w:rsidRPr="008A5609">
              <w:rPr>
                <w:rFonts w:ascii="Calibri" w:hAnsi="Calibri" w:cs="Calibri"/>
                <w:color w:val="000000"/>
                <w:lang w:eastAsia="en-AU"/>
              </w:rPr>
              <w:t xml:space="preserve"> Double sided, 4 color, 250gsm paper, gloss, matte lamination</w:t>
            </w:r>
          </w:p>
        </w:tc>
        <w:tc>
          <w:tcPr>
            <w:tcW w:w="595"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100D104" w14:textId="77777777" w:rsidR="00D6308F" w:rsidRPr="008A5609" w:rsidRDefault="00D6308F" w:rsidP="00D6308F">
            <w:pPr>
              <w:rPr>
                <w:rFonts w:ascii="Calibri" w:hAnsi="Calibri" w:cs="Calibri"/>
                <w:color w:val="000000"/>
                <w:lang w:eastAsia="en-AU"/>
              </w:rPr>
            </w:pPr>
            <w:r w:rsidRPr="008A5609">
              <w:rPr>
                <w:rFonts w:ascii="Calibri" w:hAnsi="Calibri" w:cs="Calibri"/>
                <w:color w:val="000000"/>
                <w:lang w:eastAsia="en-AU"/>
              </w:rPr>
              <w:t>A4</w:t>
            </w:r>
          </w:p>
        </w:tc>
        <w:tc>
          <w:tcPr>
            <w:tcW w:w="1134" w:type="dxa"/>
            <w:tcBorders>
              <w:top w:val="nil"/>
              <w:left w:val="nil"/>
              <w:bottom w:val="single" w:sz="4" w:space="0" w:color="auto"/>
              <w:right w:val="single" w:sz="4" w:space="0" w:color="auto"/>
            </w:tcBorders>
            <w:shd w:val="clear" w:color="auto" w:fill="auto"/>
            <w:hideMark/>
          </w:tcPr>
          <w:p w14:paraId="475F7439" w14:textId="3544D5C2"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33FA8C98" w14:textId="56614545"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028" w:type="dxa"/>
            <w:tcBorders>
              <w:top w:val="nil"/>
              <w:left w:val="nil"/>
              <w:bottom w:val="single" w:sz="4" w:space="0" w:color="auto"/>
              <w:right w:val="single" w:sz="4" w:space="0" w:color="auto"/>
            </w:tcBorders>
            <w:shd w:val="clear" w:color="auto" w:fill="auto"/>
            <w:hideMark/>
          </w:tcPr>
          <w:p w14:paraId="2DF06D8D" w14:textId="57A21E70"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064" w:type="dxa"/>
            <w:tcBorders>
              <w:top w:val="nil"/>
              <w:left w:val="nil"/>
              <w:bottom w:val="single" w:sz="4" w:space="0" w:color="auto"/>
              <w:right w:val="single" w:sz="4" w:space="0" w:color="auto"/>
            </w:tcBorders>
            <w:shd w:val="clear" w:color="auto" w:fill="auto"/>
            <w:hideMark/>
          </w:tcPr>
          <w:p w14:paraId="7BA774E3" w14:textId="4622BE9E"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100" w:type="dxa"/>
            <w:tcBorders>
              <w:top w:val="nil"/>
              <w:left w:val="nil"/>
              <w:bottom w:val="single" w:sz="4" w:space="0" w:color="auto"/>
              <w:right w:val="single" w:sz="4" w:space="0" w:color="auto"/>
            </w:tcBorders>
            <w:shd w:val="clear" w:color="auto" w:fill="auto"/>
            <w:hideMark/>
          </w:tcPr>
          <w:p w14:paraId="623C3148" w14:textId="60BE8057"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094" w:type="dxa"/>
            <w:tcBorders>
              <w:top w:val="nil"/>
              <w:left w:val="nil"/>
              <w:bottom w:val="single" w:sz="4" w:space="0" w:color="auto"/>
              <w:right w:val="single" w:sz="8" w:space="0" w:color="auto"/>
            </w:tcBorders>
            <w:shd w:val="clear" w:color="auto" w:fill="auto"/>
            <w:hideMark/>
          </w:tcPr>
          <w:p w14:paraId="3A3B8B12" w14:textId="1127B951"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r>
      <w:tr w:rsidR="00D6308F" w:rsidRPr="008A5609" w14:paraId="7FFC4FA3" w14:textId="77777777" w:rsidTr="003C19AE">
        <w:trPr>
          <w:trHeight w:val="265"/>
        </w:trPr>
        <w:tc>
          <w:tcPr>
            <w:tcW w:w="540" w:type="dxa"/>
            <w:vMerge/>
            <w:tcBorders>
              <w:top w:val="nil"/>
              <w:left w:val="single" w:sz="8" w:space="0" w:color="auto"/>
              <w:bottom w:val="single" w:sz="8" w:space="0" w:color="000000"/>
              <w:right w:val="single" w:sz="4" w:space="0" w:color="auto"/>
            </w:tcBorders>
            <w:vAlign w:val="center"/>
            <w:hideMark/>
          </w:tcPr>
          <w:p w14:paraId="21E57A0B" w14:textId="77777777" w:rsidR="00D6308F" w:rsidRPr="008A5609" w:rsidRDefault="00D6308F" w:rsidP="00D6308F">
            <w:pPr>
              <w:rPr>
                <w:b/>
                <w:bCs/>
                <w:color w:val="000000"/>
                <w:sz w:val="18"/>
                <w:szCs w:val="18"/>
                <w:lang w:eastAsia="en-AU"/>
              </w:rPr>
            </w:pPr>
          </w:p>
        </w:tc>
        <w:tc>
          <w:tcPr>
            <w:tcW w:w="3260" w:type="dxa"/>
            <w:vMerge/>
            <w:tcBorders>
              <w:top w:val="nil"/>
              <w:left w:val="single" w:sz="4" w:space="0" w:color="auto"/>
              <w:bottom w:val="single" w:sz="8" w:space="0" w:color="000000"/>
              <w:right w:val="nil"/>
            </w:tcBorders>
            <w:vAlign w:val="center"/>
            <w:hideMark/>
          </w:tcPr>
          <w:p w14:paraId="7B87AF24" w14:textId="77777777" w:rsidR="00D6308F" w:rsidRPr="008A5609" w:rsidRDefault="00D6308F" w:rsidP="00D6308F">
            <w:pPr>
              <w:rPr>
                <w:rFonts w:ascii="Calibri" w:hAnsi="Calibri" w:cs="Calibri"/>
                <w:color w:val="000000"/>
                <w:lang w:eastAsia="en-AU"/>
              </w:rPr>
            </w:pPr>
          </w:p>
        </w:tc>
        <w:tc>
          <w:tcPr>
            <w:tcW w:w="595" w:type="dxa"/>
            <w:tcBorders>
              <w:top w:val="nil"/>
              <w:left w:val="single" w:sz="8" w:space="0" w:color="auto"/>
              <w:bottom w:val="single" w:sz="4" w:space="0" w:color="auto"/>
              <w:right w:val="single" w:sz="8" w:space="0" w:color="auto"/>
            </w:tcBorders>
            <w:shd w:val="clear" w:color="auto" w:fill="auto"/>
            <w:vAlign w:val="center"/>
            <w:hideMark/>
          </w:tcPr>
          <w:p w14:paraId="1F56EC4B" w14:textId="77777777" w:rsidR="00D6308F" w:rsidRPr="008A5609" w:rsidRDefault="00D6308F" w:rsidP="00D6308F">
            <w:pPr>
              <w:rPr>
                <w:rFonts w:ascii="Calibri" w:hAnsi="Calibri" w:cs="Calibri"/>
                <w:color w:val="000000"/>
                <w:lang w:eastAsia="en-AU"/>
              </w:rPr>
            </w:pPr>
            <w:r w:rsidRPr="008A5609">
              <w:rPr>
                <w:rFonts w:ascii="Calibri" w:hAnsi="Calibri" w:cs="Calibri"/>
                <w:color w:val="000000"/>
                <w:lang w:eastAsia="en-AU"/>
              </w:rPr>
              <w:t>A5</w:t>
            </w:r>
          </w:p>
        </w:tc>
        <w:tc>
          <w:tcPr>
            <w:tcW w:w="1134" w:type="dxa"/>
            <w:tcBorders>
              <w:top w:val="nil"/>
              <w:left w:val="nil"/>
              <w:bottom w:val="single" w:sz="4" w:space="0" w:color="auto"/>
              <w:right w:val="single" w:sz="4" w:space="0" w:color="auto"/>
            </w:tcBorders>
            <w:shd w:val="clear" w:color="auto" w:fill="auto"/>
            <w:hideMark/>
          </w:tcPr>
          <w:p w14:paraId="64B3C898" w14:textId="40603CD7"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602356C5" w14:textId="020087F7"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028" w:type="dxa"/>
            <w:tcBorders>
              <w:top w:val="nil"/>
              <w:left w:val="nil"/>
              <w:bottom w:val="single" w:sz="4" w:space="0" w:color="auto"/>
              <w:right w:val="single" w:sz="4" w:space="0" w:color="auto"/>
            </w:tcBorders>
            <w:shd w:val="clear" w:color="auto" w:fill="auto"/>
            <w:hideMark/>
          </w:tcPr>
          <w:p w14:paraId="46C49E74" w14:textId="3B691454"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064" w:type="dxa"/>
            <w:tcBorders>
              <w:top w:val="nil"/>
              <w:left w:val="nil"/>
              <w:bottom w:val="single" w:sz="4" w:space="0" w:color="auto"/>
              <w:right w:val="single" w:sz="4" w:space="0" w:color="auto"/>
            </w:tcBorders>
            <w:shd w:val="clear" w:color="auto" w:fill="auto"/>
            <w:hideMark/>
          </w:tcPr>
          <w:p w14:paraId="7FFFAEA4" w14:textId="5CC9F0A4"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100" w:type="dxa"/>
            <w:tcBorders>
              <w:top w:val="nil"/>
              <w:left w:val="nil"/>
              <w:bottom w:val="single" w:sz="4" w:space="0" w:color="auto"/>
              <w:right w:val="single" w:sz="4" w:space="0" w:color="auto"/>
            </w:tcBorders>
            <w:shd w:val="clear" w:color="auto" w:fill="auto"/>
            <w:hideMark/>
          </w:tcPr>
          <w:p w14:paraId="0EDBB601" w14:textId="68495B8E"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094" w:type="dxa"/>
            <w:tcBorders>
              <w:top w:val="nil"/>
              <w:left w:val="nil"/>
              <w:bottom w:val="single" w:sz="4" w:space="0" w:color="auto"/>
              <w:right w:val="single" w:sz="8" w:space="0" w:color="auto"/>
            </w:tcBorders>
            <w:shd w:val="clear" w:color="auto" w:fill="auto"/>
            <w:hideMark/>
          </w:tcPr>
          <w:p w14:paraId="1DE1F18C" w14:textId="76AA23FB"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r>
      <w:tr w:rsidR="00D6308F" w:rsidRPr="008A5609" w14:paraId="14326193" w14:textId="77777777" w:rsidTr="003C19AE">
        <w:trPr>
          <w:trHeight w:val="255"/>
        </w:trPr>
        <w:tc>
          <w:tcPr>
            <w:tcW w:w="540" w:type="dxa"/>
            <w:vMerge/>
            <w:tcBorders>
              <w:top w:val="nil"/>
              <w:left w:val="single" w:sz="8" w:space="0" w:color="auto"/>
              <w:bottom w:val="single" w:sz="8" w:space="0" w:color="000000"/>
              <w:right w:val="single" w:sz="4" w:space="0" w:color="auto"/>
            </w:tcBorders>
            <w:vAlign w:val="center"/>
            <w:hideMark/>
          </w:tcPr>
          <w:p w14:paraId="0D8820DF" w14:textId="77777777" w:rsidR="00D6308F" w:rsidRPr="008A5609" w:rsidRDefault="00D6308F" w:rsidP="00D6308F">
            <w:pPr>
              <w:rPr>
                <w:b/>
                <w:bCs/>
                <w:color w:val="000000"/>
                <w:sz w:val="18"/>
                <w:szCs w:val="18"/>
                <w:lang w:eastAsia="en-AU"/>
              </w:rPr>
            </w:pPr>
          </w:p>
        </w:tc>
        <w:tc>
          <w:tcPr>
            <w:tcW w:w="3260" w:type="dxa"/>
            <w:vMerge/>
            <w:tcBorders>
              <w:top w:val="nil"/>
              <w:left w:val="single" w:sz="4" w:space="0" w:color="auto"/>
              <w:bottom w:val="single" w:sz="8" w:space="0" w:color="000000"/>
              <w:right w:val="nil"/>
            </w:tcBorders>
            <w:vAlign w:val="center"/>
            <w:hideMark/>
          </w:tcPr>
          <w:p w14:paraId="3A61B9D8" w14:textId="77777777" w:rsidR="00D6308F" w:rsidRPr="008A5609" w:rsidRDefault="00D6308F" w:rsidP="00D6308F">
            <w:pPr>
              <w:rPr>
                <w:rFonts w:ascii="Calibri" w:hAnsi="Calibri" w:cs="Calibri"/>
                <w:color w:val="000000"/>
                <w:lang w:eastAsia="en-AU"/>
              </w:rPr>
            </w:pPr>
          </w:p>
        </w:tc>
        <w:tc>
          <w:tcPr>
            <w:tcW w:w="595" w:type="dxa"/>
            <w:tcBorders>
              <w:top w:val="nil"/>
              <w:left w:val="single" w:sz="8" w:space="0" w:color="auto"/>
              <w:bottom w:val="single" w:sz="8" w:space="0" w:color="auto"/>
              <w:right w:val="single" w:sz="8" w:space="0" w:color="auto"/>
            </w:tcBorders>
            <w:shd w:val="clear" w:color="auto" w:fill="auto"/>
            <w:vAlign w:val="center"/>
            <w:hideMark/>
          </w:tcPr>
          <w:p w14:paraId="52235B19" w14:textId="77777777" w:rsidR="00D6308F" w:rsidRPr="008A5609" w:rsidRDefault="00D6308F" w:rsidP="00D6308F">
            <w:pPr>
              <w:rPr>
                <w:rFonts w:ascii="Calibri" w:hAnsi="Calibri" w:cs="Calibri"/>
                <w:color w:val="000000"/>
                <w:lang w:eastAsia="en-AU"/>
              </w:rPr>
            </w:pPr>
            <w:r w:rsidRPr="008A5609">
              <w:rPr>
                <w:rFonts w:ascii="Calibri" w:hAnsi="Calibri" w:cs="Calibri"/>
                <w:color w:val="000000"/>
                <w:lang w:eastAsia="en-AU"/>
              </w:rPr>
              <w:t>A6</w:t>
            </w:r>
          </w:p>
        </w:tc>
        <w:tc>
          <w:tcPr>
            <w:tcW w:w="1134" w:type="dxa"/>
            <w:tcBorders>
              <w:top w:val="nil"/>
              <w:left w:val="nil"/>
              <w:bottom w:val="single" w:sz="4" w:space="0" w:color="auto"/>
              <w:right w:val="single" w:sz="4" w:space="0" w:color="auto"/>
            </w:tcBorders>
            <w:shd w:val="clear" w:color="auto" w:fill="auto"/>
            <w:hideMark/>
          </w:tcPr>
          <w:p w14:paraId="316AC0CC" w14:textId="084A4F12"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67732F78" w14:textId="0B94463E"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028" w:type="dxa"/>
            <w:tcBorders>
              <w:top w:val="nil"/>
              <w:left w:val="nil"/>
              <w:bottom w:val="single" w:sz="4" w:space="0" w:color="auto"/>
              <w:right w:val="single" w:sz="4" w:space="0" w:color="auto"/>
            </w:tcBorders>
            <w:shd w:val="clear" w:color="auto" w:fill="auto"/>
            <w:hideMark/>
          </w:tcPr>
          <w:p w14:paraId="48F0F4DF" w14:textId="5D515A4F"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064" w:type="dxa"/>
            <w:tcBorders>
              <w:top w:val="nil"/>
              <w:left w:val="nil"/>
              <w:bottom w:val="single" w:sz="4" w:space="0" w:color="auto"/>
              <w:right w:val="single" w:sz="4" w:space="0" w:color="auto"/>
            </w:tcBorders>
            <w:shd w:val="clear" w:color="auto" w:fill="auto"/>
            <w:hideMark/>
          </w:tcPr>
          <w:p w14:paraId="5EEEE687" w14:textId="097542F5"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100" w:type="dxa"/>
            <w:tcBorders>
              <w:top w:val="nil"/>
              <w:left w:val="nil"/>
              <w:bottom w:val="single" w:sz="4" w:space="0" w:color="auto"/>
              <w:right w:val="single" w:sz="4" w:space="0" w:color="auto"/>
            </w:tcBorders>
            <w:shd w:val="clear" w:color="auto" w:fill="auto"/>
            <w:hideMark/>
          </w:tcPr>
          <w:p w14:paraId="0E0EA8E1" w14:textId="77F3E2F6"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094" w:type="dxa"/>
            <w:tcBorders>
              <w:top w:val="nil"/>
              <w:left w:val="nil"/>
              <w:bottom w:val="single" w:sz="4" w:space="0" w:color="auto"/>
              <w:right w:val="single" w:sz="8" w:space="0" w:color="auto"/>
            </w:tcBorders>
            <w:shd w:val="clear" w:color="auto" w:fill="auto"/>
            <w:hideMark/>
          </w:tcPr>
          <w:p w14:paraId="63717F6D" w14:textId="65419FD0"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r>
      <w:tr w:rsidR="00D6308F" w:rsidRPr="008A5609" w14:paraId="25A112AE" w14:textId="77777777" w:rsidTr="003C19AE">
        <w:trPr>
          <w:trHeight w:val="273"/>
        </w:trPr>
        <w:tc>
          <w:tcPr>
            <w:tcW w:w="540"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6BD60A3C" w14:textId="77777777" w:rsidR="00D6308F" w:rsidRPr="008A5609" w:rsidRDefault="00D6308F" w:rsidP="00D6308F">
            <w:pPr>
              <w:jc w:val="center"/>
              <w:rPr>
                <w:b/>
                <w:bCs/>
                <w:color w:val="000000"/>
                <w:sz w:val="18"/>
                <w:szCs w:val="18"/>
                <w:lang w:eastAsia="en-AU"/>
              </w:rPr>
            </w:pPr>
            <w:r w:rsidRPr="008A5609">
              <w:rPr>
                <w:b/>
                <w:bCs/>
                <w:color w:val="000000"/>
                <w:sz w:val="18"/>
                <w:szCs w:val="18"/>
                <w:lang w:eastAsia="en-AU"/>
              </w:rPr>
              <w:lastRenderedPageBreak/>
              <w:t>2.3</w:t>
            </w:r>
          </w:p>
        </w:tc>
        <w:tc>
          <w:tcPr>
            <w:tcW w:w="3260" w:type="dxa"/>
            <w:vMerge w:val="restart"/>
            <w:tcBorders>
              <w:top w:val="single" w:sz="4" w:space="0" w:color="auto"/>
              <w:left w:val="single" w:sz="4" w:space="0" w:color="auto"/>
              <w:bottom w:val="single" w:sz="8" w:space="0" w:color="000000"/>
              <w:right w:val="nil"/>
            </w:tcBorders>
            <w:shd w:val="clear" w:color="auto" w:fill="auto"/>
            <w:vAlign w:val="center"/>
            <w:hideMark/>
          </w:tcPr>
          <w:p w14:paraId="0D5384BB" w14:textId="77777777" w:rsidR="00D6308F" w:rsidRPr="008A5609" w:rsidRDefault="00D6308F" w:rsidP="00D6308F">
            <w:pPr>
              <w:rPr>
                <w:rFonts w:ascii="Calibri" w:hAnsi="Calibri" w:cs="Calibri"/>
                <w:color w:val="000000"/>
                <w:lang w:eastAsia="en-AU"/>
              </w:rPr>
            </w:pPr>
            <w:r w:rsidRPr="008A5609">
              <w:rPr>
                <w:rFonts w:ascii="Calibri" w:hAnsi="Calibri" w:cs="Calibri"/>
                <w:b/>
                <w:bCs/>
                <w:color w:val="000000"/>
                <w:lang w:eastAsia="en-AU"/>
              </w:rPr>
              <w:t>Posters:</w:t>
            </w:r>
            <w:r w:rsidRPr="008A5609">
              <w:rPr>
                <w:rFonts w:ascii="Calibri" w:hAnsi="Calibri" w:cs="Calibri"/>
                <w:color w:val="000000"/>
                <w:lang w:eastAsia="en-AU"/>
              </w:rPr>
              <w:t xml:space="preserve"> One sided, 150gsm, gloss, 4 color, 150dpi or more</w:t>
            </w:r>
          </w:p>
        </w:tc>
        <w:tc>
          <w:tcPr>
            <w:tcW w:w="595" w:type="dxa"/>
            <w:tcBorders>
              <w:top w:val="nil"/>
              <w:left w:val="single" w:sz="8" w:space="0" w:color="auto"/>
              <w:bottom w:val="single" w:sz="4" w:space="0" w:color="auto"/>
              <w:right w:val="single" w:sz="8" w:space="0" w:color="auto"/>
            </w:tcBorders>
            <w:shd w:val="clear" w:color="auto" w:fill="auto"/>
            <w:vAlign w:val="center"/>
            <w:hideMark/>
          </w:tcPr>
          <w:p w14:paraId="5817A0D2" w14:textId="77777777" w:rsidR="00D6308F" w:rsidRPr="008A5609" w:rsidRDefault="00D6308F" w:rsidP="00D6308F">
            <w:pPr>
              <w:rPr>
                <w:rFonts w:ascii="Calibri" w:hAnsi="Calibri" w:cs="Calibri"/>
                <w:color w:val="000000"/>
                <w:lang w:eastAsia="en-AU"/>
              </w:rPr>
            </w:pPr>
            <w:r w:rsidRPr="008A5609">
              <w:rPr>
                <w:rFonts w:ascii="Calibri" w:hAnsi="Calibri" w:cs="Calibri"/>
                <w:color w:val="000000"/>
                <w:lang w:eastAsia="en-AU"/>
              </w:rPr>
              <w:t>A0</w:t>
            </w:r>
          </w:p>
        </w:tc>
        <w:tc>
          <w:tcPr>
            <w:tcW w:w="1134" w:type="dxa"/>
            <w:tcBorders>
              <w:top w:val="nil"/>
              <w:left w:val="nil"/>
              <w:bottom w:val="single" w:sz="4" w:space="0" w:color="auto"/>
              <w:right w:val="single" w:sz="4" w:space="0" w:color="auto"/>
            </w:tcBorders>
            <w:shd w:val="clear" w:color="auto" w:fill="auto"/>
            <w:hideMark/>
          </w:tcPr>
          <w:p w14:paraId="1D817C8C" w14:textId="090439AA"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0B93BBB0" w14:textId="00B15856"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028" w:type="dxa"/>
            <w:tcBorders>
              <w:top w:val="nil"/>
              <w:left w:val="nil"/>
              <w:bottom w:val="single" w:sz="4" w:space="0" w:color="auto"/>
              <w:right w:val="single" w:sz="4" w:space="0" w:color="auto"/>
            </w:tcBorders>
            <w:shd w:val="clear" w:color="auto" w:fill="auto"/>
            <w:hideMark/>
          </w:tcPr>
          <w:p w14:paraId="3D940496" w14:textId="18658FFB"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064" w:type="dxa"/>
            <w:tcBorders>
              <w:top w:val="nil"/>
              <w:left w:val="nil"/>
              <w:bottom w:val="single" w:sz="4" w:space="0" w:color="auto"/>
              <w:right w:val="single" w:sz="4" w:space="0" w:color="auto"/>
            </w:tcBorders>
            <w:shd w:val="clear" w:color="auto" w:fill="auto"/>
            <w:hideMark/>
          </w:tcPr>
          <w:p w14:paraId="7280CA6D" w14:textId="0E20D9CA"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100" w:type="dxa"/>
            <w:tcBorders>
              <w:top w:val="nil"/>
              <w:left w:val="nil"/>
              <w:bottom w:val="single" w:sz="4" w:space="0" w:color="auto"/>
              <w:right w:val="single" w:sz="4" w:space="0" w:color="auto"/>
            </w:tcBorders>
            <w:shd w:val="clear" w:color="auto" w:fill="auto"/>
            <w:hideMark/>
          </w:tcPr>
          <w:p w14:paraId="51E2B2EE" w14:textId="3E1985B7"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094" w:type="dxa"/>
            <w:tcBorders>
              <w:top w:val="nil"/>
              <w:left w:val="nil"/>
              <w:bottom w:val="single" w:sz="4" w:space="0" w:color="auto"/>
              <w:right w:val="single" w:sz="8" w:space="0" w:color="auto"/>
            </w:tcBorders>
            <w:shd w:val="clear" w:color="auto" w:fill="auto"/>
            <w:hideMark/>
          </w:tcPr>
          <w:p w14:paraId="00F72DB4" w14:textId="186A55F4"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r>
      <w:tr w:rsidR="00D6308F" w:rsidRPr="008A5609" w14:paraId="78E06953" w14:textId="77777777" w:rsidTr="003C19AE">
        <w:trPr>
          <w:trHeight w:val="249"/>
        </w:trPr>
        <w:tc>
          <w:tcPr>
            <w:tcW w:w="540" w:type="dxa"/>
            <w:vMerge/>
            <w:tcBorders>
              <w:top w:val="single" w:sz="4" w:space="0" w:color="auto"/>
              <w:left w:val="single" w:sz="8" w:space="0" w:color="auto"/>
              <w:bottom w:val="single" w:sz="8" w:space="0" w:color="000000"/>
              <w:right w:val="single" w:sz="4" w:space="0" w:color="auto"/>
            </w:tcBorders>
            <w:vAlign w:val="center"/>
            <w:hideMark/>
          </w:tcPr>
          <w:p w14:paraId="2F567135" w14:textId="77777777" w:rsidR="00D6308F" w:rsidRPr="008A5609" w:rsidRDefault="00D6308F" w:rsidP="00D6308F">
            <w:pPr>
              <w:rPr>
                <w:b/>
                <w:bCs/>
                <w:color w:val="000000"/>
                <w:sz w:val="18"/>
                <w:szCs w:val="18"/>
                <w:lang w:eastAsia="en-AU"/>
              </w:rPr>
            </w:pPr>
          </w:p>
        </w:tc>
        <w:tc>
          <w:tcPr>
            <w:tcW w:w="3260" w:type="dxa"/>
            <w:vMerge/>
            <w:tcBorders>
              <w:top w:val="single" w:sz="4" w:space="0" w:color="auto"/>
              <w:left w:val="single" w:sz="4" w:space="0" w:color="auto"/>
              <w:bottom w:val="single" w:sz="8" w:space="0" w:color="000000"/>
              <w:right w:val="nil"/>
            </w:tcBorders>
            <w:vAlign w:val="center"/>
            <w:hideMark/>
          </w:tcPr>
          <w:p w14:paraId="2241D4FC" w14:textId="77777777" w:rsidR="00D6308F" w:rsidRPr="008A5609" w:rsidRDefault="00D6308F" w:rsidP="00D6308F">
            <w:pPr>
              <w:rPr>
                <w:rFonts w:ascii="Calibri" w:hAnsi="Calibri" w:cs="Calibri"/>
                <w:color w:val="000000"/>
                <w:lang w:eastAsia="en-AU"/>
              </w:rPr>
            </w:pPr>
          </w:p>
        </w:tc>
        <w:tc>
          <w:tcPr>
            <w:tcW w:w="595" w:type="dxa"/>
            <w:tcBorders>
              <w:top w:val="nil"/>
              <w:left w:val="single" w:sz="8" w:space="0" w:color="auto"/>
              <w:bottom w:val="single" w:sz="4" w:space="0" w:color="auto"/>
              <w:right w:val="single" w:sz="8" w:space="0" w:color="auto"/>
            </w:tcBorders>
            <w:shd w:val="clear" w:color="auto" w:fill="auto"/>
            <w:vAlign w:val="center"/>
            <w:hideMark/>
          </w:tcPr>
          <w:p w14:paraId="529497C2" w14:textId="77777777" w:rsidR="00D6308F" w:rsidRPr="008A5609" w:rsidRDefault="00D6308F" w:rsidP="00D6308F">
            <w:pPr>
              <w:rPr>
                <w:rFonts w:ascii="Calibri" w:hAnsi="Calibri" w:cs="Calibri"/>
                <w:color w:val="000000"/>
                <w:lang w:eastAsia="en-AU"/>
              </w:rPr>
            </w:pPr>
            <w:r w:rsidRPr="008A5609">
              <w:rPr>
                <w:rFonts w:ascii="Calibri" w:hAnsi="Calibri" w:cs="Calibri"/>
                <w:color w:val="000000"/>
                <w:lang w:eastAsia="en-AU"/>
              </w:rPr>
              <w:t>A1</w:t>
            </w:r>
          </w:p>
        </w:tc>
        <w:tc>
          <w:tcPr>
            <w:tcW w:w="1134" w:type="dxa"/>
            <w:tcBorders>
              <w:top w:val="nil"/>
              <w:left w:val="nil"/>
              <w:bottom w:val="single" w:sz="4" w:space="0" w:color="auto"/>
              <w:right w:val="single" w:sz="4" w:space="0" w:color="auto"/>
            </w:tcBorders>
            <w:shd w:val="clear" w:color="auto" w:fill="auto"/>
            <w:hideMark/>
          </w:tcPr>
          <w:p w14:paraId="298EC542" w14:textId="59D482D1"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6532339D" w14:textId="6272090E"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028" w:type="dxa"/>
            <w:tcBorders>
              <w:top w:val="nil"/>
              <w:left w:val="nil"/>
              <w:bottom w:val="single" w:sz="4" w:space="0" w:color="auto"/>
              <w:right w:val="single" w:sz="4" w:space="0" w:color="auto"/>
            </w:tcBorders>
            <w:shd w:val="clear" w:color="auto" w:fill="auto"/>
            <w:hideMark/>
          </w:tcPr>
          <w:p w14:paraId="51F3088B" w14:textId="469AC7B5"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064" w:type="dxa"/>
            <w:tcBorders>
              <w:top w:val="nil"/>
              <w:left w:val="nil"/>
              <w:bottom w:val="single" w:sz="4" w:space="0" w:color="auto"/>
              <w:right w:val="single" w:sz="4" w:space="0" w:color="auto"/>
            </w:tcBorders>
            <w:shd w:val="clear" w:color="auto" w:fill="auto"/>
            <w:hideMark/>
          </w:tcPr>
          <w:p w14:paraId="739B95A8" w14:textId="1C79217D"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100" w:type="dxa"/>
            <w:tcBorders>
              <w:top w:val="nil"/>
              <w:left w:val="nil"/>
              <w:bottom w:val="single" w:sz="4" w:space="0" w:color="auto"/>
              <w:right w:val="single" w:sz="4" w:space="0" w:color="auto"/>
            </w:tcBorders>
            <w:shd w:val="clear" w:color="auto" w:fill="auto"/>
            <w:hideMark/>
          </w:tcPr>
          <w:p w14:paraId="32C95414" w14:textId="44F4B202"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094" w:type="dxa"/>
            <w:tcBorders>
              <w:top w:val="nil"/>
              <w:left w:val="nil"/>
              <w:bottom w:val="single" w:sz="4" w:space="0" w:color="auto"/>
              <w:right w:val="single" w:sz="8" w:space="0" w:color="auto"/>
            </w:tcBorders>
            <w:shd w:val="clear" w:color="auto" w:fill="auto"/>
            <w:hideMark/>
          </w:tcPr>
          <w:p w14:paraId="70AB5B74" w14:textId="63D0FB9F"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r>
      <w:tr w:rsidR="00D6308F" w:rsidRPr="008A5609" w14:paraId="42FBD5DA" w14:textId="77777777" w:rsidTr="003C19AE">
        <w:trPr>
          <w:trHeight w:val="267"/>
        </w:trPr>
        <w:tc>
          <w:tcPr>
            <w:tcW w:w="540" w:type="dxa"/>
            <w:vMerge/>
            <w:tcBorders>
              <w:top w:val="single" w:sz="4" w:space="0" w:color="auto"/>
              <w:left w:val="single" w:sz="8" w:space="0" w:color="auto"/>
              <w:bottom w:val="single" w:sz="8" w:space="0" w:color="000000"/>
              <w:right w:val="single" w:sz="4" w:space="0" w:color="auto"/>
            </w:tcBorders>
            <w:vAlign w:val="center"/>
            <w:hideMark/>
          </w:tcPr>
          <w:p w14:paraId="54357C7A" w14:textId="77777777" w:rsidR="00D6308F" w:rsidRPr="008A5609" w:rsidRDefault="00D6308F" w:rsidP="00D6308F">
            <w:pPr>
              <w:rPr>
                <w:b/>
                <w:bCs/>
                <w:color w:val="000000"/>
                <w:sz w:val="18"/>
                <w:szCs w:val="18"/>
                <w:lang w:eastAsia="en-AU"/>
              </w:rPr>
            </w:pPr>
          </w:p>
        </w:tc>
        <w:tc>
          <w:tcPr>
            <w:tcW w:w="3260" w:type="dxa"/>
            <w:vMerge/>
            <w:tcBorders>
              <w:top w:val="single" w:sz="4" w:space="0" w:color="auto"/>
              <w:left w:val="single" w:sz="4" w:space="0" w:color="auto"/>
              <w:bottom w:val="single" w:sz="8" w:space="0" w:color="000000"/>
              <w:right w:val="nil"/>
            </w:tcBorders>
            <w:vAlign w:val="center"/>
            <w:hideMark/>
          </w:tcPr>
          <w:p w14:paraId="22F540BE" w14:textId="77777777" w:rsidR="00D6308F" w:rsidRPr="008A5609" w:rsidRDefault="00D6308F" w:rsidP="00D6308F">
            <w:pPr>
              <w:rPr>
                <w:rFonts w:ascii="Calibri" w:hAnsi="Calibri" w:cs="Calibri"/>
                <w:color w:val="000000"/>
                <w:lang w:eastAsia="en-AU"/>
              </w:rPr>
            </w:pPr>
          </w:p>
        </w:tc>
        <w:tc>
          <w:tcPr>
            <w:tcW w:w="595" w:type="dxa"/>
            <w:tcBorders>
              <w:top w:val="nil"/>
              <w:left w:val="single" w:sz="8" w:space="0" w:color="auto"/>
              <w:bottom w:val="single" w:sz="4" w:space="0" w:color="auto"/>
              <w:right w:val="single" w:sz="8" w:space="0" w:color="auto"/>
            </w:tcBorders>
            <w:shd w:val="clear" w:color="auto" w:fill="auto"/>
            <w:vAlign w:val="center"/>
            <w:hideMark/>
          </w:tcPr>
          <w:p w14:paraId="35C18C7F" w14:textId="77777777" w:rsidR="00D6308F" w:rsidRPr="008A5609" w:rsidRDefault="00D6308F" w:rsidP="00D6308F">
            <w:pPr>
              <w:rPr>
                <w:rFonts w:ascii="Calibri" w:hAnsi="Calibri" w:cs="Calibri"/>
                <w:color w:val="000000"/>
                <w:lang w:eastAsia="en-AU"/>
              </w:rPr>
            </w:pPr>
            <w:r w:rsidRPr="008A5609">
              <w:rPr>
                <w:rFonts w:ascii="Calibri" w:hAnsi="Calibri" w:cs="Calibri"/>
                <w:color w:val="000000"/>
                <w:lang w:eastAsia="en-AU"/>
              </w:rPr>
              <w:t>A2</w:t>
            </w:r>
          </w:p>
        </w:tc>
        <w:tc>
          <w:tcPr>
            <w:tcW w:w="1134" w:type="dxa"/>
            <w:tcBorders>
              <w:top w:val="nil"/>
              <w:left w:val="nil"/>
              <w:bottom w:val="single" w:sz="4" w:space="0" w:color="auto"/>
              <w:right w:val="single" w:sz="4" w:space="0" w:color="auto"/>
            </w:tcBorders>
            <w:shd w:val="clear" w:color="auto" w:fill="auto"/>
            <w:hideMark/>
          </w:tcPr>
          <w:p w14:paraId="5D37A4F3" w14:textId="72AB3608"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3ABFDCB0" w14:textId="5F3D4CAD"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028" w:type="dxa"/>
            <w:tcBorders>
              <w:top w:val="nil"/>
              <w:left w:val="nil"/>
              <w:bottom w:val="single" w:sz="4" w:space="0" w:color="auto"/>
              <w:right w:val="single" w:sz="4" w:space="0" w:color="auto"/>
            </w:tcBorders>
            <w:shd w:val="clear" w:color="auto" w:fill="auto"/>
            <w:hideMark/>
          </w:tcPr>
          <w:p w14:paraId="6D8220AE" w14:textId="131663A8"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064" w:type="dxa"/>
            <w:tcBorders>
              <w:top w:val="nil"/>
              <w:left w:val="nil"/>
              <w:bottom w:val="single" w:sz="4" w:space="0" w:color="auto"/>
              <w:right w:val="single" w:sz="4" w:space="0" w:color="auto"/>
            </w:tcBorders>
            <w:shd w:val="clear" w:color="auto" w:fill="auto"/>
            <w:hideMark/>
          </w:tcPr>
          <w:p w14:paraId="342C9DC3" w14:textId="0A3454CF"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100" w:type="dxa"/>
            <w:tcBorders>
              <w:top w:val="nil"/>
              <w:left w:val="nil"/>
              <w:bottom w:val="single" w:sz="4" w:space="0" w:color="auto"/>
              <w:right w:val="single" w:sz="4" w:space="0" w:color="auto"/>
            </w:tcBorders>
            <w:shd w:val="clear" w:color="auto" w:fill="auto"/>
            <w:hideMark/>
          </w:tcPr>
          <w:p w14:paraId="2EAD00B5" w14:textId="7B5964E1"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094" w:type="dxa"/>
            <w:tcBorders>
              <w:top w:val="nil"/>
              <w:left w:val="nil"/>
              <w:bottom w:val="single" w:sz="4" w:space="0" w:color="auto"/>
              <w:right w:val="single" w:sz="8" w:space="0" w:color="auto"/>
            </w:tcBorders>
            <w:shd w:val="clear" w:color="auto" w:fill="auto"/>
            <w:hideMark/>
          </w:tcPr>
          <w:p w14:paraId="3E00E271" w14:textId="56CDCE83"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r>
      <w:tr w:rsidR="00D6308F" w:rsidRPr="008A5609" w14:paraId="7CCB4748" w14:textId="77777777" w:rsidTr="003C19AE">
        <w:trPr>
          <w:trHeight w:val="271"/>
        </w:trPr>
        <w:tc>
          <w:tcPr>
            <w:tcW w:w="540" w:type="dxa"/>
            <w:vMerge/>
            <w:tcBorders>
              <w:top w:val="single" w:sz="4" w:space="0" w:color="auto"/>
              <w:left w:val="single" w:sz="8" w:space="0" w:color="auto"/>
              <w:bottom w:val="single" w:sz="8" w:space="0" w:color="000000"/>
              <w:right w:val="single" w:sz="4" w:space="0" w:color="auto"/>
            </w:tcBorders>
            <w:vAlign w:val="center"/>
            <w:hideMark/>
          </w:tcPr>
          <w:p w14:paraId="5247ED00" w14:textId="77777777" w:rsidR="00D6308F" w:rsidRPr="008A5609" w:rsidRDefault="00D6308F" w:rsidP="00D6308F">
            <w:pPr>
              <w:rPr>
                <w:b/>
                <w:bCs/>
                <w:color w:val="000000"/>
                <w:sz w:val="18"/>
                <w:szCs w:val="18"/>
                <w:lang w:eastAsia="en-AU"/>
              </w:rPr>
            </w:pPr>
          </w:p>
        </w:tc>
        <w:tc>
          <w:tcPr>
            <w:tcW w:w="3260" w:type="dxa"/>
            <w:vMerge/>
            <w:tcBorders>
              <w:top w:val="single" w:sz="4" w:space="0" w:color="auto"/>
              <w:left w:val="single" w:sz="4" w:space="0" w:color="auto"/>
              <w:bottom w:val="single" w:sz="8" w:space="0" w:color="000000"/>
              <w:right w:val="nil"/>
            </w:tcBorders>
            <w:vAlign w:val="center"/>
            <w:hideMark/>
          </w:tcPr>
          <w:p w14:paraId="2C5C0CEA" w14:textId="77777777" w:rsidR="00D6308F" w:rsidRPr="008A5609" w:rsidRDefault="00D6308F" w:rsidP="00D6308F">
            <w:pPr>
              <w:rPr>
                <w:rFonts w:ascii="Calibri" w:hAnsi="Calibri" w:cs="Calibri"/>
                <w:color w:val="000000"/>
                <w:lang w:eastAsia="en-AU"/>
              </w:rPr>
            </w:pPr>
          </w:p>
        </w:tc>
        <w:tc>
          <w:tcPr>
            <w:tcW w:w="595" w:type="dxa"/>
            <w:tcBorders>
              <w:top w:val="nil"/>
              <w:left w:val="single" w:sz="8" w:space="0" w:color="auto"/>
              <w:bottom w:val="single" w:sz="8" w:space="0" w:color="auto"/>
              <w:right w:val="single" w:sz="8" w:space="0" w:color="auto"/>
            </w:tcBorders>
            <w:shd w:val="clear" w:color="auto" w:fill="auto"/>
            <w:vAlign w:val="center"/>
            <w:hideMark/>
          </w:tcPr>
          <w:p w14:paraId="626846C5" w14:textId="77777777" w:rsidR="00D6308F" w:rsidRPr="008A5609" w:rsidRDefault="00D6308F" w:rsidP="00D6308F">
            <w:pPr>
              <w:rPr>
                <w:rFonts w:ascii="Calibri" w:hAnsi="Calibri" w:cs="Calibri"/>
                <w:color w:val="000000"/>
                <w:lang w:eastAsia="en-AU"/>
              </w:rPr>
            </w:pPr>
            <w:r w:rsidRPr="008A5609">
              <w:rPr>
                <w:rFonts w:ascii="Calibri" w:hAnsi="Calibri" w:cs="Calibri"/>
                <w:color w:val="000000"/>
                <w:lang w:eastAsia="en-AU"/>
              </w:rPr>
              <w:t>A3</w:t>
            </w:r>
          </w:p>
        </w:tc>
        <w:tc>
          <w:tcPr>
            <w:tcW w:w="1134" w:type="dxa"/>
            <w:tcBorders>
              <w:top w:val="nil"/>
              <w:left w:val="nil"/>
              <w:bottom w:val="single" w:sz="4" w:space="0" w:color="auto"/>
              <w:right w:val="single" w:sz="4" w:space="0" w:color="auto"/>
            </w:tcBorders>
            <w:shd w:val="clear" w:color="auto" w:fill="auto"/>
            <w:hideMark/>
          </w:tcPr>
          <w:p w14:paraId="556FE4A2" w14:textId="40933979"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hideMark/>
          </w:tcPr>
          <w:p w14:paraId="40A2F85D" w14:textId="79A95FE5"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028" w:type="dxa"/>
            <w:tcBorders>
              <w:top w:val="nil"/>
              <w:left w:val="nil"/>
              <w:bottom w:val="single" w:sz="4" w:space="0" w:color="auto"/>
              <w:right w:val="single" w:sz="4" w:space="0" w:color="auto"/>
            </w:tcBorders>
            <w:shd w:val="clear" w:color="auto" w:fill="auto"/>
            <w:hideMark/>
          </w:tcPr>
          <w:p w14:paraId="471ED5A3" w14:textId="77322EE1"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064" w:type="dxa"/>
            <w:tcBorders>
              <w:top w:val="nil"/>
              <w:left w:val="nil"/>
              <w:bottom w:val="single" w:sz="4" w:space="0" w:color="auto"/>
              <w:right w:val="single" w:sz="4" w:space="0" w:color="auto"/>
            </w:tcBorders>
            <w:shd w:val="clear" w:color="auto" w:fill="auto"/>
            <w:hideMark/>
          </w:tcPr>
          <w:p w14:paraId="04F69D7E" w14:textId="493601BA"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100" w:type="dxa"/>
            <w:tcBorders>
              <w:top w:val="nil"/>
              <w:left w:val="nil"/>
              <w:bottom w:val="single" w:sz="4" w:space="0" w:color="auto"/>
              <w:right w:val="single" w:sz="4" w:space="0" w:color="auto"/>
            </w:tcBorders>
            <w:shd w:val="clear" w:color="auto" w:fill="auto"/>
            <w:hideMark/>
          </w:tcPr>
          <w:p w14:paraId="0404A4FF" w14:textId="5EC9E91F"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094" w:type="dxa"/>
            <w:tcBorders>
              <w:top w:val="nil"/>
              <w:left w:val="nil"/>
              <w:bottom w:val="single" w:sz="4" w:space="0" w:color="auto"/>
              <w:right w:val="single" w:sz="8" w:space="0" w:color="auto"/>
            </w:tcBorders>
            <w:shd w:val="clear" w:color="auto" w:fill="auto"/>
            <w:hideMark/>
          </w:tcPr>
          <w:p w14:paraId="413A8348" w14:textId="15345F7A"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r>
      <w:tr w:rsidR="00D6308F" w:rsidRPr="008A5609" w14:paraId="5FBA68EF" w14:textId="77777777" w:rsidTr="003C19AE">
        <w:trPr>
          <w:trHeight w:val="261"/>
        </w:trPr>
        <w:tc>
          <w:tcPr>
            <w:tcW w:w="540" w:type="dxa"/>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1D7A851A" w14:textId="5894541A" w:rsidR="00D6308F" w:rsidRPr="008A5609" w:rsidRDefault="00D6308F" w:rsidP="00D6308F">
            <w:pPr>
              <w:jc w:val="center"/>
              <w:rPr>
                <w:b/>
                <w:bCs/>
                <w:color w:val="000000"/>
                <w:sz w:val="18"/>
                <w:szCs w:val="18"/>
                <w:lang w:eastAsia="en-AU"/>
              </w:rPr>
            </w:pPr>
            <w:r w:rsidRPr="008A5609">
              <w:rPr>
                <w:b/>
                <w:bCs/>
                <w:color w:val="000000"/>
                <w:sz w:val="18"/>
                <w:szCs w:val="18"/>
                <w:lang w:eastAsia="en-AU"/>
              </w:rPr>
              <w:t>2.</w:t>
            </w:r>
            <w:r w:rsidR="00106124">
              <w:rPr>
                <w:b/>
                <w:bCs/>
                <w:color w:val="000000"/>
                <w:sz w:val="18"/>
                <w:szCs w:val="18"/>
                <w:lang w:eastAsia="en-AU"/>
              </w:rPr>
              <w:t>4</w:t>
            </w:r>
          </w:p>
        </w:tc>
        <w:tc>
          <w:tcPr>
            <w:tcW w:w="3260" w:type="dxa"/>
            <w:vMerge w:val="restart"/>
            <w:tcBorders>
              <w:top w:val="single" w:sz="4" w:space="0" w:color="auto"/>
              <w:left w:val="single" w:sz="4" w:space="0" w:color="auto"/>
              <w:bottom w:val="single" w:sz="8" w:space="0" w:color="000000"/>
              <w:right w:val="nil"/>
            </w:tcBorders>
            <w:shd w:val="clear" w:color="auto" w:fill="auto"/>
            <w:vAlign w:val="center"/>
          </w:tcPr>
          <w:p w14:paraId="0050F850" w14:textId="77777777" w:rsidR="00D6308F" w:rsidRPr="008A5609" w:rsidRDefault="00D6308F" w:rsidP="00D6308F">
            <w:pPr>
              <w:rPr>
                <w:rFonts w:ascii="Calibri" w:hAnsi="Calibri" w:cs="Calibri"/>
                <w:color w:val="000000"/>
                <w:lang w:eastAsia="en-AU"/>
              </w:rPr>
            </w:pPr>
            <w:r w:rsidRPr="008A5609">
              <w:rPr>
                <w:rFonts w:ascii="Calibri" w:hAnsi="Calibri" w:cs="Calibri"/>
                <w:b/>
                <w:bCs/>
                <w:color w:val="000000"/>
                <w:lang w:eastAsia="en-AU"/>
              </w:rPr>
              <w:t>Fact sheet</w:t>
            </w:r>
            <w:r w:rsidRPr="008A5609">
              <w:rPr>
                <w:rFonts w:ascii="Calibri" w:hAnsi="Calibri" w:cs="Calibri"/>
                <w:color w:val="000000"/>
                <w:lang w:eastAsia="en-AU"/>
              </w:rPr>
              <w:t>: Double sided printed, 4 color, gloss, 300dpi, 115gsm Paper</w:t>
            </w:r>
          </w:p>
        </w:tc>
        <w:tc>
          <w:tcPr>
            <w:tcW w:w="595" w:type="dxa"/>
            <w:tcBorders>
              <w:top w:val="nil"/>
              <w:left w:val="single" w:sz="8" w:space="0" w:color="auto"/>
              <w:bottom w:val="single" w:sz="4" w:space="0" w:color="auto"/>
              <w:right w:val="single" w:sz="8" w:space="0" w:color="auto"/>
            </w:tcBorders>
            <w:shd w:val="clear" w:color="auto" w:fill="auto"/>
            <w:vAlign w:val="center"/>
          </w:tcPr>
          <w:p w14:paraId="3D52BB93" w14:textId="77777777" w:rsidR="00D6308F" w:rsidRPr="008A5609" w:rsidRDefault="00D6308F" w:rsidP="00D6308F">
            <w:pPr>
              <w:rPr>
                <w:rFonts w:ascii="Calibri" w:hAnsi="Calibri" w:cs="Calibri"/>
                <w:color w:val="000000"/>
                <w:lang w:eastAsia="en-AU"/>
              </w:rPr>
            </w:pPr>
            <w:r w:rsidRPr="008A5609">
              <w:rPr>
                <w:rFonts w:ascii="Calibri" w:hAnsi="Calibri" w:cs="Calibri"/>
                <w:color w:val="000000"/>
                <w:lang w:eastAsia="en-AU"/>
              </w:rPr>
              <w:t>A4</w:t>
            </w:r>
          </w:p>
        </w:tc>
        <w:tc>
          <w:tcPr>
            <w:tcW w:w="1134" w:type="dxa"/>
            <w:tcBorders>
              <w:top w:val="nil"/>
              <w:left w:val="nil"/>
              <w:bottom w:val="single" w:sz="4" w:space="0" w:color="auto"/>
              <w:right w:val="single" w:sz="4" w:space="0" w:color="auto"/>
            </w:tcBorders>
            <w:shd w:val="clear" w:color="auto" w:fill="auto"/>
          </w:tcPr>
          <w:p w14:paraId="29F2DE2E" w14:textId="7A35F576"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tcPr>
          <w:p w14:paraId="65426286" w14:textId="71998DA5"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028" w:type="dxa"/>
            <w:tcBorders>
              <w:top w:val="nil"/>
              <w:left w:val="nil"/>
              <w:bottom w:val="single" w:sz="4" w:space="0" w:color="auto"/>
              <w:right w:val="single" w:sz="4" w:space="0" w:color="auto"/>
            </w:tcBorders>
            <w:shd w:val="clear" w:color="auto" w:fill="auto"/>
          </w:tcPr>
          <w:p w14:paraId="3ECAAA63" w14:textId="5D791643"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064" w:type="dxa"/>
            <w:tcBorders>
              <w:top w:val="nil"/>
              <w:left w:val="nil"/>
              <w:bottom w:val="single" w:sz="4" w:space="0" w:color="auto"/>
              <w:right w:val="single" w:sz="4" w:space="0" w:color="auto"/>
            </w:tcBorders>
            <w:shd w:val="clear" w:color="auto" w:fill="auto"/>
          </w:tcPr>
          <w:p w14:paraId="7FF76D88" w14:textId="1BAFE0C5"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100" w:type="dxa"/>
            <w:tcBorders>
              <w:top w:val="nil"/>
              <w:left w:val="nil"/>
              <w:bottom w:val="single" w:sz="4" w:space="0" w:color="auto"/>
              <w:right w:val="single" w:sz="4" w:space="0" w:color="auto"/>
            </w:tcBorders>
            <w:shd w:val="clear" w:color="auto" w:fill="auto"/>
          </w:tcPr>
          <w:p w14:paraId="5231E4E1" w14:textId="62D7B14F"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094" w:type="dxa"/>
            <w:tcBorders>
              <w:top w:val="nil"/>
              <w:left w:val="nil"/>
              <w:bottom w:val="single" w:sz="4" w:space="0" w:color="auto"/>
              <w:right w:val="single" w:sz="8" w:space="0" w:color="auto"/>
            </w:tcBorders>
            <w:shd w:val="clear" w:color="auto" w:fill="auto"/>
          </w:tcPr>
          <w:p w14:paraId="5F2669EC" w14:textId="42688D54"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r>
      <w:tr w:rsidR="00D6308F" w:rsidRPr="008A5609" w14:paraId="580DD63A" w14:textId="77777777" w:rsidTr="003C19AE">
        <w:trPr>
          <w:trHeight w:val="265"/>
        </w:trPr>
        <w:tc>
          <w:tcPr>
            <w:tcW w:w="540" w:type="dxa"/>
            <w:vMerge/>
            <w:tcBorders>
              <w:top w:val="single" w:sz="4" w:space="0" w:color="auto"/>
              <w:left w:val="single" w:sz="8" w:space="0" w:color="auto"/>
              <w:bottom w:val="single" w:sz="8" w:space="0" w:color="000000"/>
              <w:right w:val="single" w:sz="4" w:space="0" w:color="auto"/>
            </w:tcBorders>
            <w:vAlign w:val="center"/>
          </w:tcPr>
          <w:p w14:paraId="0D588FBD" w14:textId="77777777" w:rsidR="00D6308F" w:rsidRPr="008A5609" w:rsidRDefault="00D6308F" w:rsidP="00D6308F">
            <w:pPr>
              <w:rPr>
                <w:b/>
                <w:bCs/>
                <w:color w:val="000000"/>
                <w:sz w:val="18"/>
                <w:szCs w:val="18"/>
                <w:lang w:eastAsia="en-AU"/>
              </w:rPr>
            </w:pPr>
          </w:p>
        </w:tc>
        <w:tc>
          <w:tcPr>
            <w:tcW w:w="3260" w:type="dxa"/>
            <w:vMerge/>
            <w:tcBorders>
              <w:top w:val="single" w:sz="4" w:space="0" w:color="auto"/>
              <w:left w:val="single" w:sz="4" w:space="0" w:color="auto"/>
              <w:bottom w:val="single" w:sz="8" w:space="0" w:color="000000"/>
              <w:right w:val="nil"/>
            </w:tcBorders>
            <w:vAlign w:val="center"/>
          </w:tcPr>
          <w:p w14:paraId="198F0341" w14:textId="77777777" w:rsidR="00D6308F" w:rsidRPr="008A5609" w:rsidRDefault="00D6308F" w:rsidP="00D6308F">
            <w:pPr>
              <w:rPr>
                <w:rFonts w:ascii="Calibri" w:hAnsi="Calibri" w:cs="Calibri"/>
                <w:color w:val="000000"/>
                <w:lang w:eastAsia="en-AU"/>
              </w:rPr>
            </w:pPr>
          </w:p>
        </w:tc>
        <w:tc>
          <w:tcPr>
            <w:tcW w:w="595" w:type="dxa"/>
            <w:tcBorders>
              <w:top w:val="nil"/>
              <w:left w:val="single" w:sz="8" w:space="0" w:color="auto"/>
              <w:bottom w:val="single" w:sz="4" w:space="0" w:color="auto"/>
              <w:right w:val="single" w:sz="8" w:space="0" w:color="auto"/>
            </w:tcBorders>
            <w:shd w:val="clear" w:color="auto" w:fill="auto"/>
            <w:vAlign w:val="center"/>
          </w:tcPr>
          <w:p w14:paraId="1E7C93EE" w14:textId="77777777" w:rsidR="00D6308F" w:rsidRPr="008A5609" w:rsidRDefault="00D6308F" w:rsidP="00D6308F">
            <w:pPr>
              <w:rPr>
                <w:rFonts w:ascii="Calibri" w:hAnsi="Calibri" w:cs="Calibri"/>
                <w:color w:val="000000"/>
                <w:lang w:eastAsia="en-AU"/>
              </w:rPr>
            </w:pPr>
            <w:r w:rsidRPr="008A5609">
              <w:rPr>
                <w:rFonts w:ascii="Calibri" w:hAnsi="Calibri" w:cs="Calibri"/>
                <w:color w:val="000000"/>
                <w:lang w:eastAsia="en-AU"/>
              </w:rPr>
              <w:t>A5</w:t>
            </w:r>
          </w:p>
        </w:tc>
        <w:tc>
          <w:tcPr>
            <w:tcW w:w="1134" w:type="dxa"/>
            <w:tcBorders>
              <w:top w:val="nil"/>
              <w:left w:val="nil"/>
              <w:bottom w:val="single" w:sz="4" w:space="0" w:color="auto"/>
              <w:right w:val="single" w:sz="4" w:space="0" w:color="auto"/>
            </w:tcBorders>
            <w:shd w:val="clear" w:color="auto" w:fill="auto"/>
          </w:tcPr>
          <w:p w14:paraId="2C43D798" w14:textId="14E6DCE6"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tcPr>
          <w:p w14:paraId="41B2BCA8" w14:textId="51D53228"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028" w:type="dxa"/>
            <w:tcBorders>
              <w:top w:val="nil"/>
              <w:left w:val="nil"/>
              <w:bottom w:val="single" w:sz="4" w:space="0" w:color="auto"/>
              <w:right w:val="single" w:sz="4" w:space="0" w:color="auto"/>
            </w:tcBorders>
            <w:shd w:val="clear" w:color="auto" w:fill="auto"/>
          </w:tcPr>
          <w:p w14:paraId="00FC5C17" w14:textId="0FFC3D4D"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064" w:type="dxa"/>
            <w:tcBorders>
              <w:top w:val="nil"/>
              <w:left w:val="nil"/>
              <w:bottom w:val="single" w:sz="4" w:space="0" w:color="auto"/>
              <w:right w:val="single" w:sz="4" w:space="0" w:color="auto"/>
            </w:tcBorders>
            <w:shd w:val="clear" w:color="auto" w:fill="auto"/>
          </w:tcPr>
          <w:p w14:paraId="6C6596C6" w14:textId="7590F2CD"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100" w:type="dxa"/>
            <w:tcBorders>
              <w:top w:val="nil"/>
              <w:left w:val="nil"/>
              <w:bottom w:val="single" w:sz="4" w:space="0" w:color="auto"/>
              <w:right w:val="single" w:sz="4" w:space="0" w:color="auto"/>
            </w:tcBorders>
            <w:shd w:val="clear" w:color="auto" w:fill="auto"/>
          </w:tcPr>
          <w:p w14:paraId="10562185" w14:textId="051561C0"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094" w:type="dxa"/>
            <w:tcBorders>
              <w:top w:val="nil"/>
              <w:left w:val="nil"/>
              <w:bottom w:val="single" w:sz="4" w:space="0" w:color="auto"/>
              <w:right w:val="single" w:sz="8" w:space="0" w:color="auto"/>
            </w:tcBorders>
            <w:shd w:val="clear" w:color="auto" w:fill="auto"/>
          </w:tcPr>
          <w:p w14:paraId="5350A66F" w14:textId="43330231"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r>
      <w:tr w:rsidR="00D6308F" w:rsidRPr="008A5609" w14:paraId="476C0E0D" w14:textId="77777777" w:rsidTr="00C9326C">
        <w:trPr>
          <w:trHeight w:val="269"/>
        </w:trPr>
        <w:tc>
          <w:tcPr>
            <w:tcW w:w="540" w:type="dxa"/>
            <w:vMerge/>
            <w:tcBorders>
              <w:top w:val="single" w:sz="4" w:space="0" w:color="auto"/>
              <w:left w:val="single" w:sz="8" w:space="0" w:color="auto"/>
              <w:bottom w:val="single" w:sz="8" w:space="0" w:color="000000"/>
              <w:right w:val="single" w:sz="4" w:space="0" w:color="auto"/>
            </w:tcBorders>
            <w:vAlign w:val="center"/>
          </w:tcPr>
          <w:p w14:paraId="25E04A1C" w14:textId="77777777" w:rsidR="00D6308F" w:rsidRPr="008A5609" w:rsidRDefault="00D6308F" w:rsidP="00D6308F">
            <w:pPr>
              <w:rPr>
                <w:b/>
                <w:bCs/>
                <w:color w:val="000000"/>
                <w:sz w:val="18"/>
                <w:szCs w:val="18"/>
                <w:lang w:eastAsia="en-AU"/>
              </w:rPr>
            </w:pPr>
          </w:p>
        </w:tc>
        <w:tc>
          <w:tcPr>
            <w:tcW w:w="3260" w:type="dxa"/>
            <w:vMerge/>
            <w:tcBorders>
              <w:top w:val="single" w:sz="4" w:space="0" w:color="auto"/>
              <w:left w:val="single" w:sz="4" w:space="0" w:color="auto"/>
              <w:bottom w:val="single" w:sz="4" w:space="0" w:color="auto"/>
              <w:right w:val="nil"/>
            </w:tcBorders>
            <w:vAlign w:val="center"/>
          </w:tcPr>
          <w:p w14:paraId="2887E240" w14:textId="77777777" w:rsidR="00D6308F" w:rsidRPr="008A5609" w:rsidRDefault="00D6308F" w:rsidP="00D6308F">
            <w:pPr>
              <w:rPr>
                <w:rFonts w:ascii="Calibri" w:hAnsi="Calibri" w:cs="Calibri"/>
                <w:color w:val="000000"/>
                <w:lang w:eastAsia="en-AU"/>
              </w:rPr>
            </w:pPr>
          </w:p>
        </w:tc>
        <w:tc>
          <w:tcPr>
            <w:tcW w:w="595" w:type="dxa"/>
            <w:tcBorders>
              <w:top w:val="nil"/>
              <w:left w:val="single" w:sz="8" w:space="0" w:color="auto"/>
              <w:bottom w:val="single" w:sz="4" w:space="0" w:color="auto"/>
              <w:right w:val="single" w:sz="8" w:space="0" w:color="auto"/>
            </w:tcBorders>
            <w:shd w:val="clear" w:color="auto" w:fill="auto"/>
            <w:vAlign w:val="center"/>
          </w:tcPr>
          <w:p w14:paraId="7FFF6F10" w14:textId="77777777" w:rsidR="00D6308F" w:rsidRPr="008A5609" w:rsidRDefault="00D6308F" w:rsidP="00D6308F">
            <w:pPr>
              <w:rPr>
                <w:rFonts w:ascii="Calibri" w:hAnsi="Calibri" w:cs="Calibri"/>
                <w:color w:val="000000"/>
                <w:lang w:eastAsia="en-AU"/>
              </w:rPr>
            </w:pPr>
            <w:r w:rsidRPr="008A5609">
              <w:rPr>
                <w:rFonts w:ascii="Calibri" w:hAnsi="Calibri" w:cs="Calibri"/>
                <w:color w:val="000000"/>
                <w:lang w:eastAsia="en-AU"/>
              </w:rPr>
              <w:t>A6</w:t>
            </w:r>
          </w:p>
        </w:tc>
        <w:tc>
          <w:tcPr>
            <w:tcW w:w="1134" w:type="dxa"/>
            <w:tcBorders>
              <w:top w:val="nil"/>
              <w:left w:val="nil"/>
              <w:bottom w:val="single" w:sz="4" w:space="0" w:color="auto"/>
              <w:right w:val="single" w:sz="4" w:space="0" w:color="auto"/>
            </w:tcBorders>
            <w:shd w:val="clear" w:color="auto" w:fill="auto"/>
          </w:tcPr>
          <w:p w14:paraId="0554B366" w14:textId="78AEDD2C"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992" w:type="dxa"/>
            <w:tcBorders>
              <w:top w:val="nil"/>
              <w:left w:val="nil"/>
              <w:bottom w:val="single" w:sz="4" w:space="0" w:color="auto"/>
              <w:right w:val="single" w:sz="4" w:space="0" w:color="auto"/>
            </w:tcBorders>
            <w:shd w:val="clear" w:color="auto" w:fill="auto"/>
          </w:tcPr>
          <w:p w14:paraId="1D7309D4" w14:textId="30017751"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028" w:type="dxa"/>
            <w:tcBorders>
              <w:top w:val="nil"/>
              <w:left w:val="nil"/>
              <w:bottom w:val="single" w:sz="4" w:space="0" w:color="auto"/>
              <w:right w:val="single" w:sz="4" w:space="0" w:color="auto"/>
            </w:tcBorders>
            <w:shd w:val="clear" w:color="auto" w:fill="auto"/>
          </w:tcPr>
          <w:p w14:paraId="614CBF37" w14:textId="58425697"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064" w:type="dxa"/>
            <w:tcBorders>
              <w:top w:val="nil"/>
              <w:left w:val="nil"/>
              <w:bottom w:val="single" w:sz="4" w:space="0" w:color="auto"/>
              <w:right w:val="single" w:sz="4" w:space="0" w:color="auto"/>
            </w:tcBorders>
            <w:shd w:val="clear" w:color="auto" w:fill="auto"/>
          </w:tcPr>
          <w:p w14:paraId="58507978" w14:textId="53F67971"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100" w:type="dxa"/>
            <w:tcBorders>
              <w:top w:val="nil"/>
              <w:left w:val="nil"/>
              <w:bottom w:val="single" w:sz="4" w:space="0" w:color="auto"/>
              <w:right w:val="single" w:sz="4" w:space="0" w:color="auto"/>
            </w:tcBorders>
            <w:shd w:val="clear" w:color="auto" w:fill="auto"/>
          </w:tcPr>
          <w:p w14:paraId="2250DE4A" w14:textId="489948B0"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c>
          <w:tcPr>
            <w:tcW w:w="1094" w:type="dxa"/>
            <w:tcBorders>
              <w:top w:val="nil"/>
              <w:left w:val="nil"/>
              <w:bottom w:val="single" w:sz="4" w:space="0" w:color="auto"/>
              <w:right w:val="single" w:sz="8" w:space="0" w:color="auto"/>
            </w:tcBorders>
            <w:shd w:val="clear" w:color="auto" w:fill="auto"/>
          </w:tcPr>
          <w:p w14:paraId="136C93BA" w14:textId="5CCBA748"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21058D">
              <w:rPr>
                <w:rFonts w:ascii="Calibri" w:hAnsi="Calibri" w:cs="Calibri"/>
                <w:color w:val="000000"/>
                <w:lang w:eastAsia="en-AU"/>
              </w:rPr>
              <w:t>$</w:t>
            </w:r>
          </w:p>
        </w:tc>
      </w:tr>
      <w:tr w:rsidR="00C9326C" w:rsidRPr="008A5609" w14:paraId="61502FD4" w14:textId="77777777" w:rsidTr="00C9326C">
        <w:trPr>
          <w:trHeight w:val="269"/>
        </w:trPr>
        <w:tc>
          <w:tcPr>
            <w:tcW w:w="7549" w:type="dxa"/>
            <w:gridSpan w:val="6"/>
            <w:tcBorders>
              <w:top w:val="single" w:sz="4" w:space="0" w:color="auto"/>
              <w:left w:val="single" w:sz="8" w:space="0" w:color="auto"/>
              <w:bottom w:val="single" w:sz="8" w:space="0" w:color="000000"/>
              <w:right w:val="single" w:sz="4" w:space="0" w:color="auto"/>
            </w:tcBorders>
            <w:shd w:val="clear" w:color="auto" w:fill="B8CCE4" w:themeFill="accent1" w:themeFillTint="66"/>
            <w:vAlign w:val="center"/>
          </w:tcPr>
          <w:p w14:paraId="5A4E39FE" w14:textId="7EA1E3CB" w:rsidR="00C9326C" w:rsidRPr="006D58B3" w:rsidRDefault="00C9326C" w:rsidP="00D6308F">
            <w:pPr>
              <w:rPr>
                <w:rFonts w:ascii="Calibri" w:hAnsi="Calibri" w:cs="Calibri"/>
                <w:color w:val="000000"/>
                <w:lang w:eastAsia="en-AU"/>
              </w:rPr>
            </w:pPr>
            <w:r w:rsidRPr="00C9326C">
              <w:rPr>
                <w:rFonts w:ascii="Calibri" w:hAnsi="Calibri" w:cs="Calibri"/>
                <w:b/>
                <w:color w:val="000000"/>
                <w:sz w:val="22"/>
                <w:szCs w:val="22"/>
                <w:lang w:eastAsia="en-AU"/>
              </w:rPr>
              <w:t>SU</w:t>
            </w:r>
            <w:r>
              <w:rPr>
                <w:rFonts w:ascii="Calibri" w:hAnsi="Calibri" w:cs="Calibri"/>
                <w:b/>
                <w:color w:val="000000"/>
                <w:sz w:val="22"/>
                <w:szCs w:val="22"/>
                <w:lang w:eastAsia="en-AU"/>
              </w:rPr>
              <w:t>M OF AVERAGE PRICE FOR LOT 2</w:t>
            </w:r>
          </w:p>
        </w:tc>
        <w:tc>
          <w:tcPr>
            <w:tcW w:w="3258"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15B2967" w14:textId="2F5C6D39" w:rsidR="00C9326C" w:rsidRPr="00C9326C" w:rsidRDefault="00C9326C" w:rsidP="00C9326C">
            <w:pPr>
              <w:jc w:val="right"/>
              <w:rPr>
                <w:rFonts w:ascii="Calibri" w:hAnsi="Calibri" w:cs="Calibri"/>
                <w:b/>
                <w:color w:val="000000"/>
                <w:lang w:eastAsia="en-AU"/>
              </w:rPr>
            </w:pPr>
            <w:r w:rsidRPr="00C9326C">
              <w:rPr>
                <w:rFonts w:ascii="Calibri" w:hAnsi="Calibri" w:cs="Calibri"/>
                <w:b/>
                <w:color w:val="000000"/>
                <w:lang w:eastAsia="en-AU"/>
              </w:rPr>
              <w:t>$</w:t>
            </w:r>
          </w:p>
        </w:tc>
      </w:tr>
    </w:tbl>
    <w:p w14:paraId="2BDECA2A" w14:textId="10894750" w:rsidR="001C7B3F" w:rsidRDefault="001C7B3F">
      <w:pPr>
        <w:pStyle w:val="BodyText"/>
      </w:pPr>
    </w:p>
    <w:p w14:paraId="18D65677" w14:textId="4C03A34D" w:rsidR="00106124" w:rsidRDefault="00106124" w:rsidP="00106124">
      <w:pPr>
        <w:jc w:val="both"/>
        <w:rPr>
          <w:b/>
          <w:iCs/>
          <w:sz w:val="24"/>
          <w:szCs w:val="24"/>
        </w:rPr>
      </w:pPr>
      <w:r w:rsidRPr="00106124">
        <w:rPr>
          <w:b/>
          <w:iCs/>
          <w:sz w:val="24"/>
          <w:szCs w:val="24"/>
        </w:rPr>
        <w:t>LOT</w:t>
      </w:r>
      <w:r>
        <w:rPr>
          <w:b/>
          <w:iCs/>
          <w:sz w:val="24"/>
          <w:szCs w:val="24"/>
        </w:rPr>
        <w:t xml:space="preserve"> 3</w:t>
      </w:r>
    </w:p>
    <w:p w14:paraId="7D8191CA" w14:textId="77777777" w:rsidR="00106124" w:rsidRDefault="00106124">
      <w:pPr>
        <w:pStyle w:val="BodyText"/>
      </w:pPr>
    </w:p>
    <w:tbl>
      <w:tblPr>
        <w:tblW w:w="11317" w:type="dxa"/>
        <w:tblInd w:w="-10" w:type="dxa"/>
        <w:tblLook w:val="04A0" w:firstRow="1" w:lastRow="0" w:firstColumn="1" w:lastColumn="0" w:noHBand="0" w:noVBand="1"/>
      </w:tblPr>
      <w:tblGrid>
        <w:gridCol w:w="547"/>
        <w:gridCol w:w="3295"/>
        <w:gridCol w:w="1317"/>
        <w:gridCol w:w="1146"/>
        <w:gridCol w:w="1003"/>
        <w:gridCol w:w="1002"/>
        <w:gridCol w:w="1002"/>
        <w:gridCol w:w="1002"/>
        <w:gridCol w:w="1003"/>
      </w:tblGrid>
      <w:tr w:rsidR="004A5679" w:rsidRPr="008A5609" w14:paraId="075CA6C9" w14:textId="77777777" w:rsidTr="00D6308F">
        <w:trPr>
          <w:trHeight w:val="462"/>
        </w:trPr>
        <w:tc>
          <w:tcPr>
            <w:tcW w:w="547" w:type="dxa"/>
            <w:vMerge w:val="restart"/>
            <w:tcBorders>
              <w:top w:val="single" w:sz="8" w:space="0" w:color="auto"/>
              <w:left w:val="single" w:sz="8" w:space="0" w:color="auto"/>
              <w:bottom w:val="single" w:sz="8" w:space="0" w:color="000000"/>
              <w:right w:val="single" w:sz="4" w:space="0" w:color="auto"/>
            </w:tcBorders>
            <w:shd w:val="clear" w:color="000000" w:fill="9BC2E6"/>
            <w:vAlign w:val="center"/>
            <w:hideMark/>
          </w:tcPr>
          <w:p w14:paraId="4A3B0FF2" w14:textId="77777777" w:rsidR="004A5679" w:rsidRPr="008A5609" w:rsidRDefault="004A5679" w:rsidP="003C19AE">
            <w:pPr>
              <w:jc w:val="center"/>
              <w:rPr>
                <w:rFonts w:ascii="Calibri" w:hAnsi="Calibri" w:cs="Calibri"/>
                <w:b/>
                <w:bCs/>
                <w:color w:val="000000"/>
                <w:lang w:eastAsia="en-AU"/>
              </w:rPr>
            </w:pPr>
            <w:r w:rsidRPr="008A5609">
              <w:rPr>
                <w:rFonts w:ascii="Calibri" w:hAnsi="Calibri" w:cs="Calibri"/>
                <w:b/>
                <w:bCs/>
                <w:color w:val="000000"/>
                <w:lang w:eastAsia="en-AU"/>
              </w:rPr>
              <w:t>3</w:t>
            </w:r>
          </w:p>
        </w:tc>
        <w:tc>
          <w:tcPr>
            <w:tcW w:w="3295" w:type="dxa"/>
            <w:vMerge w:val="restart"/>
            <w:tcBorders>
              <w:top w:val="single" w:sz="8" w:space="0" w:color="auto"/>
              <w:left w:val="single" w:sz="4" w:space="0" w:color="auto"/>
              <w:bottom w:val="single" w:sz="8" w:space="0" w:color="000000"/>
              <w:right w:val="single" w:sz="4" w:space="0" w:color="auto"/>
            </w:tcBorders>
            <w:shd w:val="clear" w:color="000000" w:fill="9BC2E6"/>
            <w:vAlign w:val="center"/>
            <w:hideMark/>
          </w:tcPr>
          <w:p w14:paraId="56DF9672" w14:textId="77777777" w:rsidR="004A5679" w:rsidRPr="008A5609" w:rsidRDefault="004A5679" w:rsidP="003C19AE">
            <w:pPr>
              <w:rPr>
                <w:rFonts w:ascii="Calibri" w:hAnsi="Calibri" w:cs="Calibri"/>
                <w:b/>
                <w:bCs/>
                <w:color w:val="000000"/>
                <w:lang w:eastAsia="en-AU"/>
              </w:rPr>
            </w:pPr>
            <w:r w:rsidRPr="008A5609">
              <w:rPr>
                <w:rFonts w:ascii="Calibri" w:hAnsi="Calibri" w:cs="Calibri"/>
                <w:b/>
                <w:bCs/>
                <w:color w:val="000000"/>
                <w:lang w:eastAsia="en-AU"/>
              </w:rPr>
              <w:t>Other printing materials</w:t>
            </w:r>
          </w:p>
        </w:tc>
        <w:tc>
          <w:tcPr>
            <w:tcW w:w="1317" w:type="dxa"/>
            <w:vMerge w:val="restart"/>
            <w:tcBorders>
              <w:top w:val="single" w:sz="8" w:space="0" w:color="auto"/>
              <w:left w:val="single" w:sz="4" w:space="0" w:color="auto"/>
              <w:bottom w:val="single" w:sz="8" w:space="0" w:color="000000"/>
              <w:right w:val="single" w:sz="8" w:space="0" w:color="auto"/>
            </w:tcBorders>
            <w:shd w:val="clear" w:color="000000" w:fill="9BC2E6"/>
            <w:vAlign w:val="center"/>
            <w:hideMark/>
          </w:tcPr>
          <w:p w14:paraId="5A9B83F4" w14:textId="77777777" w:rsidR="004A5679" w:rsidRPr="008A5609" w:rsidRDefault="004A5679" w:rsidP="003C19AE">
            <w:pPr>
              <w:rPr>
                <w:rFonts w:ascii="Calibri" w:hAnsi="Calibri" w:cs="Calibri"/>
                <w:b/>
                <w:bCs/>
                <w:color w:val="000000"/>
                <w:sz w:val="18"/>
                <w:szCs w:val="18"/>
                <w:lang w:eastAsia="en-AU"/>
              </w:rPr>
            </w:pPr>
            <w:r w:rsidRPr="008A5609">
              <w:rPr>
                <w:rFonts w:ascii="Calibri" w:hAnsi="Calibri" w:cs="Calibri"/>
                <w:b/>
                <w:bCs/>
                <w:color w:val="000000"/>
                <w:sz w:val="18"/>
                <w:szCs w:val="18"/>
                <w:lang w:eastAsia="en-AU"/>
              </w:rPr>
              <w:t>Size</w:t>
            </w:r>
          </w:p>
        </w:tc>
        <w:tc>
          <w:tcPr>
            <w:tcW w:w="6158" w:type="dxa"/>
            <w:gridSpan w:val="6"/>
            <w:tcBorders>
              <w:top w:val="single" w:sz="8" w:space="0" w:color="auto"/>
              <w:left w:val="nil"/>
              <w:bottom w:val="single" w:sz="8" w:space="0" w:color="auto"/>
              <w:right w:val="single" w:sz="8" w:space="0" w:color="000000"/>
            </w:tcBorders>
            <w:shd w:val="clear" w:color="000000" w:fill="9BC2E6"/>
            <w:vAlign w:val="center"/>
            <w:hideMark/>
          </w:tcPr>
          <w:p w14:paraId="1B22211A" w14:textId="0EC8AFC7" w:rsidR="004A5679" w:rsidRPr="008A5609" w:rsidRDefault="004A5679" w:rsidP="003C19AE">
            <w:pPr>
              <w:jc w:val="center"/>
              <w:rPr>
                <w:rFonts w:ascii="Calibri" w:hAnsi="Calibri" w:cs="Calibri"/>
                <w:b/>
                <w:bCs/>
                <w:color w:val="000000"/>
                <w:sz w:val="18"/>
                <w:szCs w:val="18"/>
                <w:lang w:eastAsia="en-AU"/>
              </w:rPr>
            </w:pPr>
            <w:r w:rsidRPr="008A5609">
              <w:rPr>
                <w:rFonts w:ascii="Calibri" w:hAnsi="Calibri" w:cs="Calibri"/>
                <w:b/>
                <w:bCs/>
                <w:color w:val="000000"/>
                <w:sz w:val="18"/>
                <w:szCs w:val="18"/>
                <w:lang w:eastAsia="en-AU"/>
              </w:rPr>
              <w:t>Rates</w:t>
            </w:r>
            <w:r w:rsidR="002F1926">
              <w:rPr>
                <w:rFonts w:ascii="Calibri" w:hAnsi="Calibri" w:cs="Calibri"/>
                <w:b/>
                <w:bCs/>
                <w:color w:val="000000"/>
                <w:sz w:val="18"/>
                <w:szCs w:val="18"/>
                <w:lang w:eastAsia="en-AU"/>
              </w:rPr>
              <w:t xml:space="preserve"> (DAP INCOTERMS)</w:t>
            </w:r>
          </w:p>
        </w:tc>
      </w:tr>
      <w:tr w:rsidR="004A5679" w:rsidRPr="008A5609" w14:paraId="702D0703" w14:textId="77777777" w:rsidTr="00D6308F">
        <w:trPr>
          <w:trHeight w:val="555"/>
        </w:trPr>
        <w:tc>
          <w:tcPr>
            <w:tcW w:w="547" w:type="dxa"/>
            <w:vMerge/>
            <w:tcBorders>
              <w:top w:val="single" w:sz="8" w:space="0" w:color="auto"/>
              <w:left w:val="single" w:sz="8" w:space="0" w:color="auto"/>
              <w:bottom w:val="single" w:sz="8" w:space="0" w:color="000000"/>
              <w:right w:val="single" w:sz="4" w:space="0" w:color="auto"/>
            </w:tcBorders>
            <w:vAlign w:val="center"/>
            <w:hideMark/>
          </w:tcPr>
          <w:p w14:paraId="08771350" w14:textId="77777777" w:rsidR="004A5679" w:rsidRPr="008A5609" w:rsidRDefault="004A5679" w:rsidP="003C19AE">
            <w:pPr>
              <w:rPr>
                <w:rFonts w:ascii="Calibri" w:hAnsi="Calibri" w:cs="Calibri"/>
                <w:b/>
                <w:bCs/>
                <w:color w:val="000000"/>
                <w:lang w:eastAsia="en-AU"/>
              </w:rPr>
            </w:pPr>
          </w:p>
        </w:tc>
        <w:tc>
          <w:tcPr>
            <w:tcW w:w="3295" w:type="dxa"/>
            <w:vMerge/>
            <w:tcBorders>
              <w:top w:val="single" w:sz="8" w:space="0" w:color="auto"/>
              <w:left w:val="single" w:sz="4" w:space="0" w:color="auto"/>
              <w:bottom w:val="single" w:sz="8" w:space="0" w:color="000000"/>
              <w:right w:val="single" w:sz="4" w:space="0" w:color="auto"/>
            </w:tcBorders>
            <w:vAlign w:val="center"/>
            <w:hideMark/>
          </w:tcPr>
          <w:p w14:paraId="5B2C9092" w14:textId="77777777" w:rsidR="004A5679" w:rsidRPr="008A5609" w:rsidRDefault="004A5679" w:rsidP="003C19AE">
            <w:pPr>
              <w:rPr>
                <w:rFonts w:ascii="Calibri" w:hAnsi="Calibri" w:cs="Calibri"/>
                <w:b/>
                <w:bCs/>
                <w:color w:val="000000"/>
                <w:lang w:eastAsia="en-AU"/>
              </w:rPr>
            </w:pPr>
          </w:p>
        </w:tc>
        <w:tc>
          <w:tcPr>
            <w:tcW w:w="1317" w:type="dxa"/>
            <w:vMerge/>
            <w:tcBorders>
              <w:top w:val="single" w:sz="8" w:space="0" w:color="auto"/>
              <w:left w:val="single" w:sz="4" w:space="0" w:color="auto"/>
              <w:bottom w:val="single" w:sz="8" w:space="0" w:color="000000"/>
              <w:right w:val="single" w:sz="8" w:space="0" w:color="auto"/>
            </w:tcBorders>
            <w:vAlign w:val="center"/>
            <w:hideMark/>
          </w:tcPr>
          <w:p w14:paraId="57B306D5" w14:textId="77777777" w:rsidR="004A5679" w:rsidRPr="008A5609" w:rsidRDefault="004A5679" w:rsidP="003C19AE">
            <w:pPr>
              <w:rPr>
                <w:rFonts w:ascii="Calibri" w:hAnsi="Calibri" w:cs="Calibri"/>
                <w:b/>
                <w:bCs/>
                <w:color w:val="000000"/>
                <w:sz w:val="18"/>
                <w:szCs w:val="18"/>
                <w:lang w:eastAsia="en-AU"/>
              </w:rPr>
            </w:pPr>
          </w:p>
        </w:tc>
        <w:tc>
          <w:tcPr>
            <w:tcW w:w="1146" w:type="dxa"/>
            <w:tcBorders>
              <w:top w:val="single" w:sz="4" w:space="0" w:color="auto"/>
              <w:left w:val="nil"/>
              <w:bottom w:val="nil"/>
              <w:right w:val="single" w:sz="4" w:space="0" w:color="auto"/>
            </w:tcBorders>
            <w:shd w:val="clear" w:color="000000" w:fill="9BC2E6"/>
            <w:vAlign w:val="center"/>
            <w:hideMark/>
          </w:tcPr>
          <w:p w14:paraId="0A19F266" w14:textId="77777777" w:rsidR="004A5679" w:rsidRPr="008A5609" w:rsidRDefault="004A5679" w:rsidP="003C19AE">
            <w:pPr>
              <w:jc w:val="center"/>
              <w:rPr>
                <w:rFonts w:ascii="Calibri" w:hAnsi="Calibri" w:cs="Calibri"/>
                <w:b/>
                <w:bCs/>
                <w:color w:val="000000"/>
                <w:sz w:val="18"/>
                <w:szCs w:val="18"/>
                <w:lang w:eastAsia="en-AU"/>
              </w:rPr>
            </w:pPr>
            <w:r w:rsidRPr="008A5609">
              <w:rPr>
                <w:rFonts w:ascii="Calibri" w:hAnsi="Calibri" w:cs="Calibri"/>
                <w:b/>
                <w:bCs/>
                <w:color w:val="000000"/>
                <w:sz w:val="18"/>
                <w:szCs w:val="18"/>
                <w:lang w:eastAsia="en-AU"/>
              </w:rPr>
              <w:t xml:space="preserve">Less than 50 copies </w:t>
            </w:r>
          </w:p>
        </w:tc>
        <w:tc>
          <w:tcPr>
            <w:tcW w:w="1003" w:type="dxa"/>
            <w:tcBorders>
              <w:top w:val="nil"/>
              <w:left w:val="nil"/>
              <w:bottom w:val="single" w:sz="8" w:space="0" w:color="auto"/>
              <w:right w:val="single" w:sz="4" w:space="0" w:color="auto"/>
            </w:tcBorders>
            <w:shd w:val="clear" w:color="000000" w:fill="9BC2E6"/>
            <w:vAlign w:val="center"/>
            <w:hideMark/>
          </w:tcPr>
          <w:p w14:paraId="2074DE71" w14:textId="77777777" w:rsidR="004A5679" w:rsidRPr="008A5609" w:rsidRDefault="004A5679" w:rsidP="003C19AE">
            <w:pPr>
              <w:jc w:val="center"/>
              <w:rPr>
                <w:rFonts w:ascii="Calibri" w:hAnsi="Calibri" w:cs="Calibri"/>
                <w:b/>
                <w:bCs/>
                <w:color w:val="000000"/>
                <w:sz w:val="18"/>
                <w:szCs w:val="18"/>
                <w:lang w:eastAsia="en-AU"/>
              </w:rPr>
            </w:pPr>
            <w:r w:rsidRPr="008A5609">
              <w:rPr>
                <w:rFonts w:ascii="Calibri" w:hAnsi="Calibri" w:cs="Calibri"/>
                <w:b/>
                <w:bCs/>
                <w:color w:val="000000"/>
                <w:sz w:val="18"/>
                <w:szCs w:val="18"/>
                <w:lang w:eastAsia="en-AU"/>
              </w:rPr>
              <w:t>51 - 100</w:t>
            </w:r>
          </w:p>
        </w:tc>
        <w:tc>
          <w:tcPr>
            <w:tcW w:w="1002" w:type="dxa"/>
            <w:tcBorders>
              <w:top w:val="nil"/>
              <w:left w:val="nil"/>
              <w:bottom w:val="single" w:sz="8" w:space="0" w:color="auto"/>
              <w:right w:val="single" w:sz="4" w:space="0" w:color="auto"/>
            </w:tcBorders>
            <w:shd w:val="clear" w:color="000000" w:fill="9BC2E6"/>
            <w:vAlign w:val="center"/>
            <w:hideMark/>
          </w:tcPr>
          <w:p w14:paraId="3E864F0C" w14:textId="77777777" w:rsidR="004A5679" w:rsidRPr="008A5609" w:rsidRDefault="004A5679" w:rsidP="003C19AE">
            <w:pPr>
              <w:jc w:val="center"/>
              <w:rPr>
                <w:rFonts w:ascii="Calibri" w:hAnsi="Calibri" w:cs="Calibri"/>
                <w:b/>
                <w:bCs/>
                <w:color w:val="000000"/>
                <w:sz w:val="18"/>
                <w:szCs w:val="18"/>
                <w:lang w:eastAsia="en-AU"/>
              </w:rPr>
            </w:pPr>
            <w:r w:rsidRPr="008A5609">
              <w:rPr>
                <w:rFonts w:ascii="Calibri" w:hAnsi="Calibri" w:cs="Calibri"/>
                <w:b/>
                <w:bCs/>
                <w:color w:val="000000"/>
                <w:sz w:val="18"/>
                <w:szCs w:val="18"/>
                <w:lang w:eastAsia="en-AU"/>
              </w:rPr>
              <w:t>101 - 150</w:t>
            </w:r>
          </w:p>
        </w:tc>
        <w:tc>
          <w:tcPr>
            <w:tcW w:w="1002" w:type="dxa"/>
            <w:tcBorders>
              <w:top w:val="nil"/>
              <w:left w:val="nil"/>
              <w:bottom w:val="nil"/>
              <w:right w:val="single" w:sz="4" w:space="0" w:color="auto"/>
            </w:tcBorders>
            <w:shd w:val="clear" w:color="000000" w:fill="9BC2E6"/>
            <w:vAlign w:val="center"/>
            <w:hideMark/>
          </w:tcPr>
          <w:p w14:paraId="41934977" w14:textId="77777777" w:rsidR="004A5679" w:rsidRPr="008A5609" w:rsidRDefault="004A5679" w:rsidP="003C19AE">
            <w:pPr>
              <w:jc w:val="center"/>
              <w:rPr>
                <w:rFonts w:ascii="Calibri" w:hAnsi="Calibri" w:cs="Calibri"/>
                <w:b/>
                <w:bCs/>
                <w:color w:val="000000"/>
                <w:sz w:val="18"/>
                <w:szCs w:val="18"/>
                <w:lang w:eastAsia="en-AU"/>
              </w:rPr>
            </w:pPr>
            <w:r w:rsidRPr="008A5609">
              <w:rPr>
                <w:rFonts w:ascii="Calibri" w:hAnsi="Calibri" w:cs="Calibri"/>
                <w:b/>
                <w:bCs/>
                <w:color w:val="000000"/>
                <w:sz w:val="18"/>
                <w:szCs w:val="18"/>
                <w:lang w:eastAsia="en-AU"/>
              </w:rPr>
              <w:t>151 - 200</w:t>
            </w:r>
          </w:p>
        </w:tc>
        <w:tc>
          <w:tcPr>
            <w:tcW w:w="1002" w:type="dxa"/>
            <w:tcBorders>
              <w:top w:val="nil"/>
              <w:left w:val="nil"/>
              <w:bottom w:val="nil"/>
              <w:right w:val="single" w:sz="4" w:space="0" w:color="auto"/>
            </w:tcBorders>
            <w:shd w:val="clear" w:color="000000" w:fill="9BC2E6"/>
            <w:vAlign w:val="center"/>
            <w:hideMark/>
          </w:tcPr>
          <w:p w14:paraId="4A76265B" w14:textId="77777777" w:rsidR="004A5679" w:rsidRPr="008A5609" w:rsidRDefault="004A5679" w:rsidP="003C19AE">
            <w:pPr>
              <w:jc w:val="center"/>
              <w:rPr>
                <w:rFonts w:ascii="Calibri" w:hAnsi="Calibri" w:cs="Calibri"/>
                <w:b/>
                <w:bCs/>
                <w:color w:val="000000"/>
                <w:sz w:val="18"/>
                <w:szCs w:val="18"/>
                <w:lang w:eastAsia="en-AU"/>
              </w:rPr>
            </w:pPr>
            <w:r w:rsidRPr="008A5609">
              <w:rPr>
                <w:rFonts w:ascii="Calibri" w:hAnsi="Calibri" w:cs="Calibri"/>
                <w:b/>
                <w:bCs/>
                <w:color w:val="000000"/>
                <w:sz w:val="18"/>
                <w:szCs w:val="18"/>
                <w:lang w:eastAsia="en-AU"/>
              </w:rPr>
              <w:t>201 - 300</w:t>
            </w:r>
          </w:p>
        </w:tc>
        <w:tc>
          <w:tcPr>
            <w:tcW w:w="1003" w:type="dxa"/>
            <w:tcBorders>
              <w:top w:val="nil"/>
              <w:left w:val="nil"/>
              <w:bottom w:val="nil"/>
              <w:right w:val="single" w:sz="8" w:space="0" w:color="auto"/>
            </w:tcBorders>
            <w:shd w:val="clear" w:color="000000" w:fill="9BC2E6"/>
            <w:vAlign w:val="center"/>
            <w:hideMark/>
          </w:tcPr>
          <w:p w14:paraId="31AA5FE1" w14:textId="77777777" w:rsidR="004A5679" w:rsidRPr="008A5609" w:rsidRDefault="004A5679" w:rsidP="003C19AE">
            <w:pPr>
              <w:jc w:val="center"/>
              <w:rPr>
                <w:rFonts w:ascii="Calibri" w:hAnsi="Calibri" w:cs="Calibri"/>
                <w:b/>
                <w:bCs/>
                <w:color w:val="000000"/>
                <w:sz w:val="18"/>
                <w:szCs w:val="18"/>
                <w:lang w:eastAsia="en-AU"/>
              </w:rPr>
            </w:pPr>
            <w:r w:rsidRPr="008A5609">
              <w:rPr>
                <w:rFonts w:ascii="Calibri" w:hAnsi="Calibri" w:cs="Calibri"/>
                <w:b/>
                <w:bCs/>
                <w:color w:val="000000"/>
                <w:sz w:val="18"/>
                <w:szCs w:val="18"/>
                <w:lang w:eastAsia="en-AU"/>
              </w:rPr>
              <w:t>301 - 500</w:t>
            </w:r>
          </w:p>
        </w:tc>
      </w:tr>
      <w:tr w:rsidR="00D6308F" w:rsidRPr="008A5609" w14:paraId="0E982F3B" w14:textId="77777777" w:rsidTr="00D6308F">
        <w:trPr>
          <w:trHeight w:val="208"/>
        </w:trPr>
        <w:tc>
          <w:tcPr>
            <w:tcW w:w="547" w:type="dxa"/>
            <w:vMerge w:val="restart"/>
            <w:tcBorders>
              <w:top w:val="nil"/>
              <w:left w:val="single" w:sz="8" w:space="0" w:color="auto"/>
              <w:bottom w:val="single" w:sz="4" w:space="0" w:color="000000"/>
              <w:right w:val="nil"/>
            </w:tcBorders>
            <w:shd w:val="clear" w:color="auto" w:fill="auto"/>
            <w:vAlign w:val="center"/>
            <w:hideMark/>
          </w:tcPr>
          <w:p w14:paraId="0A72FAD9" w14:textId="77777777" w:rsidR="00D6308F" w:rsidRPr="008A5609" w:rsidRDefault="00D6308F" w:rsidP="00D6308F">
            <w:pPr>
              <w:jc w:val="center"/>
              <w:rPr>
                <w:b/>
                <w:bCs/>
                <w:color w:val="000000"/>
                <w:sz w:val="18"/>
                <w:szCs w:val="18"/>
                <w:lang w:eastAsia="en-AU"/>
              </w:rPr>
            </w:pPr>
            <w:r w:rsidRPr="008A5609">
              <w:rPr>
                <w:b/>
                <w:bCs/>
                <w:color w:val="000000"/>
                <w:sz w:val="18"/>
                <w:szCs w:val="18"/>
                <w:lang w:eastAsia="en-AU"/>
              </w:rPr>
              <w:t>3.1</w:t>
            </w:r>
          </w:p>
        </w:tc>
        <w:tc>
          <w:tcPr>
            <w:tcW w:w="3295" w:type="dxa"/>
            <w:vMerge w:val="restart"/>
            <w:tcBorders>
              <w:top w:val="nil"/>
              <w:left w:val="single" w:sz="8" w:space="0" w:color="auto"/>
              <w:bottom w:val="single" w:sz="8" w:space="0" w:color="000000"/>
              <w:right w:val="nil"/>
            </w:tcBorders>
            <w:shd w:val="clear" w:color="auto" w:fill="auto"/>
            <w:vAlign w:val="center"/>
            <w:hideMark/>
          </w:tcPr>
          <w:p w14:paraId="780E1AF0" w14:textId="77777777" w:rsidR="00D6308F" w:rsidRPr="008A5609" w:rsidRDefault="00D6308F" w:rsidP="00D6308F">
            <w:pPr>
              <w:rPr>
                <w:rFonts w:ascii="Calibri" w:hAnsi="Calibri" w:cs="Calibri"/>
                <w:color w:val="000000"/>
                <w:sz w:val="18"/>
                <w:szCs w:val="18"/>
                <w:lang w:eastAsia="en-AU"/>
              </w:rPr>
            </w:pPr>
            <w:r w:rsidRPr="008A5609">
              <w:rPr>
                <w:rFonts w:ascii="Calibri" w:hAnsi="Calibri" w:cs="Calibri"/>
                <w:b/>
                <w:bCs/>
                <w:color w:val="000000"/>
                <w:sz w:val="18"/>
                <w:szCs w:val="18"/>
                <w:lang w:eastAsia="en-AU"/>
              </w:rPr>
              <w:t>Envelopes:</w:t>
            </w:r>
            <w:r w:rsidRPr="008A5609">
              <w:rPr>
                <w:rFonts w:ascii="Calibri" w:hAnsi="Calibri" w:cs="Calibri"/>
                <w:color w:val="000000"/>
                <w:sz w:val="18"/>
                <w:szCs w:val="18"/>
                <w:lang w:eastAsia="en-AU"/>
              </w:rPr>
              <w:t xml:space="preserve"> UNFPA Logo, 4C, Brown/White Paper</w:t>
            </w:r>
          </w:p>
        </w:tc>
        <w:tc>
          <w:tcPr>
            <w:tcW w:w="1317" w:type="dxa"/>
            <w:tcBorders>
              <w:top w:val="nil"/>
              <w:left w:val="single" w:sz="8" w:space="0" w:color="auto"/>
              <w:bottom w:val="single" w:sz="4" w:space="0" w:color="auto"/>
              <w:right w:val="nil"/>
            </w:tcBorders>
            <w:shd w:val="clear" w:color="auto" w:fill="auto"/>
            <w:vAlign w:val="center"/>
            <w:hideMark/>
          </w:tcPr>
          <w:p w14:paraId="502C6DA9" w14:textId="77777777" w:rsidR="00D6308F" w:rsidRPr="008A5609" w:rsidRDefault="00D6308F" w:rsidP="00D6308F">
            <w:pPr>
              <w:rPr>
                <w:rFonts w:ascii="Calibri" w:hAnsi="Calibri" w:cs="Calibri"/>
                <w:color w:val="000000"/>
                <w:lang w:eastAsia="en-AU"/>
              </w:rPr>
            </w:pPr>
            <w:r w:rsidRPr="008A5609">
              <w:rPr>
                <w:rFonts w:ascii="Calibri" w:hAnsi="Calibri" w:cs="Calibri"/>
                <w:color w:val="000000"/>
                <w:lang w:eastAsia="en-AU"/>
              </w:rPr>
              <w:t>A3</w:t>
            </w:r>
          </w:p>
        </w:tc>
        <w:tc>
          <w:tcPr>
            <w:tcW w:w="1146" w:type="dxa"/>
            <w:tcBorders>
              <w:top w:val="single" w:sz="8" w:space="0" w:color="auto"/>
              <w:left w:val="single" w:sz="8" w:space="0" w:color="auto"/>
              <w:bottom w:val="single" w:sz="4" w:space="0" w:color="auto"/>
              <w:right w:val="single" w:sz="4" w:space="0" w:color="auto"/>
            </w:tcBorders>
            <w:shd w:val="clear" w:color="auto" w:fill="auto"/>
            <w:hideMark/>
          </w:tcPr>
          <w:p w14:paraId="5377CBA1" w14:textId="1F071CA3"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3" w:type="dxa"/>
            <w:tcBorders>
              <w:top w:val="nil"/>
              <w:left w:val="nil"/>
              <w:bottom w:val="single" w:sz="4" w:space="0" w:color="auto"/>
              <w:right w:val="single" w:sz="4" w:space="0" w:color="auto"/>
            </w:tcBorders>
            <w:shd w:val="clear" w:color="auto" w:fill="auto"/>
            <w:hideMark/>
          </w:tcPr>
          <w:p w14:paraId="35CBB428" w14:textId="114496C7"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2" w:type="dxa"/>
            <w:tcBorders>
              <w:top w:val="nil"/>
              <w:left w:val="nil"/>
              <w:bottom w:val="single" w:sz="4" w:space="0" w:color="auto"/>
              <w:right w:val="single" w:sz="4" w:space="0" w:color="auto"/>
            </w:tcBorders>
            <w:shd w:val="clear" w:color="auto" w:fill="auto"/>
            <w:hideMark/>
          </w:tcPr>
          <w:p w14:paraId="62CB461C" w14:textId="72454E3C"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2" w:type="dxa"/>
            <w:tcBorders>
              <w:top w:val="single" w:sz="8" w:space="0" w:color="auto"/>
              <w:left w:val="nil"/>
              <w:bottom w:val="single" w:sz="4" w:space="0" w:color="auto"/>
              <w:right w:val="single" w:sz="4" w:space="0" w:color="auto"/>
            </w:tcBorders>
            <w:shd w:val="clear" w:color="auto" w:fill="auto"/>
            <w:hideMark/>
          </w:tcPr>
          <w:p w14:paraId="2B4D895F" w14:textId="5BA4A572"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2" w:type="dxa"/>
            <w:tcBorders>
              <w:top w:val="single" w:sz="8" w:space="0" w:color="auto"/>
              <w:left w:val="nil"/>
              <w:bottom w:val="single" w:sz="4" w:space="0" w:color="auto"/>
              <w:right w:val="single" w:sz="4" w:space="0" w:color="auto"/>
            </w:tcBorders>
            <w:shd w:val="clear" w:color="auto" w:fill="auto"/>
            <w:hideMark/>
          </w:tcPr>
          <w:p w14:paraId="589BDC40" w14:textId="0525DF26"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3" w:type="dxa"/>
            <w:tcBorders>
              <w:top w:val="single" w:sz="8" w:space="0" w:color="auto"/>
              <w:left w:val="nil"/>
              <w:bottom w:val="single" w:sz="4" w:space="0" w:color="auto"/>
              <w:right w:val="single" w:sz="8" w:space="0" w:color="auto"/>
            </w:tcBorders>
            <w:shd w:val="clear" w:color="auto" w:fill="auto"/>
            <w:hideMark/>
          </w:tcPr>
          <w:p w14:paraId="6E5D5BD0" w14:textId="3E660B4E"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r>
      <w:tr w:rsidR="00D6308F" w:rsidRPr="008A5609" w14:paraId="6ED48A20" w14:textId="77777777" w:rsidTr="00D6308F">
        <w:trPr>
          <w:trHeight w:val="226"/>
        </w:trPr>
        <w:tc>
          <w:tcPr>
            <w:tcW w:w="547" w:type="dxa"/>
            <w:vMerge/>
            <w:tcBorders>
              <w:top w:val="nil"/>
              <w:left w:val="single" w:sz="8" w:space="0" w:color="auto"/>
              <w:bottom w:val="single" w:sz="4" w:space="0" w:color="000000"/>
              <w:right w:val="nil"/>
            </w:tcBorders>
            <w:vAlign w:val="center"/>
            <w:hideMark/>
          </w:tcPr>
          <w:p w14:paraId="7F5896DD" w14:textId="77777777" w:rsidR="00D6308F" w:rsidRPr="008A5609" w:rsidRDefault="00D6308F" w:rsidP="00D6308F">
            <w:pPr>
              <w:rPr>
                <w:b/>
                <w:bCs/>
                <w:color w:val="000000"/>
                <w:sz w:val="18"/>
                <w:szCs w:val="18"/>
                <w:lang w:eastAsia="en-AU"/>
              </w:rPr>
            </w:pPr>
          </w:p>
        </w:tc>
        <w:tc>
          <w:tcPr>
            <w:tcW w:w="3295" w:type="dxa"/>
            <w:vMerge/>
            <w:tcBorders>
              <w:top w:val="nil"/>
              <w:left w:val="single" w:sz="8" w:space="0" w:color="auto"/>
              <w:bottom w:val="single" w:sz="8" w:space="0" w:color="000000"/>
              <w:right w:val="nil"/>
            </w:tcBorders>
            <w:vAlign w:val="center"/>
            <w:hideMark/>
          </w:tcPr>
          <w:p w14:paraId="04A0917A" w14:textId="77777777" w:rsidR="00D6308F" w:rsidRPr="008A5609" w:rsidRDefault="00D6308F" w:rsidP="00D6308F">
            <w:pPr>
              <w:rPr>
                <w:rFonts w:ascii="Calibri" w:hAnsi="Calibri" w:cs="Calibri"/>
                <w:color w:val="000000"/>
                <w:sz w:val="18"/>
                <w:szCs w:val="18"/>
                <w:lang w:eastAsia="en-AU"/>
              </w:rPr>
            </w:pPr>
          </w:p>
        </w:tc>
        <w:tc>
          <w:tcPr>
            <w:tcW w:w="1317" w:type="dxa"/>
            <w:tcBorders>
              <w:top w:val="nil"/>
              <w:left w:val="single" w:sz="8" w:space="0" w:color="auto"/>
              <w:bottom w:val="single" w:sz="4" w:space="0" w:color="auto"/>
              <w:right w:val="nil"/>
            </w:tcBorders>
            <w:shd w:val="clear" w:color="auto" w:fill="auto"/>
            <w:vAlign w:val="center"/>
            <w:hideMark/>
          </w:tcPr>
          <w:p w14:paraId="1EF9AC18" w14:textId="77777777" w:rsidR="00D6308F" w:rsidRPr="008A5609" w:rsidRDefault="00D6308F" w:rsidP="00D6308F">
            <w:pPr>
              <w:rPr>
                <w:rFonts w:ascii="Calibri" w:hAnsi="Calibri" w:cs="Calibri"/>
                <w:color w:val="000000"/>
                <w:lang w:eastAsia="en-AU"/>
              </w:rPr>
            </w:pPr>
            <w:r w:rsidRPr="008A5609">
              <w:rPr>
                <w:rFonts w:ascii="Calibri" w:hAnsi="Calibri" w:cs="Calibri"/>
                <w:color w:val="000000"/>
                <w:lang w:eastAsia="en-AU"/>
              </w:rPr>
              <w:t>A4</w:t>
            </w:r>
          </w:p>
        </w:tc>
        <w:tc>
          <w:tcPr>
            <w:tcW w:w="1146" w:type="dxa"/>
            <w:tcBorders>
              <w:top w:val="nil"/>
              <w:left w:val="single" w:sz="8" w:space="0" w:color="auto"/>
              <w:bottom w:val="single" w:sz="4" w:space="0" w:color="auto"/>
              <w:right w:val="single" w:sz="4" w:space="0" w:color="auto"/>
            </w:tcBorders>
            <w:shd w:val="clear" w:color="auto" w:fill="auto"/>
            <w:hideMark/>
          </w:tcPr>
          <w:p w14:paraId="6B4BE617" w14:textId="7BFB0494"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3" w:type="dxa"/>
            <w:tcBorders>
              <w:top w:val="nil"/>
              <w:left w:val="nil"/>
              <w:bottom w:val="single" w:sz="4" w:space="0" w:color="auto"/>
              <w:right w:val="single" w:sz="4" w:space="0" w:color="auto"/>
            </w:tcBorders>
            <w:shd w:val="clear" w:color="auto" w:fill="auto"/>
            <w:hideMark/>
          </w:tcPr>
          <w:p w14:paraId="59C6E43C" w14:textId="63462182"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2" w:type="dxa"/>
            <w:tcBorders>
              <w:top w:val="nil"/>
              <w:left w:val="nil"/>
              <w:bottom w:val="single" w:sz="4" w:space="0" w:color="auto"/>
              <w:right w:val="single" w:sz="4" w:space="0" w:color="auto"/>
            </w:tcBorders>
            <w:shd w:val="clear" w:color="auto" w:fill="auto"/>
            <w:hideMark/>
          </w:tcPr>
          <w:p w14:paraId="3E2EB095" w14:textId="4B622E4D"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2" w:type="dxa"/>
            <w:tcBorders>
              <w:top w:val="nil"/>
              <w:left w:val="nil"/>
              <w:bottom w:val="single" w:sz="4" w:space="0" w:color="auto"/>
              <w:right w:val="single" w:sz="4" w:space="0" w:color="auto"/>
            </w:tcBorders>
            <w:shd w:val="clear" w:color="auto" w:fill="auto"/>
            <w:hideMark/>
          </w:tcPr>
          <w:p w14:paraId="2039155A" w14:textId="07EADCB9"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2" w:type="dxa"/>
            <w:tcBorders>
              <w:top w:val="nil"/>
              <w:left w:val="nil"/>
              <w:bottom w:val="single" w:sz="4" w:space="0" w:color="auto"/>
              <w:right w:val="single" w:sz="4" w:space="0" w:color="auto"/>
            </w:tcBorders>
            <w:shd w:val="clear" w:color="auto" w:fill="auto"/>
            <w:hideMark/>
          </w:tcPr>
          <w:p w14:paraId="48F4F3A3" w14:textId="0ADBDE16"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3" w:type="dxa"/>
            <w:tcBorders>
              <w:top w:val="nil"/>
              <w:left w:val="nil"/>
              <w:bottom w:val="single" w:sz="4" w:space="0" w:color="auto"/>
              <w:right w:val="single" w:sz="8" w:space="0" w:color="auto"/>
            </w:tcBorders>
            <w:shd w:val="clear" w:color="auto" w:fill="auto"/>
            <w:hideMark/>
          </w:tcPr>
          <w:p w14:paraId="78339B2A" w14:textId="21300F97"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r>
      <w:tr w:rsidR="00D6308F" w:rsidRPr="008A5609" w14:paraId="11C1FAB0" w14:textId="77777777" w:rsidTr="00D6308F">
        <w:trPr>
          <w:trHeight w:val="187"/>
        </w:trPr>
        <w:tc>
          <w:tcPr>
            <w:tcW w:w="547" w:type="dxa"/>
            <w:vMerge/>
            <w:tcBorders>
              <w:top w:val="nil"/>
              <w:left w:val="single" w:sz="8" w:space="0" w:color="auto"/>
              <w:bottom w:val="single" w:sz="4" w:space="0" w:color="000000"/>
              <w:right w:val="nil"/>
            </w:tcBorders>
            <w:vAlign w:val="center"/>
            <w:hideMark/>
          </w:tcPr>
          <w:p w14:paraId="6AC3CECE" w14:textId="77777777" w:rsidR="00D6308F" w:rsidRPr="008A5609" w:rsidRDefault="00D6308F" w:rsidP="00D6308F">
            <w:pPr>
              <w:rPr>
                <w:b/>
                <w:bCs/>
                <w:color w:val="000000"/>
                <w:sz w:val="18"/>
                <w:szCs w:val="18"/>
                <w:lang w:eastAsia="en-AU"/>
              </w:rPr>
            </w:pPr>
          </w:p>
        </w:tc>
        <w:tc>
          <w:tcPr>
            <w:tcW w:w="3295" w:type="dxa"/>
            <w:vMerge/>
            <w:tcBorders>
              <w:top w:val="nil"/>
              <w:left w:val="single" w:sz="8" w:space="0" w:color="auto"/>
              <w:bottom w:val="single" w:sz="8" w:space="0" w:color="000000"/>
              <w:right w:val="nil"/>
            </w:tcBorders>
            <w:vAlign w:val="center"/>
            <w:hideMark/>
          </w:tcPr>
          <w:p w14:paraId="74E1A54D" w14:textId="77777777" w:rsidR="00D6308F" w:rsidRPr="008A5609" w:rsidRDefault="00D6308F" w:rsidP="00D6308F">
            <w:pPr>
              <w:rPr>
                <w:rFonts w:ascii="Calibri" w:hAnsi="Calibri" w:cs="Calibri"/>
                <w:color w:val="000000"/>
                <w:sz w:val="18"/>
                <w:szCs w:val="18"/>
                <w:lang w:eastAsia="en-AU"/>
              </w:rPr>
            </w:pPr>
          </w:p>
        </w:tc>
        <w:tc>
          <w:tcPr>
            <w:tcW w:w="1317" w:type="dxa"/>
            <w:tcBorders>
              <w:top w:val="nil"/>
              <w:left w:val="single" w:sz="8" w:space="0" w:color="auto"/>
              <w:bottom w:val="nil"/>
              <w:right w:val="nil"/>
            </w:tcBorders>
            <w:shd w:val="clear" w:color="auto" w:fill="auto"/>
            <w:noWrap/>
            <w:vAlign w:val="bottom"/>
            <w:hideMark/>
          </w:tcPr>
          <w:p w14:paraId="0F8F6D77" w14:textId="77777777" w:rsidR="00D6308F" w:rsidRPr="008A5609" w:rsidRDefault="00D6308F" w:rsidP="00D6308F">
            <w:pPr>
              <w:rPr>
                <w:rFonts w:ascii="Calibri" w:hAnsi="Calibri" w:cs="Calibri"/>
                <w:color w:val="000000"/>
                <w:lang w:eastAsia="en-AU"/>
              </w:rPr>
            </w:pPr>
            <w:r w:rsidRPr="008A5609">
              <w:rPr>
                <w:rFonts w:ascii="Calibri" w:hAnsi="Calibri" w:cs="Calibri"/>
                <w:color w:val="000000"/>
                <w:lang w:eastAsia="en-AU"/>
              </w:rPr>
              <w:t>10.5’’x7.5’’</w:t>
            </w:r>
          </w:p>
        </w:tc>
        <w:tc>
          <w:tcPr>
            <w:tcW w:w="1146" w:type="dxa"/>
            <w:tcBorders>
              <w:top w:val="nil"/>
              <w:left w:val="single" w:sz="8" w:space="0" w:color="auto"/>
              <w:bottom w:val="single" w:sz="4" w:space="0" w:color="auto"/>
              <w:right w:val="single" w:sz="4" w:space="0" w:color="auto"/>
            </w:tcBorders>
            <w:shd w:val="clear" w:color="auto" w:fill="auto"/>
            <w:hideMark/>
          </w:tcPr>
          <w:p w14:paraId="0C6736B1" w14:textId="56E22B22"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3" w:type="dxa"/>
            <w:tcBorders>
              <w:top w:val="nil"/>
              <w:left w:val="nil"/>
              <w:bottom w:val="single" w:sz="4" w:space="0" w:color="auto"/>
              <w:right w:val="single" w:sz="4" w:space="0" w:color="auto"/>
            </w:tcBorders>
            <w:shd w:val="clear" w:color="auto" w:fill="auto"/>
            <w:hideMark/>
          </w:tcPr>
          <w:p w14:paraId="6EA9CA36" w14:textId="19D0883D"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2" w:type="dxa"/>
            <w:tcBorders>
              <w:top w:val="nil"/>
              <w:left w:val="nil"/>
              <w:bottom w:val="single" w:sz="4" w:space="0" w:color="auto"/>
              <w:right w:val="single" w:sz="4" w:space="0" w:color="auto"/>
            </w:tcBorders>
            <w:shd w:val="clear" w:color="auto" w:fill="auto"/>
            <w:hideMark/>
          </w:tcPr>
          <w:p w14:paraId="02BF7660" w14:textId="0EFFBB29"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2" w:type="dxa"/>
            <w:tcBorders>
              <w:top w:val="nil"/>
              <w:left w:val="nil"/>
              <w:bottom w:val="single" w:sz="4" w:space="0" w:color="auto"/>
              <w:right w:val="single" w:sz="4" w:space="0" w:color="auto"/>
            </w:tcBorders>
            <w:shd w:val="clear" w:color="auto" w:fill="auto"/>
            <w:hideMark/>
          </w:tcPr>
          <w:p w14:paraId="062D04FD" w14:textId="389CE427"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2" w:type="dxa"/>
            <w:tcBorders>
              <w:top w:val="nil"/>
              <w:left w:val="nil"/>
              <w:bottom w:val="single" w:sz="4" w:space="0" w:color="auto"/>
              <w:right w:val="single" w:sz="4" w:space="0" w:color="auto"/>
            </w:tcBorders>
            <w:shd w:val="clear" w:color="auto" w:fill="auto"/>
            <w:hideMark/>
          </w:tcPr>
          <w:p w14:paraId="082515AA" w14:textId="4A21EBD8"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3" w:type="dxa"/>
            <w:tcBorders>
              <w:top w:val="nil"/>
              <w:left w:val="nil"/>
              <w:bottom w:val="single" w:sz="4" w:space="0" w:color="auto"/>
              <w:right w:val="single" w:sz="8" w:space="0" w:color="auto"/>
            </w:tcBorders>
            <w:shd w:val="clear" w:color="auto" w:fill="auto"/>
            <w:hideMark/>
          </w:tcPr>
          <w:p w14:paraId="11BCC443" w14:textId="72F339FE"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r>
      <w:tr w:rsidR="00D6308F" w:rsidRPr="008A5609" w14:paraId="054C3229" w14:textId="77777777" w:rsidTr="00D6308F">
        <w:trPr>
          <w:trHeight w:val="261"/>
        </w:trPr>
        <w:tc>
          <w:tcPr>
            <w:tcW w:w="547" w:type="dxa"/>
            <w:vMerge/>
            <w:tcBorders>
              <w:top w:val="nil"/>
              <w:left w:val="single" w:sz="8" w:space="0" w:color="auto"/>
              <w:bottom w:val="single" w:sz="4" w:space="0" w:color="000000"/>
              <w:right w:val="nil"/>
            </w:tcBorders>
            <w:vAlign w:val="center"/>
            <w:hideMark/>
          </w:tcPr>
          <w:p w14:paraId="59BAF54C" w14:textId="77777777" w:rsidR="00D6308F" w:rsidRPr="008A5609" w:rsidRDefault="00D6308F" w:rsidP="00D6308F">
            <w:pPr>
              <w:rPr>
                <w:b/>
                <w:bCs/>
                <w:color w:val="000000"/>
                <w:sz w:val="18"/>
                <w:szCs w:val="18"/>
                <w:lang w:eastAsia="en-AU"/>
              </w:rPr>
            </w:pPr>
          </w:p>
        </w:tc>
        <w:tc>
          <w:tcPr>
            <w:tcW w:w="3295" w:type="dxa"/>
            <w:vMerge/>
            <w:tcBorders>
              <w:top w:val="nil"/>
              <w:left w:val="single" w:sz="8" w:space="0" w:color="auto"/>
              <w:bottom w:val="single" w:sz="8" w:space="0" w:color="000000"/>
              <w:right w:val="nil"/>
            </w:tcBorders>
            <w:vAlign w:val="center"/>
            <w:hideMark/>
          </w:tcPr>
          <w:p w14:paraId="746149C2" w14:textId="77777777" w:rsidR="00D6308F" w:rsidRPr="008A5609" w:rsidRDefault="00D6308F" w:rsidP="00D6308F">
            <w:pPr>
              <w:rPr>
                <w:rFonts w:ascii="Calibri" w:hAnsi="Calibri" w:cs="Calibri"/>
                <w:color w:val="000000"/>
                <w:sz w:val="18"/>
                <w:szCs w:val="18"/>
                <w:lang w:eastAsia="en-AU"/>
              </w:rPr>
            </w:pPr>
          </w:p>
        </w:tc>
        <w:tc>
          <w:tcPr>
            <w:tcW w:w="1317" w:type="dxa"/>
            <w:tcBorders>
              <w:top w:val="single" w:sz="4" w:space="0" w:color="auto"/>
              <w:left w:val="single" w:sz="8" w:space="0" w:color="auto"/>
              <w:bottom w:val="nil"/>
              <w:right w:val="nil"/>
            </w:tcBorders>
            <w:shd w:val="clear" w:color="auto" w:fill="auto"/>
            <w:noWrap/>
            <w:vAlign w:val="bottom"/>
            <w:hideMark/>
          </w:tcPr>
          <w:p w14:paraId="53579FEC" w14:textId="77777777" w:rsidR="00D6308F" w:rsidRPr="008A5609" w:rsidRDefault="00D6308F" w:rsidP="00D6308F">
            <w:pPr>
              <w:rPr>
                <w:rFonts w:ascii="Calibri" w:hAnsi="Calibri" w:cs="Calibri"/>
                <w:color w:val="000000"/>
                <w:lang w:eastAsia="en-AU"/>
              </w:rPr>
            </w:pPr>
            <w:r w:rsidRPr="008A5609">
              <w:rPr>
                <w:rFonts w:ascii="Calibri" w:hAnsi="Calibri" w:cs="Calibri"/>
                <w:color w:val="000000"/>
                <w:lang w:eastAsia="en-AU"/>
              </w:rPr>
              <w:t>4’’x7.5’’</w:t>
            </w:r>
          </w:p>
        </w:tc>
        <w:tc>
          <w:tcPr>
            <w:tcW w:w="1146" w:type="dxa"/>
            <w:tcBorders>
              <w:top w:val="nil"/>
              <w:left w:val="single" w:sz="8" w:space="0" w:color="auto"/>
              <w:bottom w:val="single" w:sz="4" w:space="0" w:color="auto"/>
              <w:right w:val="single" w:sz="4" w:space="0" w:color="auto"/>
            </w:tcBorders>
            <w:shd w:val="clear" w:color="auto" w:fill="auto"/>
            <w:hideMark/>
          </w:tcPr>
          <w:p w14:paraId="639EF1BB" w14:textId="5F98C4D4"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3" w:type="dxa"/>
            <w:tcBorders>
              <w:top w:val="nil"/>
              <w:left w:val="nil"/>
              <w:bottom w:val="single" w:sz="4" w:space="0" w:color="auto"/>
              <w:right w:val="single" w:sz="4" w:space="0" w:color="auto"/>
            </w:tcBorders>
            <w:shd w:val="clear" w:color="auto" w:fill="auto"/>
            <w:hideMark/>
          </w:tcPr>
          <w:p w14:paraId="63AC7A55" w14:textId="62EA2D52"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2" w:type="dxa"/>
            <w:tcBorders>
              <w:top w:val="nil"/>
              <w:left w:val="nil"/>
              <w:bottom w:val="single" w:sz="4" w:space="0" w:color="auto"/>
              <w:right w:val="single" w:sz="4" w:space="0" w:color="auto"/>
            </w:tcBorders>
            <w:shd w:val="clear" w:color="auto" w:fill="auto"/>
            <w:hideMark/>
          </w:tcPr>
          <w:p w14:paraId="6ADE0231" w14:textId="58299EAC"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2" w:type="dxa"/>
            <w:tcBorders>
              <w:top w:val="nil"/>
              <w:left w:val="nil"/>
              <w:bottom w:val="single" w:sz="4" w:space="0" w:color="auto"/>
              <w:right w:val="single" w:sz="4" w:space="0" w:color="auto"/>
            </w:tcBorders>
            <w:shd w:val="clear" w:color="auto" w:fill="auto"/>
            <w:hideMark/>
          </w:tcPr>
          <w:p w14:paraId="6207008B" w14:textId="19487D9A"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2" w:type="dxa"/>
            <w:tcBorders>
              <w:top w:val="nil"/>
              <w:left w:val="nil"/>
              <w:bottom w:val="single" w:sz="4" w:space="0" w:color="auto"/>
              <w:right w:val="single" w:sz="4" w:space="0" w:color="auto"/>
            </w:tcBorders>
            <w:shd w:val="clear" w:color="auto" w:fill="auto"/>
            <w:hideMark/>
          </w:tcPr>
          <w:p w14:paraId="41ACC051" w14:textId="468051A7"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3" w:type="dxa"/>
            <w:tcBorders>
              <w:top w:val="nil"/>
              <w:left w:val="nil"/>
              <w:bottom w:val="single" w:sz="4" w:space="0" w:color="auto"/>
              <w:right w:val="single" w:sz="8" w:space="0" w:color="auto"/>
            </w:tcBorders>
            <w:shd w:val="clear" w:color="auto" w:fill="auto"/>
            <w:hideMark/>
          </w:tcPr>
          <w:p w14:paraId="1B5ACBE1" w14:textId="68D0F9CF"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r>
      <w:tr w:rsidR="00D6308F" w:rsidRPr="008A5609" w14:paraId="68072B5B" w14:textId="77777777" w:rsidTr="00D6308F">
        <w:trPr>
          <w:trHeight w:val="832"/>
        </w:trPr>
        <w:tc>
          <w:tcPr>
            <w:tcW w:w="54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2D03F1" w14:textId="77777777" w:rsidR="00D6308F" w:rsidRPr="008A5609" w:rsidRDefault="00D6308F" w:rsidP="00D6308F">
            <w:pPr>
              <w:jc w:val="center"/>
              <w:rPr>
                <w:b/>
                <w:bCs/>
                <w:color w:val="000000"/>
                <w:sz w:val="18"/>
                <w:szCs w:val="18"/>
                <w:lang w:eastAsia="en-AU"/>
              </w:rPr>
            </w:pPr>
            <w:r w:rsidRPr="008A5609">
              <w:rPr>
                <w:b/>
                <w:bCs/>
                <w:color w:val="000000"/>
                <w:sz w:val="18"/>
                <w:szCs w:val="18"/>
                <w:lang w:eastAsia="en-AU"/>
              </w:rPr>
              <w:t>3.2</w:t>
            </w:r>
          </w:p>
        </w:tc>
        <w:tc>
          <w:tcPr>
            <w:tcW w:w="3295" w:type="dxa"/>
            <w:tcBorders>
              <w:top w:val="nil"/>
              <w:left w:val="nil"/>
              <w:bottom w:val="nil"/>
              <w:right w:val="nil"/>
            </w:tcBorders>
            <w:shd w:val="clear" w:color="auto" w:fill="auto"/>
            <w:hideMark/>
          </w:tcPr>
          <w:p w14:paraId="74FD2577" w14:textId="77777777" w:rsidR="00D6308F" w:rsidRPr="008A5609" w:rsidRDefault="00D6308F" w:rsidP="00D6308F">
            <w:pPr>
              <w:rPr>
                <w:rFonts w:ascii="Calibri" w:hAnsi="Calibri" w:cs="Calibri"/>
                <w:color w:val="000000"/>
                <w:sz w:val="18"/>
                <w:szCs w:val="18"/>
                <w:lang w:eastAsia="en-AU"/>
              </w:rPr>
            </w:pPr>
            <w:r w:rsidRPr="008A5609">
              <w:rPr>
                <w:rFonts w:ascii="Calibri" w:hAnsi="Calibri" w:cs="Calibri"/>
                <w:b/>
                <w:bCs/>
                <w:color w:val="000000"/>
                <w:sz w:val="18"/>
                <w:szCs w:val="18"/>
                <w:lang w:eastAsia="en-AU"/>
              </w:rPr>
              <w:t>Notebook:</w:t>
            </w:r>
            <w:r w:rsidRPr="008A5609">
              <w:rPr>
                <w:rFonts w:ascii="Calibri" w:hAnsi="Calibri" w:cs="Calibri"/>
                <w:color w:val="000000"/>
                <w:sz w:val="18"/>
                <w:szCs w:val="18"/>
                <w:lang w:eastAsia="en-AU"/>
              </w:rPr>
              <w:t xml:space="preserve"> Cover: back and front, 4 color, 250gsm paper, matte lamination </w:t>
            </w:r>
            <w:r w:rsidRPr="008A5609">
              <w:rPr>
                <w:rFonts w:ascii="Calibri" w:hAnsi="Calibri" w:cs="Calibri"/>
                <w:color w:val="000000"/>
                <w:sz w:val="18"/>
                <w:szCs w:val="18"/>
                <w:lang w:eastAsia="en-AU"/>
              </w:rPr>
              <w:br/>
              <w:t>Inside: 80 pages (40 sheets) black and white, 80 gm paper.</w:t>
            </w:r>
          </w:p>
        </w:tc>
        <w:tc>
          <w:tcPr>
            <w:tcW w:w="1317" w:type="dxa"/>
            <w:tcBorders>
              <w:top w:val="single" w:sz="8" w:space="0" w:color="auto"/>
              <w:left w:val="single" w:sz="8" w:space="0" w:color="auto"/>
              <w:bottom w:val="single" w:sz="8" w:space="0" w:color="auto"/>
              <w:right w:val="nil"/>
            </w:tcBorders>
            <w:shd w:val="clear" w:color="auto" w:fill="auto"/>
            <w:vAlign w:val="center"/>
            <w:hideMark/>
          </w:tcPr>
          <w:p w14:paraId="2E933C2B" w14:textId="77777777" w:rsidR="00D6308F" w:rsidRPr="008A5609" w:rsidRDefault="00D6308F" w:rsidP="00D6308F">
            <w:pPr>
              <w:rPr>
                <w:rFonts w:ascii="Calibri" w:hAnsi="Calibri" w:cs="Calibri"/>
                <w:color w:val="000000"/>
                <w:lang w:eastAsia="en-AU"/>
              </w:rPr>
            </w:pPr>
            <w:r w:rsidRPr="008A5609">
              <w:rPr>
                <w:rFonts w:ascii="Calibri" w:hAnsi="Calibri" w:cs="Calibri"/>
                <w:color w:val="000000"/>
                <w:lang w:eastAsia="en-AU"/>
              </w:rPr>
              <w:t>A5</w:t>
            </w:r>
          </w:p>
        </w:tc>
        <w:tc>
          <w:tcPr>
            <w:tcW w:w="1146" w:type="dxa"/>
            <w:tcBorders>
              <w:top w:val="nil"/>
              <w:left w:val="single" w:sz="8" w:space="0" w:color="auto"/>
              <w:bottom w:val="single" w:sz="4" w:space="0" w:color="auto"/>
              <w:right w:val="single" w:sz="4" w:space="0" w:color="auto"/>
            </w:tcBorders>
            <w:shd w:val="clear" w:color="auto" w:fill="auto"/>
            <w:hideMark/>
          </w:tcPr>
          <w:p w14:paraId="617813DD" w14:textId="2CFB930D"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3" w:type="dxa"/>
            <w:tcBorders>
              <w:top w:val="nil"/>
              <w:left w:val="nil"/>
              <w:bottom w:val="single" w:sz="4" w:space="0" w:color="auto"/>
              <w:right w:val="single" w:sz="4" w:space="0" w:color="auto"/>
            </w:tcBorders>
            <w:shd w:val="clear" w:color="auto" w:fill="auto"/>
            <w:hideMark/>
          </w:tcPr>
          <w:p w14:paraId="569EE1BF" w14:textId="53CA81E5"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2" w:type="dxa"/>
            <w:tcBorders>
              <w:top w:val="nil"/>
              <w:left w:val="nil"/>
              <w:bottom w:val="single" w:sz="4" w:space="0" w:color="auto"/>
              <w:right w:val="single" w:sz="4" w:space="0" w:color="auto"/>
            </w:tcBorders>
            <w:shd w:val="clear" w:color="auto" w:fill="auto"/>
            <w:hideMark/>
          </w:tcPr>
          <w:p w14:paraId="28473BC6" w14:textId="08039207"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2" w:type="dxa"/>
            <w:tcBorders>
              <w:top w:val="nil"/>
              <w:left w:val="nil"/>
              <w:bottom w:val="single" w:sz="4" w:space="0" w:color="auto"/>
              <w:right w:val="single" w:sz="4" w:space="0" w:color="auto"/>
            </w:tcBorders>
            <w:shd w:val="clear" w:color="auto" w:fill="auto"/>
            <w:hideMark/>
          </w:tcPr>
          <w:p w14:paraId="4FCCD72C" w14:textId="69719E8A"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2" w:type="dxa"/>
            <w:tcBorders>
              <w:top w:val="nil"/>
              <w:left w:val="nil"/>
              <w:bottom w:val="single" w:sz="4" w:space="0" w:color="auto"/>
              <w:right w:val="single" w:sz="4" w:space="0" w:color="auto"/>
            </w:tcBorders>
            <w:shd w:val="clear" w:color="auto" w:fill="auto"/>
            <w:hideMark/>
          </w:tcPr>
          <w:p w14:paraId="00678E53" w14:textId="1E3ED3ED"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3" w:type="dxa"/>
            <w:tcBorders>
              <w:top w:val="nil"/>
              <w:left w:val="nil"/>
              <w:bottom w:val="single" w:sz="4" w:space="0" w:color="auto"/>
              <w:right w:val="single" w:sz="8" w:space="0" w:color="auto"/>
            </w:tcBorders>
            <w:shd w:val="clear" w:color="auto" w:fill="auto"/>
            <w:hideMark/>
          </w:tcPr>
          <w:p w14:paraId="1FCBC9BD" w14:textId="5A67F9A1"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r>
      <w:tr w:rsidR="00D6308F" w:rsidRPr="008A5609" w14:paraId="2484A12C" w14:textId="77777777" w:rsidTr="00D6308F">
        <w:trPr>
          <w:trHeight w:val="774"/>
        </w:trPr>
        <w:tc>
          <w:tcPr>
            <w:tcW w:w="547" w:type="dxa"/>
            <w:tcBorders>
              <w:top w:val="nil"/>
              <w:left w:val="single" w:sz="8" w:space="0" w:color="auto"/>
              <w:bottom w:val="nil"/>
              <w:right w:val="nil"/>
            </w:tcBorders>
            <w:shd w:val="clear" w:color="auto" w:fill="auto"/>
            <w:vAlign w:val="center"/>
            <w:hideMark/>
          </w:tcPr>
          <w:p w14:paraId="76172629" w14:textId="77777777" w:rsidR="00D6308F" w:rsidRPr="008A5609" w:rsidRDefault="00D6308F" w:rsidP="00D6308F">
            <w:pPr>
              <w:jc w:val="center"/>
              <w:rPr>
                <w:b/>
                <w:bCs/>
                <w:color w:val="000000"/>
                <w:sz w:val="18"/>
                <w:szCs w:val="18"/>
                <w:lang w:eastAsia="en-AU"/>
              </w:rPr>
            </w:pPr>
            <w:r w:rsidRPr="008A5609">
              <w:rPr>
                <w:b/>
                <w:bCs/>
                <w:color w:val="000000"/>
                <w:sz w:val="18"/>
                <w:szCs w:val="18"/>
                <w:lang w:eastAsia="en-AU"/>
              </w:rPr>
              <w:t>3.3</w:t>
            </w:r>
          </w:p>
        </w:tc>
        <w:tc>
          <w:tcPr>
            <w:tcW w:w="329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1FE682" w14:textId="77777777" w:rsidR="00D6308F" w:rsidRPr="008A5609" w:rsidRDefault="00D6308F" w:rsidP="00D6308F">
            <w:pPr>
              <w:rPr>
                <w:rFonts w:ascii="Calibri" w:hAnsi="Calibri" w:cs="Calibri"/>
                <w:color w:val="000000"/>
                <w:sz w:val="18"/>
                <w:szCs w:val="18"/>
                <w:lang w:eastAsia="en-AU"/>
              </w:rPr>
            </w:pPr>
            <w:r w:rsidRPr="008A5609">
              <w:rPr>
                <w:rFonts w:ascii="Calibri" w:hAnsi="Calibri" w:cs="Calibri"/>
                <w:b/>
                <w:bCs/>
                <w:color w:val="000000"/>
                <w:sz w:val="18"/>
                <w:szCs w:val="18"/>
                <w:lang w:eastAsia="en-AU"/>
              </w:rPr>
              <w:t>Folders:</w:t>
            </w:r>
            <w:r w:rsidRPr="008A5609">
              <w:rPr>
                <w:rFonts w:ascii="Calibri" w:hAnsi="Calibri" w:cs="Calibri"/>
                <w:color w:val="000000"/>
                <w:sz w:val="18"/>
                <w:szCs w:val="18"/>
                <w:lang w:eastAsia="en-AU"/>
              </w:rPr>
              <w:t xml:space="preserve"> Double sided 4 </w:t>
            </w:r>
            <w:proofErr w:type="spellStart"/>
            <w:r w:rsidRPr="008A5609">
              <w:rPr>
                <w:rFonts w:ascii="Calibri" w:hAnsi="Calibri" w:cs="Calibri"/>
                <w:color w:val="000000"/>
                <w:sz w:val="18"/>
                <w:szCs w:val="18"/>
                <w:lang w:eastAsia="en-AU"/>
              </w:rPr>
              <w:t>colour</w:t>
            </w:r>
            <w:proofErr w:type="spellEnd"/>
            <w:r w:rsidRPr="008A5609">
              <w:rPr>
                <w:rFonts w:ascii="Calibri" w:hAnsi="Calibri" w:cs="Calibri"/>
                <w:color w:val="000000"/>
                <w:sz w:val="18"/>
                <w:szCs w:val="18"/>
                <w:lang w:eastAsia="en-AU"/>
              </w:rPr>
              <w:t>, two pockets, 300gsm paper. Matte or glossy finish with UNFPA logo</w:t>
            </w:r>
          </w:p>
        </w:tc>
        <w:tc>
          <w:tcPr>
            <w:tcW w:w="1317" w:type="dxa"/>
            <w:tcBorders>
              <w:top w:val="nil"/>
              <w:left w:val="nil"/>
              <w:bottom w:val="single" w:sz="8" w:space="0" w:color="auto"/>
              <w:right w:val="nil"/>
            </w:tcBorders>
            <w:shd w:val="clear" w:color="auto" w:fill="auto"/>
            <w:noWrap/>
            <w:vAlign w:val="center"/>
            <w:hideMark/>
          </w:tcPr>
          <w:p w14:paraId="6FDAED8E" w14:textId="77777777" w:rsidR="00D6308F" w:rsidRPr="008A5609" w:rsidRDefault="00D6308F" w:rsidP="00D6308F">
            <w:pPr>
              <w:rPr>
                <w:rFonts w:ascii="Calibri" w:hAnsi="Calibri" w:cs="Calibri"/>
                <w:color w:val="000000"/>
                <w:lang w:eastAsia="en-AU"/>
              </w:rPr>
            </w:pPr>
            <w:r w:rsidRPr="008A5609">
              <w:rPr>
                <w:rFonts w:ascii="Calibri" w:hAnsi="Calibri" w:cs="Calibri"/>
                <w:color w:val="000000"/>
                <w:lang w:eastAsia="en-AU"/>
              </w:rPr>
              <w:t>31x43cm</w:t>
            </w:r>
          </w:p>
        </w:tc>
        <w:tc>
          <w:tcPr>
            <w:tcW w:w="1146" w:type="dxa"/>
            <w:tcBorders>
              <w:top w:val="nil"/>
              <w:left w:val="single" w:sz="8" w:space="0" w:color="auto"/>
              <w:bottom w:val="single" w:sz="4" w:space="0" w:color="auto"/>
              <w:right w:val="single" w:sz="4" w:space="0" w:color="auto"/>
            </w:tcBorders>
            <w:shd w:val="clear" w:color="auto" w:fill="auto"/>
            <w:hideMark/>
          </w:tcPr>
          <w:p w14:paraId="3CD842D1" w14:textId="5AD26FC1"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3" w:type="dxa"/>
            <w:tcBorders>
              <w:top w:val="nil"/>
              <w:left w:val="nil"/>
              <w:bottom w:val="single" w:sz="4" w:space="0" w:color="auto"/>
              <w:right w:val="single" w:sz="4" w:space="0" w:color="auto"/>
            </w:tcBorders>
            <w:shd w:val="clear" w:color="auto" w:fill="auto"/>
            <w:hideMark/>
          </w:tcPr>
          <w:p w14:paraId="4F882ADC" w14:textId="0567713D"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2" w:type="dxa"/>
            <w:tcBorders>
              <w:top w:val="nil"/>
              <w:left w:val="nil"/>
              <w:bottom w:val="single" w:sz="4" w:space="0" w:color="auto"/>
              <w:right w:val="single" w:sz="4" w:space="0" w:color="auto"/>
            </w:tcBorders>
            <w:shd w:val="clear" w:color="auto" w:fill="auto"/>
            <w:hideMark/>
          </w:tcPr>
          <w:p w14:paraId="35E11915" w14:textId="5412DFC6"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2" w:type="dxa"/>
            <w:tcBorders>
              <w:top w:val="nil"/>
              <w:left w:val="nil"/>
              <w:bottom w:val="single" w:sz="4" w:space="0" w:color="auto"/>
              <w:right w:val="single" w:sz="4" w:space="0" w:color="auto"/>
            </w:tcBorders>
            <w:shd w:val="clear" w:color="auto" w:fill="auto"/>
            <w:hideMark/>
          </w:tcPr>
          <w:p w14:paraId="178C0855" w14:textId="027E0A82"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2" w:type="dxa"/>
            <w:tcBorders>
              <w:top w:val="nil"/>
              <w:left w:val="nil"/>
              <w:bottom w:val="single" w:sz="4" w:space="0" w:color="auto"/>
              <w:right w:val="single" w:sz="4" w:space="0" w:color="auto"/>
            </w:tcBorders>
            <w:shd w:val="clear" w:color="auto" w:fill="auto"/>
            <w:hideMark/>
          </w:tcPr>
          <w:p w14:paraId="72286637" w14:textId="323EDB53"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3" w:type="dxa"/>
            <w:tcBorders>
              <w:top w:val="nil"/>
              <w:left w:val="nil"/>
              <w:bottom w:val="single" w:sz="4" w:space="0" w:color="auto"/>
              <w:right w:val="single" w:sz="8" w:space="0" w:color="auto"/>
            </w:tcBorders>
            <w:shd w:val="clear" w:color="auto" w:fill="auto"/>
            <w:hideMark/>
          </w:tcPr>
          <w:p w14:paraId="12E634CF" w14:textId="7A1BBB2F"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r>
      <w:tr w:rsidR="00D6308F" w:rsidRPr="008A5609" w14:paraId="2A0EA01B" w14:textId="77777777" w:rsidTr="00D6308F">
        <w:trPr>
          <w:trHeight w:val="403"/>
        </w:trPr>
        <w:tc>
          <w:tcPr>
            <w:tcW w:w="547" w:type="dxa"/>
            <w:tcBorders>
              <w:top w:val="single" w:sz="8" w:space="0" w:color="auto"/>
              <w:left w:val="single" w:sz="8" w:space="0" w:color="auto"/>
              <w:bottom w:val="nil"/>
              <w:right w:val="nil"/>
            </w:tcBorders>
            <w:shd w:val="clear" w:color="auto" w:fill="auto"/>
            <w:vAlign w:val="center"/>
            <w:hideMark/>
          </w:tcPr>
          <w:p w14:paraId="0F27E2C3" w14:textId="77777777" w:rsidR="00D6308F" w:rsidRPr="008A5609" w:rsidRDefault="00D6308F" w:rsidP="00D6308F">
            <w:pPr>
              <w:jc w:val="center"/>
              <w:rPr>
                <w:b/>
                <w:bCs/>
                <w:color w:val="000000"/>
                <w:sz w:val="18"/>
                <w:szCs w:val="18"/>
                <w:lang w:eastAsia="en-AU"/>
              </w:rPr>
            </w:pPr>
            <w:r w:rsidRPr="008A5609">
              <w:rPr>
                <w:b/>
                <w:bCs/>
                <w:color w:val="000000"/>
                <w:sz w:val="18"/>
                <w:szCs w:val="18"/>
                <w:lang w:eastAsia="en-AU"/>
              </w:rPr>
              <w:t>3.4</w:t>
            </w:r>
          </w:p>
        </w:tc>
        <w:tc>
          <w:tcPr>
            <w:tcW w:w="3295" w:type="dxa"/>
            <w:tcBorders>
              <w:top w:val="nil"/>
              <w:left w:val="single" w:sz="8" w:space="0" w:color="auto"/>
              <w:bottom w:val="single" w:sz="8" w:space="0" w:color="auto"/>
              <w:right w:val="single" w:sz="8" w:space="0" w:color="auto"/>
            </w:tcBorders>
            <w:shd w:val="clear" w:color="auto" w:fill="auto"/>
            <w:vAlign w:val="center"/>
            <w:hideMark/>
          </w:tcPr>
          <w:p w14:paraId="08331B26" w14:textId="77777777" w:rsidR="00D6308F" w:rsidRPr="008A5609" w:rsidRDefault="00D6308F" w:rsidP="00D6308F">
            <w:pPr>
              <w:rPr>
                <w:rFonts w:ascii="Calibri" w:hAnsi="Calibri" w:cs="Calibri"/>
                <w:color w:val="000000"/>
                <w:sz w:val="18"/>
                <w:szCs w:val="18"/>
                <w:lang w:eastAsia="en-AU"/>
              </w:rPr>
            </w:pPr>
            <w:r w:rsidRPr="008A5609">
              <w:rPr>
                <w:rFonts w:ascii="Calibri" w:hAnsi="Calibri" w:cs="Calibri"/>
                <w:b/>
                <w:bCs/>
                <w:color w:val="000000"/>
                <w:sz w:val="18"/>
                <w:szCs w:val="18"/>
                <w:lang w:eastAsia="en-AU"/>
              </w:rPr>
              <w:t>Business Cards</w:t>
            </w:r>
            <w:r w:rsidRPr="008A5609">
              <w:rPr>
                <w:rFonts w:ascii="Calibri" w:hAnsi="Calibri" w:cs="Calibri"/>
                <w:color w:val="000000"/>
                <w:sz w:val="18"/>
                <w:szCs w:val="18"/>
                <w:lang w:eastAsia="en-AU"/>
              </w:rPr>
              <w:t>: Paper: artboard/recycled 250gsm matte, two sided</w:t>
            </w:r>
          </w:p>
        </w:tc>
        <w:tc>
          <w:tcPr>
            <w:tcW w:w="1317" w:type="dxa"/>
            <w:tcBorders>
              <w:top w:val="nil"/>
              <w:left w:val="nil"/>
              <w:bottom w:val="single" w:sz="8" w:space="0" w:color="auto"/>
              <w:right w:val="nil"/>
            </w:tcBorders>
            <w:shd w:val="clear" w:color="auto" w:fill="auto"/>
            <w:noWrap/>
            <w:vAlign w:val="center"/>
            <w:hideMark/>
          </w:tcPr>
          <w:p w14:paraId="2BA53F26" w14:textId="77777777" w:rsidR="00D6308F" w:rsidRPr="008A5609" w:rsidRDefault="00D6308F" w:rsidP="00D6308F">
            <w:pPr>
              <w:rPr>
                <w:rFonts w:ascii="Calibri" w:hAnsi="Calibri" w:cs="Calibri"/>
                <w:color w:val="000000"/>
                <w:lang w:eastAsia="en-AU"/>
              </w:rPr>
            </w:pPr>
            <w:r w:rsidRPr="008A5609">
              <w:rPr>
                <w:rFonts w:ascii="Calibri" w:hAnsi="Calibri" w:cs="Calibri"/>
                <w:color w:val="000000"/>
                <w:lang w:eastAsia="en-AU"/>
              </w:rPr>
              <w:t>3.5’’x5’’</w:t>
            </w:r>
          </w:p>
        </w:tc>
        <w:tc>
          <w:tcPr>
            <w:tcW w:w="1146" w:type="dxa"/>
            <w:tcBorders>
              <w:top w:val="nil"/>
              <w:left w:val="single" w:sz="8" w:space="0" w:color="auto"/>
              <w:bottom w:val="single" w:sz="4" w:space="0" w:color="auto"/>
              <w:right w:val="single" w:sz="4" w:space="0" w:color="auto"/>
            </w:tcBorders>
            <w:shd w:val="clear" w:color="auto" w:fill="auto"/>
            <w:hideMark/>
          </w:tcPr>
          <w:p w14:paraId="7D744D13" w14:textId="2BD03765"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3" w:type="dxa"/>
            <w:tcBorders>
              <w:top w:val="nil"/>
              <w:left w:val="nil"/>
              <w:bottom w:val="single" w:sz="4" w:space="0" w:color="auto"/>
              <w:right w:val="single" w:sz="4" w:space="0" w:color="auto"/>
            </w:tcBorders>
            <w:shd w:val="clear" w:color="auto" w:fill="auto"/>
            <w:hideMark/>
          </w:tcPr>
          <w:p w14:paraId="71BDBB8C" w14:textId="1ACE5C76"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2" w:type="dxa"/>
            <w:tcBorders>
              <w:top w:val="nil"/>
              <w:left w:val="nil"/>
              <w:bottom w:val="single" w:sz="4" w:space="0" w:color="auto"/>
              <w:right w:val="single" w:sz="4" w:space="0" w:color="auto"/>
            </w:tcBorders>
            <w:shd w:val="clear" w:color="auto" w:fill="auto"/>
            <w:hideMark/>
          </w:tcPr>
          <w:p w14:paraId="16D0EE8F" w14:textId="1CEB5270"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2" w:type="dxa"/>
            <w:tcBorders>
              <w:top w:val="nil"/>
              <w:left w:val="nil"/>
              <w:bottom w:val="single" w:sz="4" w:space="0" w:color="auto"/>
              <w:right w:val="single" w:sz="4" w:space="0" w:color="auto"/>
            </w:tcBorders>
            <w:shd w:val="clear" w:color="auto" w:fill="auto"/>
            <w:hideMark/>
          </w:tcPr>
          <w:p w14:paraId="685CB1CC" w14:textId="32B435B5"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2" w:type="dxa"/>
            <w:tcBorders>
              <w:top w:val="nil"/>
              <w:left w:val="nil"/>
              <w:bottom w:val="single" w:sz="4" w:space="0" w:color="auto"/>
              <w:right w:val="single" w:sz="4" w:space="0" w:color="auto"/>
            </w:tcBorders>
            <w:shd w:val="clear" w:color="auto" w:fill="auto"/>
            <w:hideMark/>
          </w:tcPr>
          <w:p w14:paraId="471DD4BF" w14:textId="73896238"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3" w:type="dxa"/>
            <w:tcBorders>
              <w:top w:val="nil"/>
              <w:left w:val="nil"/>
              <w:bottom w:val="single" w:sz="4" w:space="0" w:color="auto"/>
              <w:right w:val="single" w:sz="8" w:space="0" w:color="auto"/>
            </w:tcBorders>
            <w:shd w:val="clear" w:color="auto" w:fill="auto"/>
            <w:hideMark/>
          </w:tcPr>
          <w:p w14:paraId="5E7783F8" w14:textId="48C50851"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r>
      <w:tr w:rsidR="00D6308F" w:rsidRPr="008A5609" w14:paraId="6170B149" w14:textId="77777777" w:rsidTr="00D6308F">
        <w:trPr>
          <w:trHeight w:val="934"/>
        </w:trPr>
        <w:tc>
          <w:tcPr>
            <w:tcW w:w="547" w:type="dxa"/>
            <w:tcBorders>
              <w:top w:val="single" w:sz="8" w:space="0" w:color="auto"/>
              <w:left w:val="single" w:sz="8" w:space="0" w:color="auto"/>
              <w:bottom w:val="nil"/>
              <w:right w:val="nil"/>
            </w:tcBorders>
            <w:shd w:val="clear" w:color="auto" w:fill="auto"/>
            <w:vAlign w:val="center"/>
            <w:hideMark/>
          </w:tcPr>
          <w:p w14:paraId="0E20EB93" w14:textId="77777777" w:rsidR="00D6308F" w:rsidRPr="008A5609" w:rsidRDefault="00D6308F" w:rsidP="00D6308F">
            <w:pPr>
              <w:jc w:val="center"/>
              <w:rPr>
                <w:b/>
                <w:bCs/>
                <w:color w:val="000000"/>
                <w:sz w:val="18"/>
                <w:szCs w:val="18"/>
                <w:lang w:eastAsia="en-AU"/>
              </w:rPr>
            </w:pPr>
            <w:r w:rsidRPr="008A5609">
              <w:rPr>
                <w:b/>
                <w:bCs/>
                <w:color w:val="000000"/>
                <w:sz w:val="18"/>
                <w:szCs w:val="18"/>
                <w:lang w:eastAsia="en-AU"/>
              </w:rPr>
              <w:t>3.5</w:t>
            </w:r>
          </w:p>
        </w:tc>
        <w:tc>
          <w:tcPr>
            <w:tcW w:w="3295" w:type="dxa"/>
            <w:tcBorders>
              <w:top w:val="nil"/>
              <w:left w:val="single" w:sz="8" w:space="0" w:color="auto"/>
              <w:bottom w:val="single" w:sz="8" w:space="0" w:color="auto"/>
              <w:right w:val="single" w:sz="8" w:space="0" w:color="auto"/>
            </w:tcBorders>
            <w:shd w:val="clear" w:color="auto" w:fill="auto"/>
            <w:hideMark/>
          </w:tcPr>
          <w:p w14:paraId="1FFA2FFC" w14:textId="77777777" w:rsidR="00D6308F" w:rsidRPr="008A5609" w:rsidRDefault="00D6308F" w:rsidP="00D6308F">
            <w:pPr>
              <w:rPr>
                <w:rFonts w:ascii="Calibri" w:hAnsi="Calibri" w:cs="Calibri"/>
                <w:color w:val="000000"/>
                <w:sz w:val="18"/>
                <w:szCs w:val="18"/>
                <w:lang w:eastAsia="en-AU"/>
              </w:rPr>
            </w:pPr>
            <w:r w:rsidRPr="008A5609">
              <w:rPr>
                <w:rFonts w:ascii="Calibri" w:hAnsi="Calibri" w:cs="Calibri"/>
                <w:b/>
                <w:bCs/>
                <w:color w:val="000000"/>
                <w:sz w:val="18"/>
                <w:szCs w:val="18"/>
                <w:lang w:eastAsia="en-AU"/>
              </w:rPr>
              <w:t>Desktop Calendar</w:t>
            </w:r>
            <w:r w:rsidRPr="008A5609">
              <w:rPr>
                <w:rFonts w:ascii="Calibri" w:hAnsi="Calibri" w:cs="Calibri"/>
                <w:color w:val="000000"/>
                <w:sz w:val="18"/>
                <w:szCs w:val="18"/>
                <w:lang w:eastAsia="en-AU"/>
              </w:rPr>
              <w:t>: Double sided, 12 pages and cover. 4 color, 300gsm art paper, matte lamination with triangle stand, ring binding.</w:t>
            </w:r>
          </w:p>
        </w:tc>
        <w:tc>
          <w:tcPr>
            <w:tcW w:w="1317" w:type="dxa"/>
            <w:tcBorders>
              <w:top w:val="nil"/>
              <w:left w:val="nil"/>
              <w:bottom w:val="single" w:sz="8" w:space="0" w:color="auto"/>
              <w:right w:val="nil"/>
            </w:tcBorders>
            <w:shd w:val="clear" w:color="auto" w:fill="auto"/>
            <w:vAlign w:val="center"/>
            <w:hideMark/>
          </w:tcPr>
          <w:p w14:paraId="5C0F9842" w14:textId="77777777" w:rsidR="00D6308F" w:rsidRPr="008A5609" w:rsidRDefault="00D6308F" w:rsidP="00D6308F">
            <w:pPr>
              <w:rPr>
                <w:rFonts w:ascii="Calibri" w:hAnsi="Calibri" w:cs="Calibri"/>
                <w:color w:val="000000"/>
                <w:lang w:eastAsia="en-AU"/>
              </w:rPr>
            </w:pPr>
            <w:r w:rsidRPr="008A5609">
              <w:rPr>
                <w:rFonts w:ascii="Calibri" w:hAnsi="Calibri" w:cs="Calibri"/>
                <w:color w:val="000000"/>
                <w:lang w:eastAsia="en-AU"/>
              </w:rPr>
              <w:t>A5</w:t>
            </w:r>
          </w:p>
        </w:tc>
        <w:tc>
          <w:tcPr>
            <w:tcW w:w="1146" w:type="dxa"/>
            <w:tcBorders>
              <w:top w:val="nil"/>
              <w:left w:val="single" w:sz="8" w:space="0" w:color="auto"/>
              <w:bottom w:val="single" w:sz="4" w:space="0" w:color="auto"/>
              <w:right w:val="single" w:sz="4" w:space="0" w:color="auto"/>
            </w:tcBorders>
            <w:shd w:val="clear" w:color="auto" w:fill="auto"/>
            <w:hideMark/>
          </w:tcPr>
          <w:p w14:paraId="5D510147" w14:textId="43B2EF1D"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3" w:type="dxa"/>
            <w:tcBorders>
              <w:top w:val="nil"/>
              <w:left w:val="nil"/>
              <w:bottom w:val="single" w:sz="4" w:space="0" w:color="auto"/>
              <w:right w:val="single" w:sz="4" w:space="0" w:color="auto"/>
            </w:tcBorders>
            <w:shd w:val="clear" w:color="auto" w:fill="auto"/>
            <w:hideMark/>
          </w:tcPr>
          <w:p w14:paraId="07AAF0D1" w14:textId="0145DBC8"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2" w:type="dxa"/>
            <w:tcBorders>
              <w:top w:val="nil"/>
              <w:left w:val="nil"/>
              <w:bottom w:val="single" w:sz="4" w:space="0" w:color="auto"/>
              <w:right w:val="single" w:sz="4" w:space="0" w:color="auto"/>
            </w:tcBorders>
            <w:shd w:val="clear" w:color="auto" w:fill="auto"/>
            <w:hideMark/>
          </w:tcPr>
          <w:p w14:paraId="43E5243E" w14:textId="7589B364"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2" w:type="dxa"/>
            <w:tcBorders>
              <w:top w:val="nil"/>
              <w:left w:val="nil"/>
              <w:bottom w:val="single" w:sz="4" w:space="0" w:color="auto"/>
              <w:right w:val="single" w:sz="4" w:space="0" w:color="auto"/>
            </w:tcBorders>
            <w:shd w:val="clear" w:color="auto" w:fill="auto"/>
            <w:hideMark/>
          </w:tcPr>
          <w:p w14:paraId="48AC3FB5" w14:textId="4B9CDDA4"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2" w:type="dxa"/>
            <w:tcBorders>
              <w:top w:val="nil"/>
              <w:left w:val="nil"/>
              <w:bottom w:val="single" w:sz="4" w:space="0" w:color="auto"/>
              <w:right w:val="single" w:sz="4" w:space="0" w:color="auto"/>
            </w:tcBorders>
            <w:shd w:val="clear" w:color="auto" w:fill="auto"/>
            <w:hideMark/>
          </w:tcPr>
          <w:p w14:paraId="1314CCC9" w14:textId="602DDBA8"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3" w:type="dxa"/>
            <w:tcBorders>
              <w:top w:val="nil"/>
              <w:left w:val="nil"/>
              <w:bottom w:val="single" w:sz="4" w:space="0" w:color="auto"/>
              <w:right w:val="single" w:sz="8" w:space="0" w:color="auto"/>
            </w:tcBorders>
            <w:shd w:val="clear" w:color="auto" w:fill="auto"/>
            <w:hideMark/>
          </w:tcPr>
          <w:p w14:paraId="2001002E" w14:textId="39431FA9"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r>
      <w:tr w:rsidR="00D6308F" w:rsidRPr="008A5609" w14:paraId="2CF8BF95" w14:textId="77777777" w:rsidTr="00D6308F">
        <w:trPr>
          <w:trHeight w:val="408"/>
        </w:trPr>
        <w:tc>
          <w:tcPr>
            <w:tcW w:w="547" w:type="dxa"/>
            <w:tcBorders>
              <w:top w:val="single" w:sz="8" w:space="0" w:color="auto"/>
              <w:left w:val="single" w:sz="8" w:space="0" w:color="auto"/>
              <w:bottom w:val="nil"/>
              <w:right w:val="nil"/>
            </w:tcBorders>
            <w:shd w:val="clear" w:color="auto" w:fill="auto"/>
            <w:vAlign w:val="center"/>
            <w:hideMark/>
          </w:tcPr>
          <w:p w14:paraId="3B4E2FC9" w14:textId="77777777" w:rsidR="00D6308F" w:rsidRPr="008A5609" w:rsidRDefault="00D6308F" w:rsidP="00D6308F">
            <w:pPr>
              <w:jc w:val="center"/>
              <w:rPr>
                <w:b/>
                <w:bCs/>
                <w:color w:val="000000"/>
                <w:sz w:val="18"/>
                <w:szCs w:val="18"/>
                <w:lang w:eastAsia="en-AU"/>
              </w:rPr>
            </w:pPr>
            <w:r w:rsidRPr="008A5609">
              <w:rPr>
                <w:b/>
                <w:bCs/>
                <w:color w:val="000000"/>
                <w:sz w:val="18"/>
                <w:szCs w:val="18"/>
                <w:lang w:eastAsia="en-AU"/>
              </w:rPr>
              <w:t>3.6</w:t>
            </w:r>
          </w:p>
        </w:tc>
        <w:tc>
          <w:tcPr>
            <w:tcW w:w="3295" w:type="dxa"/>
            <w:tcBorders>
              <w:top w:val="nil"/>
              <w:left w:val="single" w:sz="8" w:space="0" w:color="auto"/>
              <w:bottom w:val="single" w:sz="8" w:space="0" w:color="auto"/>
              <w:right w:val="single" w:sz="8" w:space="0" w:color="auto"/>
            </w:tcBorders>
            <w:shd w:val="clear" w:color="auto" w:fill="auto"/>
            <w:vAlign w:val="center"/>
            <w:hideMark/>
          </w:tcPr>
          <w:p w14:paraId="418C0BEF" w14:textId="77777777" w:rsidR="00D6308F" w:rsidRPr="008A5609" w:rsidRDefault="00D6308F" w:rsidP="00D6308F">
            <w:pPr>
              <w:rPr>
                <w:rFonts w:ascii="Calibri" w:hAnsi="Calibri" w:cs="Calibri"/>
                <w:color w:val="000000"/>
                <w:sz w:val="18"/>
                <w:szCs w:val="18"/>
                <w:lang w:eastAsia="en-AU"/>
              </w:rPr>
            </w:pPr>
            <w:r w:rsidRPr="008A5609">
              <w:rPr>
                <w:rFonts w:ascii="Calibri" w:hAnsi="Calibri" w:cs="Calibri"/>
                <w:b/>
                <w:bCs/>
                <w:color w:val="000000"/>
                <w:sz w:val="18"/>
                <w:szCs w:val="18"/>
                <w:lang w:eastAsia="en-AU"/>
              </w:rPr>
              <w:t>Wall Calendar:</w:t>
            </w:r>
            <w:r w:rsidRPr="008A5609">
              <w:rPr>
                <w:rFonts w:ascii="Calibri" w:hAnsi="Calibri" w:cs="Calibri"/>
                <w:color w:val="000000"/>
                <w:sz w:val="18"/>
                <w:szCs w:val="18"/>
                <w:lang w:eastAsia="en-AU"/>
              </w:rPr>
              <w:t xml:space="preserve"> 4 color, 300gsm art card, one side, matte lamination.</w:t>
            </w:r>
          </w:p>
        </w:tc>
        <w:tc>
          <w:tcPr>
            <w:tcW w:w="1317" w:type="dxa"/>
            <w:tcBorders>
              <w:top w:val="nil"/>
              <w:left w:val="nil"/>
              <w:bottom w:val="nil"/>
              <w:right w:val="nil"/>
            </w:tcBorders>
            <w:shd w:val="clear" w:color="auto" w:fill="auto"/>
            <w:noWrap/>
            <w:vAlign w:val="center"/>
            <w:hideMark/>
          </w:tcPr>
          <w:p w14:paraId="34B2A877" w14:textId="77777777" w:rsidR="00D6308F" w:rsidRPr="008A5609" w:rsidRDefault="00D6308F" w:rsidP="00D6308F">
            <w:pPr>
              <w:rPr>
                <w:rFonts w:ascii="Calibri" w:hAnsi="Calibri" w:cs="Calibri"/>
                <w:color w:val="000000"/>
                <w:lang w:eastAsia="en-AU"/>
              </w:rPr>
            </w:pPr>
            <w:r w:rsidRPr="008A5609">
              <w:rPr>
                <w:rFonts w:ascii="Calibri" w:hAnsi="Calibri" w:cs="Calibri"/>
                <w:color w:val="000000"/>
                <w:lang w:eastAsia="en-AU"/>
              </w:rPr>
              <w:t>A1</w:t>
            </w:r>
          </w:p>
        </w:tc>
        <w:tc>
          <w:tcPr>
            <w:tcW w:w="1146" w:type="dxa"/>
            <w:tcBorders>
              <w:top w:val="nil"/>
              <w:left w:val="single" w:sz="8" w:space="0" w:color="auto"/>
              <w:bottom w:val="single" w:sz="4" w:space="0" w:color="auto"/>
              <w:right w:val="single" w:sz="4" w:space="0" w:color="auto"/>
            </w:tcBorders>
            <w:shd w:val="clear" w:color="auto" w:fill="auto"/>
            <w:hideMark/>
          </w:tcPr>
          <w:p w14:paraId="44F5B280" w14:textId="0FDC8F61"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3" w:type="dxa"/>
            <w:tcBorders>
              <w:top w:val="nil"/>
              <w:left w:val="nil"/>
              <w:bottom w:val="single" w:sz="4" w:space="0" w:color="auto"/>
              <w:right w:val="single" w:sz="4" w:space="0" w:color="auto"/>
            </w:tcBorders>
            <w:shd w:val="clear" w:color="auto" w:fill="auto"/>
            <w:hideMark/>
          </w:tcPr>
          <w:p w14:paraId="20CDA71A" w14:textId="491ABC93"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2" w:type="dxa"/>
            <w:tcBorders>
              <w:top w:val="nil"/>
              <w:left w:val="nil"/>
              <w:bottom w:val="single" w:sz="4" w:space="0" w:color="auto"/>
              <w:right w:val="single" w:sz="4" w:space="0" w:color="auto"/>
            </w:tcBorders>
            <w:shd w:val="clear" w:color="auto" w:fill="auto"/>
            <w:hideMark/>
          </w:tcPr>
          <w:p w14:paraId="0C9058AE" w14:textId="17BC6F67"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2" w:type="dxa"/>
            <w:tcBorders>
              <w:top w:val="nil"/>
              <w:left w:val="nil"/>
              <w:bottom w:val="single" w:sz="4" w:space="0" w:color="auto"/>
              <w:right w:val="single" w:sz="4" w:space="0" w:color="auto"/>
            </w:tcBorders>
            <w:shd w:val="clear" w:color="auto" w:fill="auto"/>
            <w:hideMark/>
          </w:tcPr>
          <w:p w14:paraId="18A6C296" w14:textId="1974B32C"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2" w:type="dxa"/>
            <w:tcBorders>
              <w:top w:val="nil"/>
              <w:left w:val="nil"/>
              <w:bottom w:val="single" w:sz="4" w:space="0" w:color="auto"/>
              <w:right w:val="single" w:sz="4" w:space="0" w:color="auto"/>
            </w:tcBorders>
            <w:shd w:val="clear" w:color="auto" w:fill="auto"/>
            <w:hideMark/>
          </w:tcPr>
          <w:p w14:paraId="5083B0E2" w14:textId="648BEFE6"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3" w:type="dxa"/>
            <w:tcBorders>
              <w:top w:val="nil"/>
              <w:left w:val="nil"/>
              <w:bottom w:val="single" w:sz="4" w:space="0" w:color="auto"/>
              <w:right w:val="single" w:sz="8" w:space="0" w:color="auto"/>
            </w:tcBorders>
            <w:shd w:val="clear" w:color="auto" w:fill="auto"/>
            <w:hideMark/>
          </w:tcPr>
          <w:p w14:paraId="6725B760" w14:textId="485512AA"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r>
      <w:tr w:rsidR="00D6308F" w:rsidRPr="008A5609" w14:paraId="5EC0DB8A" w14:textId="77777777" w:rsidTr="00D6308F">
        <w:trPr>
          <w:trHeight w:val="515"/>
        </w:trPr>
        <w:tc>
          <w:tcPr>
            <w:tcW w:w="547" w:type="dxa"/>
            <w:tcBorders>
              <w:top w:val="single" w:sz="8" w:space="0" w:color="auto"/>
              <w:left w:val="single" w:sz="8" w:space="0" w:color="auto"/>
              <w:bottom w:val="nil"/>
              <w:right w:val="single" w:sz="4" w:space="0" w:color="auto"/>
            </w:tcBorders>
            <w:shd w:val="clear" w:color="auto" w:fill="auto"/>
            <w:vAlign w:val="center"/>
            <w:hideMark/>
          </w:tcPr>
          <w:p w14:paraId="5DDA8B92" w14:textId="77777777" w:rsidR="00D6308F" w:rsidRPr="008A5609" w:rsidRDefault="00D6308F" w:rsidP="00D6308F">
            <w:pPr>
              <w:jc w:val="center"/>
              <w:rPr>
                <w:b/>
                <w:bCs/>
                <w:color w:val="000000"/>
                <w:sz w:val="18"/>
                <w:szCs w:val="18"/>
                <w:lang w:eastAsia="en-AU"/>
              </w:rPr>
            </w:pPr>
            <w:r w:rsidRPr="008A5609">
              <w:rPr>
                <w:b/>
                <w:bCs/>
                <w:color w:val="000000"/>
                <w:sz w:val="18"/>
                <w:szCs w:val="18"/>
                <w:lang w:eastAsia="en-AU"/>
              </w:rPr>
              <w:t>3.7</w:t>
            </w:r>
          </w:p>
        </w:tc>
        <w:tc>
          <w:tcPr>
            <w:tcW w:w="3295" w:type="dxa"/>
            <w:tcBorders>
              <w:top w:val="nil"/>
              <w:left w:val="nil"/>
              <w:bottom w:val="nil"/>
              <w:right w:val="nil"/>
            </w:tcBorders>
            <w:shd w:val="clear" w:color="auto" w:fill="auto"/>
            <w:vAlign w:val="center"/>
            <w:hideMark/>
          </w:tcPr>
          <w:p w14:paraId="24295514" w14:textId="77777777" w:rsidR="00D6308F" w:rsidRPr="008A5609" w:rsidRDefault="00D6308F" w:rsidP="00D6308F">
            <w:pPr>
              <w:rPr>
                <w:rFonts w:ascii="Calibri" w:hAnsi="Calibri" w:cs="Calibri"/>
                <w:color w:val="000000"/>
                <w:sz w:val="18"/>
                <w:szCs w:val="18"/>
                <w:lang w:eastAsia="en-AU"/>
              </w:rPr>
            </w:pPr>
            <w:r w:rsidRPr="008A5609">
              <w:rPr>
                <w:rFonts w:ascii="Calibri" w:hAnsi="Calibri" w:cs="Calibri"/>
                <w:b/>
                <w:bCs/>
                <w:color w:val="000000"/>
                <w:sz w:val="18"/>
                <w:szCs w:val="18"/>
                <w:lang w:eastAsia="en-AU"/>
              </w:rPr>
              <w:t>Banner:</w:t>
            </w:r>
            <w:r w:rsidRPr="008A5609">
              <w:rPr>
                <w:rFonts w:ascii="Calibri" w:hAnsi="Calibri" w:cs="Calibri"/>
                <w:color w:val="000000"/>
                <w:sz w:val="18"/>
                <w:szCs w:val="18"/>
                <w:lang w:eastAsia="en-AU"/>
              </w:rPr>
              <w:t xml:space="preserve"> Stand Alone Pull up banners with stand, 4 color print</w:t>
            </w:r>
          </w:p>
        </w:tc>
        <w:tc>
          <w:tcPr>
            <w:tcW w:w="13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B1AF77" w14:textId="77777777" w:rsidR="00D6308F" w:rsidRPr="008A5609" w:rsidRDefault="00D6308F" w:rsidP="00D6308F">
            <w:pPr>
              <w:rPr>
                <w:rFonts w:ascii="Calibri" w:hAnsi="Calibri" w:cs="Calibri"/>
                <w:color w:val="000000"/>
                <w:lang w:eastAsia="en-AU"/>
              </w:rPr>
            </w:pPr>
            <w:r w:rsidRPr="008A5609">
              <w:rPr>
                <w:rFonts w:ascii="Calibri" w:hAnsi="Calibri" w:cs="Calibri"/>
                <w:color w:val="000000"/>
                <w:lang w:eastAsia="en-AU"/>
              </w:rPr>
              <w:t>2x1m</w:t>
            </w:r>
          </w:p>
        </w:tc>
        <w:tc>
          <w:tcPr>
            <w:tcW w:w="1146" w:type="dxa"/>
            <w:tcBorders>
              <w:top w:val="nil"/>
              <w:left w:val="nil"/>
              <w:bottom w:val="single" w:sz="4" w:space="0" w:color="auto"/>
              <w:right w:val="single" w:sz="4" w:space="0" w:color="auto"/>
            </w:tcBorders>
            <w:shd w:val="clear" w:color="auto" w:fill="auto"/>
            <w:hideMark/>
          </w:tcPr>
          <w:p w14:paraId="1BA541D9" w14:textId="7A948710"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3" w:type="dxa"/>
            <w:tcBorders>
              <w:top w:val="nil"/>
              <w:left w:val="nil"/>
              <w:bottom w:val="single" w:sz="4" w:space="0" w:color="auto"/>
              <w:right w:val="single" w:sz="4" w:space="0" w:color="auto"/>
            </w:tcBorders>
            <w:shd w:val="clear" w:color="auto" w:fill="auto"/>
            <w:hideMark/>
          </w:tcPr>
          <w:p w14:paraId="2DDBDE9A" w14:textId="08F78BF6"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2" w:type="dxa"/>
            <w:tcBorders>
              <w:top w:val="nil"/>
              <w:left w:val="nil"/>
              <w:bottom w:val="single" w:sz="4" w:space="0" w:color="auto"/>
              <w:right w:val="single" w:sz="4" w:space="0" w:color="auto"/>
            </w:tcBorders>
            <w:shd w:val="clear" w:color="auto" w:fill="auto"/>
            <w:hideMark/>
          </w:tcPr>
          <w:p w14:paraId="66F77955" w14:textId="33F7BCC0"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2" w:type="dxa"/>
            <w:tcBorders>
              <w:top w:val="nil"/>
              <w:left w:val="nil"/>
              <w:bottom w:val="single" w:sz="4" w:space="0" w:color="auto"/>
              <w:right w:val="single" w:sz="4" w:space="0" w:color="auto"/>
            </w:tcBorders>
            <w:shd w:val="clear" w:color="auto" w:fill="auto"/>
            <w:hideMark/>
          </w:tcPr>
          <w:p w14:paraId="3EF6A558" w14:textId="7FB6EE49"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2" w:type="dxa"/>
            <w:tcBorders>
              <w:top w:val="nil"/>
              <w:left w:val="nil"/>
              <w:bottom w:val="single" w:sz="4" w:space="0" w:color="auto"/>
              <w:right w:val="single" w:sz="4" w:space="0" w:color="auto"/>
            </w:tcBorders>
            <w:shd w:val="clear" w:color="auto" w:fill="auto"/>
            <w:hideMark/>
          </w:tcPr>
          <w:p w14:paraId="1731F74A" w14:textId="192A48BD"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3" w:type="dxa"/>
            <w:tcBorders>
              <w:top w:val="nil"/>
              <w:left w:val="nil"/>
              <w:bottom w:val="single" w:sz="4" w:space="0" w:color="auto"/>
              <w:right w:val="single" w:sz="8" w:space="0" w:color="auto"/>
            </w:tcBorders>
            <w:shd w:val="clear" w:color="auto" w:fill="auto"/>
            <w:hideMark/>
          </w:tcPr>
          <w:p w14:paraId="72E88EF2" w14:textId="317F50D9"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r>
      <w:tr w:rsidR="00D6308F" w:rsidRPr="008A5609" w14:paraId="0C56ED6E" w14:textId="77777777" w:rsidTr="00D6308F">
        <w:trPr>
          <w:trHeight w:val="281"/>
        </w:trPr>
        <w:tc>
          <w:tcPr>
            <w:tcW w:w="547" w:type="dxa"/>
            <w:tcBorders>
              <w:top w:val="single" w:sz="8" w:space="0" w:color="auto"/>
              <w:left w:val="single" w:sz="8" w:space="0" w:color="auto"/>
              <w:bottom w:val="nil"/>
              <w:right w:val="nil"/>
            </w:tcBorders>
            <w:shd w:val="clear" w:color="auto" w:fill="auto"/>
            <w:vAlign w:val="center"/>
            <w:hideMark/>
          </w:tcPr>
          <w:p w14:paraId="27B32044" w14:textId="77777777" w:rsidR="00D6308F" w:rsidRPr="008A5609" w:rsidRDefault="00D6308F" w:rsidP="00D6308F">
            <w:pPr>
              <w:jc w:val="center"/>
              <w:rPr>
                <w:b/>
                <w:bCs/>
                <w:color w:val="000000"/>
                <w:sz w:val="18"/>
                <w:szCs w:val="18"/>
                <w:lang w:eastAsia="en-AU"/>
              </w:rPr>
            </w:pPr>
            <w:r w:rsidRPr="008A5609">
              <w:rPr>
                <w:b/>
                <w:bCs/>
                <w:color w:val="000000"/>
                <w:sz w:val="18"/>
                <w:szCs w:val="18"/>
                <w:lang w:eastAsia="en-AU"/>
              </w:rPr>
              <w:t>3.8</w:t>
            </w:r>
          </w:p>
        </w:tc>
        <w:tc>
          <w:tcPr>
            <w:tcW w:w="329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E99018" w14:textId="77777777" w:rsidR="00D6308F" w:rsidRPr="008A5609" w:rsidRDefault="00D6308F" w:rsidP="00D6308F">
            <w:pPr>
              <w:rPr>
                <w:rFonts w:ascii="Calibri" w:hAnsi="Calibri" w:cs="Calibri"/>
                <w:color w:val="000000"/>
                <w:sz w:val="18"/>
                <w:szCs w:val="18"/>
                <w:lang w:eastAsia="en-AU"/>
              </w:rPr>
            </w:pPr>
            <w:r w:rsidRPr="008A5609">
              <w:rPr>
                <w:rFonts w:ascii="Calibri" w:hAnsi="Calibri" w:cs="Calibri"/>
                <w:b/>
                <w:bCs/>
                <w:color w:val="000000"/>
                <w:sz w:val="18"/>
                <w:szCs w:val="18"/>
                <w:lang w:eastAsia="en-AU"/>
              </w:rPr>
              <w:t>Banner:</w:t>
            </w:r>
            <w:r w:rsidRPr="008A5609">
              <w:rPr>
                <w:rFonts w:ascii="Calibri" w:hAnsi="Calibri" w:cs="Calibri"/>
                <w:color w:val="000000"/>
                <w:sz w:val="18"/>
                <w:szCs w:val="18"/>
                <w:lang w:eastAsia="en-AU"/>
              </w:rPr>
              <w:t xml:space="preserve"> Wall Banners with 4 color print.</w:t>
            </w:r>
          </w:p>
        </w:tc>
        <w:tc>
          <w:tcPr>
            <w:tcW w:w="1317" w:type="dxa"/>
            <w:tcBorders>
              <w:top w:val="nil"/>
              <w:left w:val="nil"/>
              <w:bottom w:val="single" w:sz="8" w:space="0" w:color="auto"/>
              <w:right w:val="single" w:sz="8" w:space="0" w:color="auto"/>
            </w:tcBorders>
            <w:shd w:val="clear" w:color="auto" w:fill="auto"/>
            <w:noWrap/>
            <w:vAlign w:val="center"/>
            <w:hideMark/>
          </w:tcPr>
          <w:p w14:paraId="2449B5D2" w14:textId="77777777" w:rsidR="00D6308F" w:rsidRPr="008A5609" w:rsidRDefault="00D6308F" w:rsidP="00D6308F">
            <w:pPr>
              <w:rPr>
                <w:rFonts w:ascii="Calibri" w:hAnsi="Calibri" w:cs="Calibri"/>
                <w:color w:val="000000"/>
                <w:lang w:eastAsia="en-AU"/>
              </w:rPr>
            </w:pPr>
            <w:r w:rsidRPr="008A5609">
              <w:rPr>
                <w:rFonts w:ascii="Calibri" w:hAnsi="Calibri" w:cs="Calibri"/>
                <w:color w:val="000000"/>
                <w:lang w:eastAsia="en-AU"/>
              </w:rPr>
              <w:t>2x4m</w:t>
            </w:r>
          </w:p>
        </w:tc>
        <w:tc>
          <w:tcPr>
            <w:tcW w:w="1146" w:type="dxa"/>
            <w:tcBorders>
              <w:top w:val="nil"/>
              <w:left w:val="nil"/>
              <w:bottom w:val="single" w:sz="4" w:space="0" w:color="auto"/>
              <w:right w:val="single" w:sz="4" w:space="0" w:color="auto"/>
            </w:tcBorders>
            <w:shd w:val="clear" w:color="auto" w:fill="auto"/>
            <w:hideMark/>
          </w:tcPr>
          <w:p w14:paraId="3AD10F9B" w14:textId="55D39210"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3" w:type="dxa"/>
            <w:tcBorders>
              <w:top w:val="nil"/>
              <w:left w:val="nil"/>
              <w:bottom w:val="single" w:sz="4" w:space="0" w:color="auto"/>
              <w:right w:val="single" w:sz="4" w:space="0" w:color="auto"/>
            </w:tcBorders>
            <w:shd w:val="clear" w:color="auto" w:fill="auto"/>
            <w:hideMark/>
          </w:tcPr>
          <w:p w14:paraId="015090BE" w14:textId="57EE6A20"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2" w:type="dxa"/>
            <w:tcBorders>
              <w:top w:val="nil"/>
              <w:left w:val="nil"/>
              <w:bottom w:val="single" w:sz="4" w:space="0" w:color="auto"/>
              <w:right w:val="single" w:sz="4" w:space="0" w:color="auto"/>
            </w:tcBorders>
            <w:shd w:val="clear" w:color="auto" w:fill="auto"/>
            <w:hideMark/>
          </w:tcPr>
          <w:p w14:paraId="0ACD7DED" w14:textId="1EA0AC3A"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2" w:type="dxa"/>
            <w:tcBorders>
              <w:top w:val="nil"/>
              <w:left w:val="nil"/>
              <w:bottom w:val="single" w:sz="4" w:space="0" w:color="auto"/>
              <w:right w:val="single" w:sz="4" w:space="0" w:color="auto"/>
            </w:tcBorders>
            <w:shd w:val="clear" w:color="auto" w:fill="auto"/>
            <w:hideMark/>
          </w:tcPr>
          <w:p w14:paraId="0864A9B8" w14:textId="6769F206"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2" w:type="dxa"/>
            <w:tcBorders>
              <w:top w:val="nil"/>
              <w:left w:val="nil"/>
              <w:bottom w:val="single" w:sz="4" w:space="0" w:color="auto"/>
              <w:right w:val="single" w:sz="4" w:space="0" w:color="auto"/>
            </w:tcBorders>
            <w:shd w:val="clear" w:color="auto" w:fill="auto"/>
            <w:hideMark/>
          </w:tcPr>
          <w:p w14:paraId="18CFB4CD" w14:textId="4200FD56"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3" w:type="dxa"/>
            <w:tcBorders>
              <w:top w:val="nil"/>
              <w:left w:val="nil"/>
              <w:bottom w:val="single" w:sz="4" w:space="0" w:color="auto"/>
              <w:right w:val="single" w:sz="8" w:space="0" w:color="auto"/>
            </w:tcBorders>
            <w:shd w:val="clear" w:color="auto" w:fill="auto"/>
            <w:hideMark/>
          </w:tcPr>
          <w:p w14:paraId="7357DA19" w14:textId="3EFDE34B" w:rsidR="00D6308F" w:rsidRPr="008A5609" w:rsidRDefault="00D6308F"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r>
      <w:tr w:rsidR="00106124" w:rsidRPr="008A5609" w14:paraId="4FDDAB39" w14:textId="77777777" w:rsidTr="00106124">
        <w:trPr>
          <w:trHeight w:val="115"/>
        </w:trPr>
        <w:tc>
          <w:tcPr>
            <w:tcW w:w="547"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14:paraId="01D8FE0C" w14:textId="0851405C" w:rsidR="00106124" w:rsidRPr="008A5609" w:rsidRDefault="00C9326C" w:rsidP="00D6308F">
            <w:pPr>
              <w:jc w:val="center"/>
              <w:rPr>
                <w:b/>
                <w:bCs/>
                <w:color w:val="000000"/>
                <w:sz w:val="18"/>
                <w:szCs w:val="18"/>
                <w:lang w:eastAsia="en-AU"/>
              </w:rPr>
            </w:pPr>
            <w:r>
              <w:rPr>
                <w:b/>
                <w:bCs/>
                <w:color w:val="000000"/>
                <w:sz w:val="18"/>
                <w:szCs w:val="18"/>
                <w:lang w:eastAsia="en-AU"/>
              </w:rPr>
              <w:lastRenderedPageBreak/>
              <w:t>3.9</w:t>
            </w:r>
          </w:p>
          <w:p w14:paraId="7DDF45E3" w14:textId="316F745E" w:rsidR="00106124" w:rsidRPr="008A5609" w:rsidRDefault="00106124" w:rsidP="00C9326C">
            <w:pPr>
              <w:jc w:val="center"/>
              <w:rPr>
                <w:b/>
                <w:bCs/>
                <w:color w:val="000000"/>
                <w:sz w:val="18"/>
                <w:szCs w:val="18"/>
                <w:lang w:eastAsia="en-AU"/>
              </w:rPr>
            </w:pPr>
            <w:r w:rsidRPr="008A5609">
              <w:rPr>
                <w:b/>
                <w:bCs/>
                <w:color w:val="000000"/>
                <w:sz w:val="18"/>
                <w:szCs w:val="18"/>
                <w:lang w:eastAsia="en-AU"/>
              </w:rPr>
              <w:t>3.1</w:t>
            </w:r>
            <w:r w:rsidR="00C9326C">
              <w:rPr>
                <w:b/>
                <w:bCs/>
                <w:color w:val="000000"/>
                <w:sz w:val="18"/>
                <w:szCs w:val="18"/>
                <w:lang w:eastAsia="en-AU"/>
              </w:rPr>
              <w:t>0</w:t>
            </w:r>
          </w:p>
        </w:tc>
        <w:tc>
          <w:tcPr>
            <w:tcW w:w="3295" w:type="dxa"/>
            <w:vMerge w:val="restart"/>
            <w:tcBorders>
              <w:top w:val="nil"/>
              <w:left w:val="nil"/>
              <w:bottom w:val="nil"/>
              <w:right w:val="nil"/>
            </w:tcBorders>
            <w:shd w:val="clear" w:color="000000" w:fill="FFFFFF"/>
            <w:vAlign w:val="center"/>
            <w:hideMark/>
          </w:tcPr>
          <w:p w14:paraId="31799C40" w14:textId="69A1CE40" w:rsidR="00106124" w:rsidRPr="008A5609" w:rsidRDefault="00106124" w:rsidP="00D6308F">
            <w:pPr>
              <w:rPr>
                <w:rFonts w:ascii="Calibri" w:hAnsi="Calibri" w:cs="Calibri"/>
                <w:color w:val="000000"/>
                <w:sz w:val="18"/>
                <w:szCs w:val="18"/>
                <w:lang w:eastAsia="en-AU"/>
              </w:rPr>
            </w:pPr>
            <w:r w:rsidRPr="008A5609">
              <w:rPr>
                <w:rFonts w:ascii="Calibri" w:hAnsi="Calibri" w:cs="Calibri"/>
                <w:b/>
                <w:bCs/>
                <w:color w:val="000000"/>
                <w:sz w:val="18"/>
                <w:szCs w:val="18"/>
                <w:lang w:eastAsia="en-AU"/>
              </w:rPr>
              <w:t>Photocopy:</w:t>
            </w:r>
            <w:r w:rsidRPr="008A5609">
              <w:rPr>
                <w:rFonts w:ascii="Calibri" w:hAnsi="Calibri" w:cs="Calibri"/>
                <w:color w:val="000000"/>
                <w:sz w:val="18"/>
                <w:szCs w:val="18"/>
                <w:lang w:eastAsia="en-AU"/>
              </w:rPr>
              <w:t xml:space="preserve"> A4, Color photocopy, double sided, with binding </w:t>
            </w:r>
          </w:p>
          <w:p w14:paraId="798906C1" w14:textId="216C20EA" w:rsidR="00106124" w:rsidRPr="008A5609" w:rsidRDefault="00106124" w:rsidP="00D6308F">
            <w:pPr>
              <w:rPr>
                <w:rFonts w:ascii="Calibri" w:hAnsi="Calibri" w:cs="Calibri"/>
                <w:color w:val="000000"/>
                <w:sz w:val="18"/>
                <w:szCs w:val="18"/>
                <w:lang w:eastAsia="en-AU"/>
              </w:rPr>
            </w:pPr>
            <w:r w:rsidRPr="008A5609">
              <w:rPr>
                <w:rFonts w:ascii="Calibri" w:hAnsi="Calibri" w:cs="Calibri"/>
                <w:b/>
                <w:bCs/>
                <w:color w:val="000000"/>
                <w:sz w:val="18"/>
                <w:szCs w:val="18"/>
                <w:lang w:eastAsia="en-AU"/>
              </w:rPr>
              <w:t>Photocopy:</w:t>
            </w:r>
            <w:r w:rsidRPr="008A5609">
              <w:rPr>
                <w:rFonts w:ascii="Calibri" w:hAnsi="Calibri" w:cs="Calibri"/>
                <w:color w:val="000000"/>
                <w:sz w:val="18"/>
                <w:szCs w:val="18"/>
                <w:lang w:eastAsia="en-AU"/>
              </w:rPr>
              <w:t xml:space="preserve"> A4, Color photocopy, double sided, with binding </w:t>
            </w:r>
          </w:p>
        </w:tc>
        <w:tc>
          <w:tcPr>
            <w:tcW w:w="131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8D50C88" w14:textId="7F724A62" w:rsidR="00106124" w:rsidRPr="008A5609" w:rsidRDefault="00106124" w:rsidP="00D6308F">
            <w:pPr>
              <w:rPr>
                <w:rFonts w:ascii="Calibri" w:hAnsi="Calibri" w:cs="Calibri"/>
                <w:color w:val="000000"/>
                <w:lang w:eastAsia="en-AU"/>
              </w:rPr>
            </w:pPr>
            <w:r w:rsidRPr="008A5609">
              <w:rPr>
                <w:rFonts w:ascii="Calibri" w:hAnsi="Calibri" w:cs="Calibri"/>
                <w:color w:val="000000"/>
                <w:lang w:eastAsia="en-AU"/>
              </w:rPr>
              <w:t>100 pages</w:t>
            </w:r>
          </w:p>
        </w:tc>
        <w:tc>
          <w:tcPr>
            <w:tcW w:w="1146" w:type="dxa"/>
            <w:tcBorders>
              <w:top w:val="nil"/>
              <w:left w:val="nil"/>
              <w:bottom w:val="single" w:sz="4" w:space="0" w:color="auto"/>
              <w:right w:val="single" w:sz="4" w:space="0" w:color="auto"/>
            </w:tcBorders>
            <w:shd w:val="clear" w:color="auto" w:fill="auto"/>
            <w:hideMark/>
          </w:tcPr>
          <w:p w14:paraId="404E7EF8" w14:textId="364D8C46" w:rsidR="00106124" w:rsidRPr="008A5609" w:rsidRDefault="00106124"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3" w:type="dxa"/>
            <w:tcBorders>
              <w:top w:val="nil"/>
              <w:left w:val="nil"/>
              <w:bottom w:val="single" w:sz="4" w:space="0" w:color="auto"/>
              <w:right w:val="single" w:sz="4" w:space="0" w:color="auto"/>
            </w:tcBorders>
            <w:shd w:val="clear" w:color="auto" w:fill="auto"/>
            <w:hideMark/>
          </w:tcPr>
          <w:p w14:paraId="1E69C776" w14:textId="3DCC717E" w:rsidR="00106124" w:rsidRPr="008A5609" w:rsidRDefault="00106124"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2" w:type="dxa"/>
            <w:tcBorders>
              <w:top w:val="nil"/>
              <w:left w:val="nil"/>
              <w:bottom w:val="single" w:sz="4" w:space="0" w:color="auto"/>
              <w:right w:val="single" w:sz="4" w:space="0" w:color="auto"/>
            </w:tcBorders>
            <w:shd w:val="clear" w:color="auto" w:fill="auto"/>
            <w:hideMark/>
          </w:tcPr>
          <w:p w14:paraId="5B15CBC3" w14:textId="6F845F06" w:rsidR="00106124" w:rsidRPr="008A5609" w:rsidRDefault="00106124"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2" w:type="dxa"/>
            <w:tcBorders>
              <w:top w:val="nil"/>
              <w:left w:val="nil"/>
              <w:bottom w:val="single" w:sz="4" w:space="0" w:color="auto"/>
              <w:right w:val="single" w:sz="4" w:space="0" w:color="auto"/>
            </w:tcBorders>
            <w:shd w:val="clear" w:color="auto" w:fill="auto"/>
            <w:hideMark/>
          </w:tcPr>
          <w:p w14:paraId="6E36E622" w14:textId="2704E174" w:rsidR="00106124" w:rsidRPr="008A5609" w:rsidRDefault="00106124"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2" w:type="dxa"/>
            <w:tcBorders>
              <w:top w:val="nil"/>
              <w:left w:val="nil"/>
              <w:bottom w:val="single" w:sz="4" w:space="0" w:color="auto"/>
              <w:right w:val="single" w:sz="4" w:space="0" w:color="auto"/>
            </w:tcBorders>
            <w:shd w:val="clear" w:color="auto" w:fill="auto"/>
            <w:hideMark/>
          </w:tcPr>
          <w:p w14:paraId="4B278E94" w14:textId="0CBF33EC" w:rsidR="00106124" w:rsidRPr="008A5609" w:rsidRDefault="00106124"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3" w:type="dxa"/>
            <w:tcBorders>
              <w:top w:val="nil"/>
              <w:left w:val="nil"/>
              <w:bottom w:val="single" w:sz="4" w:space="0" w:color="auto"/>
              <w:right w:val="single" w:sz="8" w:space="0" w:color="auto"/>
            </w:tcBorders>
            <w:shd w:val="clear" w:color="auto" w:fill="auto"/>
            <w:hideMark/>
          </w:tcPr>
          <w:p w14:paraId="479590B8" w14:textId="54E89786" w:rsidR="00106124" w:rsidRPr="008A5609" w:rsidRDefault="00106124"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r>
      <w:tr w:rsidR="00106124" w:rsidRPr="008A5609" w14:paraId="0BDBC930" w14:textId="77777777" w:rsidTr="00106124">
        <w:trPr>
          <w:trHeight w:val="133"/>
        </w:trPr>
        <w:tc>
          <w:tcPr>
            <w:tcW w:w="547" w:type="dxa"/>
            <w:vMerge/>
            <w:tcBorders>
              <w:top w:val="nil"/>
              <w:left w:val="single" w:sz="8" w:space="0" w:color="auto"/>
              <w:bottom w:val="single" w:sz="8" w:space="0" w:color="auto"/>
              <w:right w:val="single" w:sz="8" w:space="0" w:color="auto"/>
            </w:tcBorders>
            <w:shd w:val="clear" w:color="000000" w:fill="FFFFFF"/>
            <w:vAlign w:val="center"/>
            <w:hideMark/>
          </w:tcPr>
          <w:p w14:paraId="05FE9562" w14:textId="77777777" w:rsidR="00106124" w:rsidRPr="008A5609" w:rsidRDefault="00106124" w:rsidP="00D6308F">
            <w:pPr>
              <w:rPr>
                <w:b/>
                <w:bCs/>
                <w:color w:val="000000"/>
                <w:sz w:val="18"/>
                <w:szCs w:val="18"/>
                <w:lang w:eastAsia="en-AU"/>
              </w:rPr>
            </w:pPr>
          </w:p>
        </w:tc>
        <w:tc>
          <w:tcPr>
            <w:tcW w:w="3295" w:type="dxa"/>
            <w:vMerge/>
            <w:tcBorders>
              <w:top w:val="single" w:sz="8" w:space="0" w:color="auto"/>
              <w:left w:val="nil"/>
              <w:bottom w:val="single" w:sz="8" w:space="0" w:color="auto"/>
              <w:right w:val="single" w:sz="8" w:space="0" w:color="auto"/>
            </w:tcBorders>
            <w:shd w:val="clear" w:color="000000" w:fill="FFFFFF"/>
            <w:vAlign w:val="center"/>
            <w:hideMark/>
          </w:tcPr>
          <w:p w14:paraId="12B584C1" w14:textId="77777777" w:rsidR="00106124" w:rsidRPr="008A5609" w:rsidRDefault="00106124" w:rsidP="00D6308F">
            <w:pPr>
              <w:rPr>
                <w:rFonts w:ascii="Calibri" w:hAnsi="Calibri" w:cs="Calibri"/>
                <w:color w:val="000000"/>
                <w:sz w:val="18"/>
                <w:szCs w:val="18"/>
                <w:lang w:eastAsia="en-AU"/>
              </w:rPr>
            </w:pPr>
          </w:p>
        </w:tc>
        <w:tc>
          <w:tcPr>
            <w:tcW w:w="1317" w:type="dxa"/>
            <w:tcBorders>
              <w:top w:val="nil"/>
              <w:left w:val="nil"/>
              <w:bottom w:val="single" w:sz="8" w:space="0" w:color="auto"/>
              <w:right w:val="single" w:sz="8" w:space="0" w:color="auto"/>
            </w:tcBorders>
            <w:shd w:val="clear" w:color="000000" w:fill="FFFFFF"/>
            <w:vAlign w:val="center"/>
            <w:hideMark/>
          </w:tcPr>
          <w:p w14:paraId="58B2A3C6" w14:textId="7A09D47E" w:rsidR="00106124" w:rsidRPr="008A5609" w:rsidRDefault="00106124" w:rsidP="00D6308F">
            <w:pPr>
              <w:rPr>
                <w:rFonts w:ascii="Calibri" w:hAnsi="Calibri" w:cs="Calibri"/>
                <w:color w:val="000000"/>
                <w:lang w:eastAsia="en-AU"/>
              </w:rPr>
            </w:pPr>
            <w:r w:rsidRPr="008A5609">
              <w:rPr>
                <w:rFonts w:ascii="Calibri" w:hAnsi="Calibri" w:cs="Calibri"/>
                <w:color w:val="000000"/>
                <w:lang w:eastAsia="en-AU"/>
              </w:rPr>
              <w:t>200 pages</w:t>
            </w:r>
          </w:p>
        </w:tc>
        <w:tc>
          <w:tcPr>
            <w:tcW w:w="1146" w:type="dxa"/>
            <w:tcBorders>
              <w:top w:val="nil"/>
              <w:left w:val="nil"/>
              <w:bottom w:val="single" w:sz="4" w:space="0" w:color="auto"/>
              <w:right w:val="single" w:sz="4" w:space="0" w:color="auto"/>
            </w:tcBorders>
            <w:shd w:val="clear" w:color="auto" w:fill="auto"/>
            <w:hideMark/>
          </w:tcPr>
          <w:p w14:paraId="5841BD97" w14:textId="6FD0207E" w:rsidR="00106124" w:rsidRPr="008A5609" w:rsidRDefault="00106124"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3" w:type="dxa"/>
            <w:tcBorders>
              <w:top w:val="nil"/>
              <w:left w:val="nil"/>
              <w:bottom w:val="single" w:sz="4" w:space="0" w:color="auto"/>
              <w:right w:val="single" w:sz="4" w:space="0" w:color="auto"/>
            </w:tcBorders>
            <w:shd w:val="clear" w:color="auto" w:fill="auto"/>
            <w:hideMark/>
          </w:tcPr>
          <w:p w14:paraId="6D1341D0" w14:textId="037842AC" w:rsidR="00106124" w:rsidRPr="008A5609" w:rsidRDefault="00106124"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2" w:type="dxa"/>
            <w:tcBorders>
              <w:top w:val="nil"/>
              <w:left w:val="nil"/>
              <w:bottom w:val="single" w:sz="4" w:space="0" w:color="auto"/>
              <w:right w:val="single" w:sz="4" w:space="0" w:color="auto"/>
            </w:tcBorders>
            <w:shd w:val="clear" w:color="auto" w:fill="auto"/>
            <w:hideMark/>
          </w:tcPr>
          <w:p w14:paraId="16D0C15A" w14:textId="6D981DED" w:rsidR="00106124" w:rsidRPr="008A5609" w:rsidRDefault="00106124"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2" w:type="dxa"/>
            <w:tcBorders>
              <w:top w:val="nil"/>
              <w:left w:val="nil"/>
              <w:bottom w:val="single" w:sz="4" w:space="0" w:color="auto"/>
              <w:right w:val="single" w:sz="4" w:space="0" w:color="auto"/>
            </w:tcBorders>
            <w:shd w:val="clear" w:color="auto" w:fill="auto"/>
            <w:hideMark/>
          </w:tcPr>
          <w:p w14:paraId="619645AD" w14:textId="2984930A" w:rsidR="00106124" w:rsidRPr="008A5609" w:rsidRDefault="00106124"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2" w:type="dxa"/>
            <w:tcBorders>
              <w:top w:val="nil"/>
              <w:left w:val="nil"/>
              <w:bottom w:val="single" w:sz="4" w:space="0" w:color="auto"/>
              <w:right w:val="single" w:sz="4" w:space="0" w:color="auto"/>
            </w:tcBorders>
            <w:shd w:val="clear" w:color="auto" w:fill="auto"/>
            <w:hideMark/>
          </w:tcPr>
          <w:p w14:paraId="5CFBEF96" w14:textId="32C2E653" w:rsidR="00106124" w:rsidRPr="008A5609" w:rsidRDefault="00106124"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3" w:type="dxa"/>
            <w:tcBorders>
              <w:top w:val="nil"/>
              <w:left w:val="nil"/>
              <w:bottom w:val="single" w:sz="4" w:space="0" w:color="auto"/>
              <w:right w:val="single" w:sz="8" w:space="0" w:color="auto"/>
            </w:tcBorders>
            <w:shd w:val="clear" w:color="auto" w:fill="auto"/>
            <w:hideMark/>
          </w:tcPr>
          <w:p w14:paraId="4823435B" w14:textId="0D9CB67B" w:rsidR="00106124" w:rsidRPr="008A5609" w:rsidRDefault="00106124"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r>
      <w:tr w:rsidR="00106124" w:rsidRPr="008A5609" w14:paraId="1073623C" w14:textId="77777777" w:rsidTr="00106124">
        <w:trPr>
          <w:trHeight w:val="434"/>
        </w:trPr>
        <w:tc>
          <w:tcPr>
            <w:tcW w:w="547" w:type="dxa"/>
            <w:tcBorders>
              <w:top w:val="nil"/>
              <w:left w:val="single" w:sz="8" w:space="0" w:color="auto"/>
              <w:bottom w:val="single" w:sz="8" w:space="0" w:color="auto"/>
              <w:right w:val="single" w:sz="8" w:space="0" w:color="auto"/>
            </w:tcBorders>
            <w:shd w:val="clear" w:color="000000" w:fill="FFFFFF"/>
            <w:vAlign w:val="center"/>
            <w:hideMark/>
          </w:tcPr>
          <w:p w14:paraId="09C1E2B9" w14:textId="4450DF82" w:rsidR="00106124" w:rsidRPr="008A5609" w:rsidRDefault="00C9326C" w:rsidP="00D6308F">
            <w:pPr>
              <w:jc w:val="right"/>
              <w:rPr>
                <w:b/>
                <w:bCs/>
                <w:color w:val="000000"/>
                <w:sz w:val="18"/>
                <w:szCs w:val="18"/>
                <w:lang w:eastAsia="en-AU"/>
              </w:rPr>
            </w:pPr>
            <w:r>
              <w:rPr>
                <w:b/>
                <w:bCs/>
                <w:color w:val="000000"/>
                <w:sz w:val="18"/>
                <w:szCs w:val="18"/>
                <w:lang w:eastAsia="en-AU"/>
              </w:rPr>
              <w:t>3.11</w:t>
            </w:r>
          </w:p>
        </w:tc>
        <w:tc>
          <w:tcPr>
            <w:tcW w:w="3295" w:type="dxa"/>
            <w:tcBorders>
              <w:top w:val="nil"/>
              <w:left w:val="nil"/>
              <w:bottom w:val="single" w:sz="8" w:space="0" w:color="auto"/>
              <w:right w:val="single" w:sz="8" w:space="0" w:color="auto"/>
            </w:tcBorders>
            <w:shd w:val="clear" w:color="000000" w:fill="FFFFFF"/>
            <w:vAlign w:val="center"/>
            <w:hideMark/>
          </w:tcPr>
          <w:p w14:paraId="6E239418" w14:textId="3A3FE784" w:rsidR="00106124" w:rsidRPr="008A5609" w:rsidRDefault="00106124" w:rsidP="00D6308F">
            <w:pPr>
              <w:rPr>
                <w:rFonts w:ascii="Calibri" w:hAnsi="Calibri" w:cs="Calibri"/>
                <w:color w:val="000000"/>
                <w:sz w:val="18"/>
                <w:szCs w:val="18"/>
                <w:lang w:eastAsia="en-AU"/>
              </w:rPr>
            </w:pPr>
            <w:r w:rsidRPr="008A5609">
              <w:rPr>
                <w:rFonts w:ascii="Calibri" w:hAnsi="Calibri" w:cs="Calibri"/>
                <w:b/>
                <w:bCs/>
                <w:color w:val="000000"/>
                <w:sz w:val="18"/>
                <w:szCs w:val="18"/>
                <w:lang w:eastAsia="en-AU"/>
              </w:rPr>
              <w:t>Photocopy:</w:t>
            </w:r>
            <w:r w:rsidRPr="008A5609">
              <w:rPr>
                <w:rFonts w:ascii="Calibri" w:hAnsi="Calibri" w:cs="Calibri"/>
                <w:color w:val="000000"/>
                <w:sz w:val="18"/>
                <w:szCs w:val="18"/>
                <w:lang w:eastAsia="en-AU"/>
              </w:rPr>
              <w:t xml:space="preserve"> A4, Color photocopy, double sided, with binding </w:t>
            </w:r>
          </w:p>
        </w:tc>
        <w:tc>
          <w:tcPr>
            <w:tcW w:w="1317" w:type="dxa"/>
            <w:tcBorders>
              <w:top w:val="nil"/>
              <w:left w:val="nil"/>
              <w:bottom w:val="single" w:sz="8" w:space="0" w:color="auto"/>
              <w:right w:val="single" w:sz="8" w:space="0" w:color="auto"/>
            </w:tcBorders>
            <w:shd w:val="clear" w:color="000000" w:fill="FFFFFF"/>
            <w:vAlign w:val="center"/>
            <w:hideMark/>
          </w:tcPr>
          <w:p w14:paraId="65F54218" w14:textId="40A1847A" w:rsidR="00106124" w:rsidRPr="008A5609" w:rsidRDefault="00106124" w:rsidP="00D6308F">
            <w:pPr>
              <w:rPr>
                <w:rFonts w:ascii="Calibri" w:hAnsi="Calibri" w:cs="Calibri"/>
                <w:color w:val="000000"/>
                <w:lang w:eastAsia="en-AU"/>
              </w:rPr>
            </w:pPr>
            <w:r w:rsidRPr="008A5609">
              <w:rPr>
                <w:rFonts w:ascii="Calibri" w:hAnsi="Calibri" w:cs="Calibri"/>
                <w:color w:val="000000"/>
                <w:lang w:eastAsia="en-AU"/>
              </w:rPr>
              <w:t>500 pages</w:t>
            </w:r>
          </w:p>
        </w:tc>
        <w:tc>
          <w:tcPr>
            <w:tcW w:w="1146" w:type="dxa"/>
            <w:tcBorders>
              <w:top w:val="nil"/>
              <w:left w:val="nil"/>
              <w:bottom w:val="single" w:sz="8" w:space="0" w:color="auto"/>
              <w:right w:val="single" w:sz="4" w:space="0" w:color="auto"/>
            </w:tcBorders>
            <w:shd w:val="clear" w:color="auto" w:fill="auto"/>
            <w:hideMark/>
          </w:tcPr>
          <w:p w14:paraId="0CF589C9" w14:textId="0B8B0D67" w:rsidR="00106124" w:rsidRPr="008A5609" w:rsidRDefault="00106124"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3" w:type="dxa"/>
            <w:tcBorders>
              <w:top w:val="nil"/>
              <w:left w:val="nil"/>
              <w:bottom w:val="single" w:sz="8" w:space="0" w:color="auto"/>
              <w:right w:val="single" w:sz="4" w:space="0" w:color="auto"/>
            </w:tcBorders>
            <w:shd w:val="clear" w:color="auto" w:fill="auto"/>
            <w:hideMark/>
          </w:tcPr>
          <w:p w14:paraId="42B3892F" w14:textId="0B008B79" w:rsidR="00106124" w:rsidRPr="008A5609" w:rsidRDefault="00106124"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2" w:type="dxa"/>
            <w:tcBorders>
              <w:top w:val="nil"/>
              <w:left w:val="nil"/>
              <w:bottom w:val="single" w:sz="8" w:space="0" w:color="auto"/>
              <w:right w:val="single" w:sz="4" w:space="0" w:color="auto"/>
            </w:tcBorders>
            <w:shd w:val="clear" w:color="auto" w:fill="auto"/>
            <w:hideMark/>
          </w:tcPr>
          <w:p w14:paraId="7CA2AD82" w14:textId="497666ED" w:rsidR="00106124" w:rsidRPr="008A5609" w:rsidRDefault="00106124"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2" w:type="dxa"/>
            <w:tcBorders>
              <w:top w:val="nil"/>
              <w:left w:val="nil"/>
              <w:bottom w:val="single" w:sz="8" w:space="0" w:color="auto"/>
              <w:right w:val="single" w:sz="4" w:space="0" w:color="auto"/>
            </w:tcBorders>
            <w:shd w:val="clear" w:color="auto" w:fill="auto"/>
            <w:hideMark/>
          </w:tcPr>
          <w:p w14:paraId="07E7417A" w14:textId="59BAF488" w:rsidR="00106124" w:rsidRPr="008A5609" w:rsidRDefault="00106124"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2" w:type="dxa"/>
            <w:tcBorders>
              <w:top w:val="nil"/>
              <w:left w:val="nil"/>
              <w:bottom w:val="single" w:sz="8" w:space="0" w:color="auto"/>
              <w:right w:val="single" w:sz="4" w:space="0" w:color="auto"/>
            </w:tcBorders>
            <w:shd w:val="clear" w:color="auto" w:fill="auto"/>
            <w:hideMark/>
          </w:tcPr>
          <w:p w14:paraId="4DC79280" w14:textId="6DCF236A" w:rsidR="00106124" w:rsidRPr="008A5609" w:rsidRDefault="00106124"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c>
          <w:tcPr>
            <w:tcW w:w="1003" w:type="dxa"/>
            <w:tcBorders>
              <w:top w:val="nil"/>
              <w:left w:val="nil"/>
              <w:bottom w:val="single" w:sz="8" w:space="0" w:color="auto"/>
              <w:right w:val="single" w:sz="8" w:space="0" w:color="auto"/>
            </w:tcBorders>
            <w:shd w:val="clear" w:color="auto" w:fill="auto"/>
            <w:hideMark/>
          </w:tcPr>
          <w:p w14:paraId="7C4C26A4" w14:textId="7D8F452C" w:rsidR="00106124" w:rsidRPr="008A5609" w:rsidRDefault="00106124" w:rsidP="00D6308F">
            <w:pPr>
              <w:rPr>
                <w:rFonts w:ascii="Calibri" w:hAnsi="Calibri" w:cs="Calibri"/>
                <w:color w:val="000000"/>
                <w:lang w:eastAsia="en-AU"/>
              </w:rPr>
            </w:pPr>
            <w:r w:rsidRPr="006D58B3">
              <w:rPr>
                <w:rFonts w:ascii="Calibri" w:hAnsi="Calibri" w:cs="Calibri"/>
                <w:color w:val="000000"/>
                <w:lang w:eastAsia="en-AU"/>
              </w:rPr>
              <w:t> </w:t>
            </w:r>
            <w:r w:rsidRPr="003F5200">
              <w:rPr>
                <w:rFonts w:ascii="Calibri" w:hAnsi="Calibri" w:cs="Calibri"/>
                <w:color w:val="000000"/>
                <w:lang w:eastAsia="en-AU"/>
              </w:rPr>
              <w:t>$</w:t>
            </w:r>
          </w:p>
        </w:tc>
      </w:tr>
      <w:tr w:rsidR="00C9326C" w:rsidRPr="008A5609" w14:paraId="2C1E2E80" w14:textId="77777777" w:rsidTr="00C9326C">
        <w:trPr>
          <w:trHeight w:val="399"/>
        </w:trPr>
        <w:tc>
          <w:tcPr>
            <w:tcW w:w="8310" w:type="dxa"/>
            <w:gridSpan w:val="6"/>
            <w:tcBorders>
              <w:top w:val="nil"/>
              <w:left w:val="single" w:sz="8" w:space="0" w:color="auto"/>
              <w:bottom w:val="single" w:sz="8" w:space="0" w:color="auto"/>
              <w:right w:val="single" w:sz="4" w:space="0" w:color="auto"/>
            </w:tcBorders>
            <w:shd w:val="clear" w:color="auto" w:fill="B8CCE4" w:themeFill="accent1" w:themeFillTint="66"/>
            <w:vAlign w:val="center"/>
          </w:tcPr>
          <w:p w14:paraId="5E54D89C" w14:textId="3A7307EB" w:rsidR="00C9326C" w:rsidRPr="008A5609" w:rsidRDefault="00C9326C" w:rsidP="00D6308F">
            <w:pPr>
              <w:rPr>
                <w:rFonts w:ascii="Calibri" w:hAnsi="Calibri" w:cs="Calibri"/>
                <w:color w:val="000000"/>
                <w:lang w:eastAsia="en-AU"/>
              </w:rPr>
            </w:pPr>
            <w:r w:rsidRPr="00C9326C">
              <w:rPr>
                <w:rFonts w:ascii="Calibri" w:hAnsi="Calibri" w:cs="Calibri"/>
                <w:b/>
                <w:color w:val="000000"/>
                <w:sz w:val="22"/>
                <w:szCs w:val="22"/>
                <w:lang w:eastAsia="en-AU"/>
              </w:rPr>
              <w:t>SU</w:t>
            </w:r>
            <w:r>
              <w:rPr>
                <w:rFonts w:ascii="Calibri" w:hAnsi="Calibri" w:cs="Calibri"/>
                <w:b/>
                <w:color w:val="000000"/>
                <w:sz w:val="22"/>
                <w:szCs w:val="22"/>
                <w:lang w:eastAsia="en-AU"/>
              </w:rPr>
              <w:t>M OF AVERAGE PRICE FOR LOT 3</w:t>
            </w:r>
          </w:p>
        </w:tc>
        <w:tc>
          <w:tcPr>
            <w:tcW w:w="3007" w:type="dxa"/>
            <w:gridSpan w:val="3"/>
            <w:tcBorders>
              <w:top w:val="nil"/>
              <w:left w:val="nil"/>
              <w:bottom w:val="single" w:sz="4" w:space="0" w:color="auto"/>
              <w:right w:val="single" w:sz="8" w:space="0" w:color="auto"/>
            </w:tcBorders>
            <w:shd w:val="clear" w:color="auto" w:fill="B8CCE4" w:themeFill="accent1" w:themeFillTint="66"/>
          </w:tcPr>
          <w:p w14:paraId="7810807D" w14:textId="7E1B3E9C" w:rsidR="00C9326C" w:rsidRPr="00C9326C" w:rsidRDefault="00C9326C" w:rsidP="00C9326C">
            <w:pPr>
              <w:jc w:val="right"/>
              <w:rPr>
                <w:rFonts w:ascii="Calibri" w:hAnsi="Calibri" w:cs="Calibri"/>
                <w:b/>
                <w:color w:val="000000"/>
                <w:lang w:eastAsia="en-AU"/>
              </w:rPr>
            </w:pPr>
            <w:r w:rsidRPr="00C9326C">
              <w:rPr>
                <w:rFonts w:ascii="Calibri" w:hAnsi="Calibri" w:cs="Calibri"/>
                <w:b/>
                <w:color w:val="000000"/>
                <w:lang w:eastAsia="en-AU"/>
              </w:rPr>
              <w:t>$</w:t>
            </w:r>
          </w:p>
        </w:tc>
      </w:tr>
    </w:tbl>
    <w:p w14:paraId="18796D02" w14:textId="77777777" w:rsidR="004A5679" w:rsidRDefault="004A5679">
      <w:pPr>
        <w:pStyle w:val="BodyText"/>
      </w:pPr>
    </w:p>
    <w:p w14:paraId="1DD9A4F0" w14:textId="77777777" w:rsidR="009B40ED" w:rsidRDefault="009B40ED">
      <w:pPr>
        <w:pStyle w:val="BodyText"/>
      </w:pPr>
    </w:p>
    <w:p w14:paraId="41554E36" w14:textId="77777777" w:rsidR="0008751A" w:rsidRDefault="0008751A">
      <w:pPr>
        <w:pStyle w:val="Header"/>
        <w:ind w:left="1418"/>
        <w:rPr>
          <w:sz w:val="2"/>
        </w:rPr>
      </w:pPr>
    </w:p>
    <w:p w14:paraId="41554E37" w14:textId="77777777" w:rsidR="0008751A" w:rsidRDefault="0008751A">
      <w:pPr>
        <w:pStyle w:val="Header"/>
        <w:ind w:left="1418"/>
        <w:rPr>
          <w:sz w:val="2"/>
        </w:rPr>
      </w:pPr>
    </w:p>
    <w:p w14:paraId="41554E49" w14:textId="77777777" w:rsidR="0008751A" w:rsidRDefault="0008751A">
      <w:pPr>
        <w:pStyle w:val="Header"/>
        <w:ind w:left="1418"/>
        <w:rPr>
          <w:sz w:val="2"/>
        </w:rPr>
      </w:pPr>
    </w:p>
    <w:p w14:paraId="41554E4A" w14:textId="77777777" w:rsidR="0008751A" w:rsidRDefault="0008751A">
      <w:pPr>
        <w:pStyle w:val="Header"/>
        <w:ind w:left="1418"/>
        <w:rPr>
          <w:sz w:val="2"/>
        </w:rPr>
      </w:pPr>
    </w:p>
    <w:p w14:paraId="41554E4B" w14:textId="77777777" w:rsidR="0008751A" w:rsidRDefault="0008751A">
      <w:pPr>
        <w:pStyle w:val="Header"/>
        <w:ind w:left="1418"/>
        <w:rPr>
          <w:sz w:val="2"/>
        </w:rPr>
      </w:pPr>
    </w:p>
    <w:p w14:paraId="41554E4C" w14:textId="77777777" w:rsidR="0008751A" w:rsidRDefault="0008751A">
      <w:pPr>
        <w:pStyle w:val="Header"/>
        <w:ind w:left="1418"/>
        <w:rPr>
          <w:sz w:val="2"/>
        </w:rPr>
      </w:pPr>
    </w:p>
    <w:p w14:paraId="41554E8D" w14:textId="77777777" w:rsidR="0008751A" w:rsidRDefault="0008751A">
      <w:pPr>
        <w:pStyle w:val="Header"/>
        <w:spacing w:line="20" w:lineRule="exact"/>
        <w:ind w:right="-23"/>
      </w:pPr>
    </w:p>
    <w:p w14:paraId="41554E8E" w14:textId="77777777" w:rsidR="0008751A" w:rsidRDefault="0008751A">
      <w:pPr>
        <w:pStyle w:val="Header"/>
        <w:spacing w:line="20" w:lineRule="exact"/>
        <w:ind w:right="-23"/>
      </w:pPr>
    </w:p>
    <w:p w14:paraId="41554E8F" w14:textId="77777777" w:rsidR="00857422" w:rsidRDefault="00857422">
      <w:pPr>
        <w:pStyle w:val="Header"/>
        <w:spacing w:line="20" w:lineRule="exact"/>
        <w:ind w:right="-23"/>
      </w:pPr>
    </w:p>
    <w:p w14:paraId="41554EBF" w14:textId="77777777" w:rsidR="00FF42B9" w:rsidRDefault="00FF42B9">
      <w:pPr>
        <w:pStyle w:val="Header"/>
        <w:spacing w:line="20" w:lineRule="exact"/>
        <w:ind w:right="-23"/>
        <w:rPr>
          <w:highlight w:val="lightGray"/>
        </w:rPr>
      </w:pPr>
    </w:p>
    <w:p w14:paraId="41554EC0" w14:textId="77777777" w:rsidR="00FF42B9" w:rsidRDefault="00FF42B9">
      <w:pPr>
        <w:pStyle w:val="Header"/>
        <w:spacing w:line="20" w:lineRule="exact"/>
        <w:ind w:right="-23"/>
        <w:rPr>
          <w:highlight w:val="lightGray"/>
        </w:rPr>
      </w:pPr>
    </w:p>
    <w:p w14:paraId="41554EC1" w14:textId="77777777" w:rsidR="00857422" w:rsidRDefault="00857422">
      <w:pPr>
        <w:pStyle w:val="Header"/>
        <w:spacing w:line="20" w:lineRule="exact"/>
        <w:ind w:right="-23"/>
        <w:rPr>
          <w:highlight w:val="lightGray"/>
        </w:rPr>
      </w:pPr>
    </w:p>
    <w:p w14:paraId="41554EC2" w14:textId="77777777" w:rsidR="00857422" w:rsidRDefault="00857422">
      <w:pPr>
        <w:pStyle w:val="Header"/>
        <w:spacing w:line="20" w:lineRule="exact"/>
        <w:ind w:right="-23"/>
        <w:rPr>
          <w:highlight w:val="lightGray"/>
        </w:rPr>
      </w:pPr>
    </w:p>
    <w:p w14:paraId="41554EC3" w14:textId="77777777" w:rsidR="00FF42B9" w:rsidRDefault="00FF42B9">
      <w:pPr>
        <w:pStyle w:val="Header"/>
        <w:spacing w:line="20" w:lineRule="exact"/>
        <w:ind w:right="-23"/>
        <w:rPr>
          <w:highlight w:val="lightGray"/>
        </w:rPr>
      </w:pPr>
    </w:p>
    <w:p w14:paraId="41554F39" w14:textId="77777777" w:rsidR="0008751A" w:rsidRDefault="0008751A">
      <w:pPr>
        <w:pStyle w:val="Header"/>
        <w:spacing w:line="20" w:lineRule="exact"/>
        <w:ind w:right="-23"/>
        <w:rPr>
          <w:highlight w:val="lightGray"/>
        </w:rPr>
      </w:pPr>
    </w:p>
    <w:p w14:paraId="41554F3A" w14:textId="77777777" w:rsidR="0008751A" w:rsidRDefault="0008751A">
      <w:pPr>
        <w:pStyle w:val="Header"/>
        <w:spacing w:line="20" w:lineRule="exact"/>
        <w:ind w:right="-23"/>
        <w:rPr>
          <w:highlight w:val="lightGray"/>
        </w:rPr>
      </w:pPr>
    </w:p>
    <w:p w14:paraId="41554F3B" w14:textId="77777777" w:rsidR="00857422" w:rsidRDefault="00857422">
      <w:pPr>
        <w:pStyle w:val="Header"/>
        <w:spacing w:line="20" w:lineRule="exact"/>
        <w:ind w:right="-23"/>
        <w:rPr>
          <w:highlight w:val="lightGray"/>
        </w:rPr>
      </w:pPr>
    </w:p>
    <w:tbl>
      <w:tblPr>
        <w:tblW w:w="10877"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9" w:type="dxa"/>
          <w:right w:w="159" w:type="dxa"/>
        </w:tblCellMar>
        <w:tblLook w:val="0000" w:firstRow="0" w:lastRow="0" w:firstColumn="0" w:lastColumn="0" w:noHBand="0" w:noVBand="0"/>
      </w:tblPr>
      <w:tblGrid>
        <w:gridCol w:w="5771"/>
        <w:gridCol w:w="5106"/>
      </w:tblGrid>
      <w:tr w:rsidR="0008751A" w14:paraId="41554F3D" w14:textId="77777777">
        <w:trPr>
          <w:cantSplit/>
          <w:trHeight w:val="120"/>
        </w:trPr>
        <w:tc>
          <w:tcPr>
            <w:tcW w:w="10877" w:type="dxa"/>
            <w:gridSpan w:val="2"/>
            <w:tcBorders>
              <w:top w:val="single" w:sz="4" w:space="0" w:color="auto"/>
              <w:left w:val="single" w:sz="4" w:space="0" w:color="auto"/>
              <w:bottom w:val="single" w:sz="4" w:space="0" w:color="auto"/>
              <w:right w:val="single" w:sz="4" w:space="0" w:color="auto"/>
            </w:tcBorders>
            <w:vAlign w:val="center"/>
          </w:tcPr>
          <w:p w14:paraId="41554F3C" w14:textId="77777777" w:rsidR="0008751A" w:rsidRDefault="0008751A">
            <w:pPr>
              <w:keepNext/>
              <w:keepLines/>
              <w:ind w:right="-23"/>
              <w:jc w:val="center"/>
              <w:rPr>
                <w:b/>
                <w:u w:val="single"/>
              </w:rPr>
            </w:pPr>
            <w:r>
              <w:rPr>
                <w:b/>
                <w:sz w:val="24"/>
                <w:u w:val="single"/>
              </w:rPr>
              <w:t xml:space="preserve">BIDDER'S SIGNATURE AND CONFIRMATION OF THE </w:t>
            </w:r>
            <w:r w:rsidR="009A0EBC">
              <w:rPr>
                <w:b/>
                <w:sz w:val="24"/>
                <w:u w:val="single"/>
              </w:rPr>
              <w:t>ITB</w:t>
            </w:r>
          </w:p>
        </w:tc>
      </w:tr>
      <w:tr w:rsidR="0008751A" w14:paraId="41554F3F" w14:textId="77777777">
        <w:trPr>
          <w:cantSplit/>
          <w:trHeight w:val="590"/>
        </w:trPr>
        <w:tc>
          <w:tcPr>
            <w:tcW w:w="10877" w:type="dxa"/>
            <w:gridSpan w:val="2"/>
            <w:tcBorders>
              <w:top w:val="single" w:sz="4" w:space="0" w:color="auto"/>
              <w:left w:val="single" w:sz="4" w:space="0" w:color="auto"/>
              <w:bottom w:val="single" w:sz="4" w:space="0" w:color="auto"/>
              <w:right w:val="single" w:sz="4" w:space="0" w:color="auto"/>
            </w:tcBorders>
            <w:vAlign w:val="center"/>
          </w:tcPr>
          <w:p w14:paraId="41554F3E" w14:textId="77777777" w:rsidR="0008751A" w:rsidRDefault="0008751A">
            <w:pPr>
              <w:keepNext/>
              <w:keepLines/>
              <w:ind w:right="-23"/>
              <w:rPr>
                <w:sz w:val="16"/>
              </w:rPr>
            </w:pPr>
            <w:r>
              <w:rPr>
                <w:sz w:val="16"/>
              </w:rPr>
              <w:t xml:space="preserve">PROVIDED THAT A PURCHASE ORDER IS ISSUED BY UNFPA </w:t>
            </w:r>
            <w:r>
              <w:rPr>
                <w:b/>
                <w:sz w:val="16"/>
              </w:rPr>
              <w:t>WITHIN THE REQUIRED BID VALIDITY PERIOD</w:t>
            </w:r>
            <w:r>
              <w:rPr>
                <w:sz w:val="16"/>
              </w:rPr>
              <w:t>, THE UNDERSIGNED HEREBY COMMITS, SUBJECT TO THE TERMS OF SUCH PURCHASE ORDER, TO FURNISH ANY OR ALL ITEMS AT THE PRICES OFFERED AND TO DELIVER SAME TO THE DESIGNATED POINT(S) WITHIN THE DELIVERY TIME STATED ABOVE.</w:t>
            </w:r>
          </w:p>
        </w:tc>
      </w:tr>
      <w:tr w:rsidR="0008751A" w14:paraId="41554F69" w14:textId="77777777">
        <w:trPr>
          <w:cantSplit/>
          <w:trHeight w:val="3281"/>
        </w:trPr>
        <w:tc>
          <w:tcPr>
            <w:tcW w:w="5771" w:type="dxa"/>
            <w:tcBorders>
              <w:top w:val="single" w:sz="4" w:space="0" w:color="auto"/>
              <w:left w:val="single" w:sz="4" w:space="0" w:color="auto"/>
              <w:bottom w:val="single" w:sz="4" w:space="0" w:color="auto"/>
              <w:right w:val="single" w:sz="4" w:space="0" w:color="auto"/>
            </w:tcBorders>
          </w:tcPr>
          <w:p w14:paraId="41554F40" w14:textId="77777777" w:rsidR="0008751A" w:rsidRDefault="0008751A">
            <w:pPr>
              <w:keepNext/>
              <w:keepLines/>
              <w:tabs>
                <w:tab w:val="left" w:pos="1080"/>
                <w:tab w:val="right" w:pos="4320"/>
              </w:tabs>
              <w:ind w:right="-23"/>
              <w:rPr>
                <w:sz w:val="12"/>
              </w:rPr>
            </w:pPr>
          </w:p>
          <w:p w14:paraId="41554F41" w14:textId="77777777" w:rsidR="0008751A" w:rsidRDefault="0008751A">
            <w:pPr>
              <w:keepNext/>
              <w:keepLines/>
              <w:tabs>
                <w:tab w:val="left" w:pos="1080"/>
                <w:tab w:val="right" w:pos="4320"/>
              </w:tabs>
              <w:ind w:right="-23"/>
              <w:rPr>
                <w:i/>
                <w:sz w:val="16"/>
              </w:rPr>
            </w:pPr>
            <w:r>
              <w:rPr>
                <w:i/>
                <w:sz w:val="16"/>
              </w:rPr>
              <w:t>Exact name and address of company</w:t>
            </w:r>
          </w:p>
          <w:p w14:paraId="41554F42" w14:textId="77777777" w:rsidR="0008751A" w:rsidRDefault="0008751A">
            <w:pPr>
              <w:keepNext/>
              <w:keepLines/>
              <w:tabs>
                <w:tab w:val="left" w:pos="1080"/>
                <w:tab w:val="right" w:pos="4320"/>
              </w:tabs>
              <w:ind w:right="-23"/>
              <w:rPr>
                <w:sz w:val="12"/>
              </w:rPr>
            </w:pPr>
          </w:p>
          <w:p w14:paraId="41554F43" w14:textId="77777777" w:rsidR="0008751A" w:rsidRDefault="0008751A">
            <w:pPr>
              <w:keepNext/>
              <w:keepLines/>
              <w:tabs>
                <w:tab w:val="left" w:pos="1080"/>
                <w:tab w:val="right" w:pos="5198"/>
              </w:tabs>
              <w:ind w:right="-23"/>
              <w:rPr>
                <w:sz w:val="12"/>
                <w:u w:val="single"/>
              </w:rPr>
            </w:pPr>
            <w:r>
              <w:rPr>
                <w:sz w:val="12"/>
              </w:rPr>
              <w:t>COMPANY NAME</w:t>
            </w:r>
            <w:r>
              <w:rPr>
                <w:sz w:val="16"/>
                <w:szCs w:val="16"/>
                <w:u w:val="single"/>
              </w:rPr>
              <w:tab/>
            </w:r>
            <w:r>
              <w:rPr>
                <w:sz w:val="16"/>
                <w:szCs w:val="16"/>
                <w:u w:val="single"/>
              </w:rPr>
              <w:tab/>
            </w:r>
          </w:p>
          <w:p w14:paraId="41554F44" w14:textId="77777777" w:rsidR="0008751A" w:rsidRDefault="0008751A">
            <w:pPr>
              <w:keepNext/>
              <w:keepLines/>
              <w:tabs>
                <w:tab w:val="left" w:pos="1080"/>
                <w:tab w:val="right" w:pos="4320"/>
              </w:tabs>
              <w:ind w:right="-23"/>
              <w:rPr>
                <w:sz w:val="12"/>
                <w:u w:val="single"/>
              </w:rPr>
            </w:pPr>
          </w:p>
          <w:p w14:paraId="41554F45" w14:textId="77777777" w:rsidR="0008751A" w:rsidRDefault="0008751A">
            <w:pPr>
              <w:keepNext/>
              <w:keepLines/>
              <w:tabs>
                <w:tab w:val="left" w:pos="1080"/>
                <w:tab w:val="right" w:pos="4320"/>
              </w:tabs>
              <w:ind w:right="-23"/>
              <w:rPr>
                <w:sz w:val="12"/>
              </w:rPr>
            </w:pPr>
          </w:p>
          <w:p w14:paraId="41554F46" w14:textId="77777777" w:rsidR="0008751A" w:rsidRDefault="0008751A">
            <w:pPr>
              <w:keepNext/>
              <w:keepLines/>
              <w:tabs>
                <w:tab w:val="left" w:pos="1080"/>
                <w:tab w:val="right" w:pos="5198"/>
              </w:tabs>
              <w:ind w:right="-23"/>
              <w:rPr>
                <w:sz w:val="16"/>
                <w:szCs w:val="16"/>
                <w:u w:val="single"/>
              </w:rPr>
            </w:pPr>
            <w:r>
              <w:rPr>
                <w:sz w:val="12"/>
              </w:rPr>
              <w:t>ADDRESS</w:t>
            </w:r>
            <w:r>
              <w:rPr>
                <w:sz w:val="16"/>
                <w:szCs w:val="16"/>
                <w:u w:val="single"/>
              </w:rPr>
              <w:tab/>
            </w:r>
            <w:r>
              <w:rPr>
                <w:sz w:val="16"/>
                <w:szCs w:val="16"/>
                <w:u w:val="single"/>
              </w:rPr>
              <w:tab/>
            </w:r>
          </w:p>
          <w:p w14:paraId="41554F47" w14:textId="77777777" w:rsidR="0008751A" w:rsidRDefault="0008751A">
            <w:pPr>
              <w:keepNext/>
              <w:keepLines/>
              <w:tabs>
                <w:tab w:val="left" w:pos="1080"/>
                <w:tab w:val="right" w:pos="4320"/>
              </w:tabs>
              <w:ind w:right="-23"/>
              <w:rPr>
                <w:sz w:val="12"/>
                <w:szCs w:val="12"/>
              </w:rPr>
            </w:pPr>
          </w:p>
          <w:p w14:paraId="41554F48" w14:textId="77777777" w:rsidR="0008751A" w:rsidRDefault="0008751A">
            <w:pPr>
              <w:keepNext/>
              <w:keepLines/>
              <w:tabs>
                <w:tab w:val="left" w:pos="1080"/>
                <w:tab w:val="right" w:pos="4320"/>
              </w:tabs>
              <w:ind w:right="-23"/>
              <w:rPr>
                <w:sz w:val="12"/>
              </w:rPr>
            </w:pPr>
          </w:p>
          <w:p w14:paraId="41554F49" w14:textId="77777777" w:rsidR="0008751A" w:rsidRDefault="0008751A">
            <w:pPr>
              <w:keepNext/>
              <w:keepLines/>
              <w:tabs>
                <w:tab w:val="left" w:pos="1080"/>
                <w:tab w:val="right" w:pos="5198"/>
              </w:tabs>
              <w:ind w:right="-23"/>
              <w:rPr>
                <w:sz w:val="16"/>
                <w:szCs w:val="16"/>
                <w:u w:val="single"/>
              </w:rPr>
            </w:pPr>
            <w:r>
              <w:rPr>
                <w:sz w:val="16"/>
                <w:szCs w:val="16"/>
                <w:u w:val="single"/>
              </w:rPr>
              <w:tab/>
            </w:r>
            <w:r>
              <w:rPr>
                <w:sz w:val="16"/>
                <w:szCs w:val="16"/>
                <w:u w:val="single"/>
              </w:rPr>
              <w:tab/>
            </w:r>
          </w:p>
          <w:p w14:paraId="41554F4A" w14:textId="77777777" w:rsidR="0008751A" w:rsidRDefault="0008751A">
            <w:pPr>
              <w:keepNext/>
              <w:keepLines/>
              <w:tabs>
                <w:tab w:val="left" w:pos="1080"/>
                <w:tab w:val="right" w:pos="4320"/>
              </w:tabs>
              <w:ind w:right="-23"/>
              <w:rPr>
                <w:sz w:val="12"/>
              </w:rPr>
            </w:pPr>
          </w:p>
          <w:p w14:paraId="41554F4B" w14:textId="77777777" w:rsidR="0008751A" w:rsidRDefault="0008751A">
            <w:pPr>
              <w:keepNext/>
              <w:keepLines/>
              <w:tabs>
                <w:tab w:val="left" w:pos="1080"/>
                <w:tab w:val="right" w:pos="4320"/>
              </w:tabs>
              <w:ind w:right="-23"/>
              <w:rPr>
                <w:sz w:val="12"/>
              </w:rPr>
            </w:pPr>
          </w:p>
          <w:p w14:paraId="41554F4C" w14:textId="77777777" w:rsidR="0008751A" w:rsidRDefault="0008751A">
            <w:pPr>
              <w:keepNext/>
              <w:keepLines/>
              <w:tabs>
                <w:tab w:val="left" w:pos="1080"/>
                <w:tab w:val="right" w:pos="3214"/>
                <w:tab w:val="left" w:pos="3463"/>
                <w:tab w:val="right" w:pos="5198"/>
              </w:tabs>
              <w:ind w:right="-23"/>
              <w:rPr>
                <w:sz w:val="16"/>
                <w:szCs w:val="16"/>
                <w:u w:val="single"/>
              </w:rPr>
            </w:pPr>
            <w:r>
              <w:rPr>
                <w:sz w:val="12"/>
              </w:rPr>
              <w:t>PHONE NO.</w:t>
            </w:r>
            <w:r>
              <w:rPr>
                <w:sz w:val="16"/>
                <w:szCs w:val="16"/>
                <w:u w:val="single"/>
              </w:rPr>
              <w:tab/>
            </w:r>
            <w:r>
              <w:rPr>
                <w:sz w:val="16"/>
                <w:szCs w:val="16"/>
                <w:u w:val="single"/>
              </w:rPr>
              <w:tab/>
            </w:r>
            <w:r>
              <w:rPr>
                <w:sz w:val="16"/>
                <w:szCs w:val="16"/>
              </w:rPr>
              <w:t xml:space="preserve"> </w:t>
            </w:r>
            <w:r>
              <w:rPr>
                <w:sz w:val="12"/>
              </w:rPr>
              <w:t xml:space="preserve">FAX NO. </w:t>
            </w:r>
            <w:r>
              <w:rPr>
                <w:sz w:val="16"/>
                <w:szCs w:val="16"/>
                <w:u w:val="single"/>
              </w:rPr>
              <w:tab/>
            </w:r>
            <w:r>
              <w:rPr>
                <w:sz w:val="16"/>
                <w:szCs w:val="16"/>
                <w:u w:val="single"/>
              </w:rPr>
              <w:tab/>
            </w:r>
          </w:p>
          <w:p w14:paraId="41554F4D" w14:textId="77777777" w:rsidR="0008751A" w:rsidRDefault="0008751A">
            <w:pPr>
              <w:keepNext/>
              <w:keepLines/>
              <w:tabs>
                <w:tab w:val="left" w:pos="1080"/>
                <w:tab w:val="right" w:pos="4320"/>
              </w:tabs>
              <w:ind w:right="-23"/>
              <w:rPr>
                <w:sz w:val="12"/>
              </w:rPr>
            </w:pPr>
          </w:p>
          <w:p w14:paraId="41554F4E" w14:textId="77777777" w:rsidR="0008751A" w:rsidRDefault="0008751A">
            <w:pPr>
              <w:keepNext/>
              <w:keepLines/>
              <w:tabs>
                <w:tab w:val="left" w:pos="1080"/>
                <w:tab w:val="right" w:pos="4320"/>
              </w:tabs>
              <w:ind w:right="-23"/>
              <w:rPr>
                <w:sz w:val="12"/>
              </w:rPr>
            </w:pPr>
          </w:p>
          <w:p w14:paraId="41554F4F" w14:textId="77777777" w:rsidR="0008751A" w:rsidRDefault="0008751A">
            <w:pPr>
              <w:keepNext/>
              <w:keepLines/>
              <w:tabs>
                <w:tab w:val="left" w:pos="1080"/>
                <w:tab w:val="right" w:pos="4320"/>
              </w:tabs>
              <w:ind w:right="-23"/>
              <w:rPr>
                <w:sz w:val="12"/>
              </w:rPr>
            </w:pPr>
          </w:p>
          <w:p w14:paraId="41554F50" w14:textId="77777777" w:rsidR="0008751A" w:rsidRDefault="0008751A">
            <w:pPr>
              <w:keepNext/>
              <w:keepLines/>
              <w:tabs>
                <w:tab w:val="left" w:pos="1080"/>
                <w:tab w:val="right" w:pos="5198"/>
              </w:tabs>
              <w:ind w:right="-23"/>
              <w:rPr>
                <w:sz w:val="16"/>
                <w:szCs w:val="16"/>
                <w:u w:val="single"/>
              </w:rPr>
            </w:pPr>
            <w:r>
              <w:rPr>
                <w:sz w:val="12"/>
              </w:rPr>
              <w:t>EMAIL ADDRESS OF CONTACT PERSON</w:t>
            </w:r>
            <w:r>
              <w:rPr>
                <w:sz w:val="16"/>
                <w:szCs w:val="16"/>
                <w:u w:val="single"/>
              </w:rPr>
              <w:tab/>
            </w:r>
          </w:p>
          <w:p w14:paraId="41554F51" w14:textId="77777777" w:rsidR="0008751A" w:rsidRDefault="0008751A">
            <w:pPr>
              <w:keepNext/>
              <w:keepLines/>
              <w:tabs>
                <w:tab w:val="left" w:pos="1080"/>
                <w:tab w:val="right" w:pos="5198"/>
              </w:tabs>
              <w:ind w:right="-23"/>
              <w:rPr>
                <w:sz w:val="16"/>
                <w:szCs w:val="16"/>
                <w:u w:val="single"/>
              </w:rPr>
            </w:pPr>
          </w:p>
          <w:p w14:paraId="41554F52" w14:textId="77777777" w:rsidR="0008751A" w:rsidRDefault="0008751A">
            <w:pPr>
              <w:keepNext/>
              <w:keepLines/>
              <w:tabs>
                <w:tab w:val="left" w:pos="1080"/>
                <w:tab w:val="right" w:pos="5198"/>
              </w:tabs>
              <w:ind w:right="-23"/>
              <w:rPr>
                <w:sz w:val="16"/>
                <w:szCs w:val="16"/>
                <w:u w:val="single"/>
              </w:rPr>
            </w:pPr>
          </w:p>
          <w:p w14:paraId="41554F53" w14:textId="77777777" w:rsidR="0008751A" w:rsidRDefault="0008751A">
            <w:pPr>
              <w:keepNext/>
              <w:keepLines/>
              <w:tabs>
                <w:tab w:val="left" w:pos="1080"/>
                <w:tab w:val="right" w:pos="5198"/>
              </w:tabs>
              <w:ind w:right="-23"/>
              <w:rPr>
                <w:sz w:val="16"/>
                <w:szCs w:val="16"/>
                <w:u w:val="single"/>
              </w:rPr>
            </w:pPr>
            <w:r>
              <w:rPr>
                <w:sz w:val="12"/>
              </w:rPr>
              <w:t>OTHER EMAIL ADDRESSES</w:t>
            </w:r>
            <w:r>
              <w:rPr>
                <w:sz w:val="16"/>
                <w:szCs w:val="16"/>
                <w:u w:val="single"/>
              </w:rPr>
              <w:tab/>
            </w:r>
          </w:p>
          <w:p w14:paraId="41554F54" w14:textId="77777777" w:rsidR="0008751A" w:rsidRDefault="0008751A">
            <w:pPr>
              <w:keepNext/>
              <w:keepLines/>
              <w:tabs>
                <w:tab w:val="left" w:pos="1080"/>
                <w:tab w:val="right" w:pos="5198"/>
              </w:tabs>
              <w:ind w:right="-23"/>
              <w:rPr>
                <w:sz w:val="16"/>
              </w:rPr>
            </w:pPr>
          </w:p>
        </w:tc>
        <w:tc>
          <w:tcPr>
            <w:tcW w:w="5106" w:type="dxa"/>
            <w:tcBorders>
              <w:top w:val="single" w:sz="4" w:space="0" w:color="auto"/>
              <w:left w:val="single" w:sz="4" w:space="0" w:color="auto"/>
              <w:bottom w:val="single" w:sz="4" w:space="0" w:color="auto"/>
              <w:right w:val="single" w:sz="4" w:space="0" w:color="auto"/>
            </w:tcBorders>
          </w:tcPr>
          <w:p w14:paraId="41554F55" w14:textId="77777777" w:rsidR="0008751A" w:rsidRDefault="0008751A">
            <w:pPr>
              <w:keepNext/>
              <w:keepLines/>
              <w:tabs>
                <w:tab w:val="right" w:pos="4320"/>
              </w:tabs>
              <w:ind w:right="-23"/>
              <w:rPr>
                <w:sz w:val="12"/>
              </w:rPr>
            </w:pPr>
          </w:p>
          <w:p w14:paraId="41554F56" w14:textId="77777777" w:rsidR="0008751A" w:rsidRDefault="0008751A">
            <w:pPr>
              <w:keepNext/>
              <w:keepLines/>
              <w:tabs>
                <w:tab w:val="right" w:pos="4320"/>
              </w:tabs>
              <w:ind w:right="-23"/>
              <w:rPr>
                <w:sz w:val="12"/>
              </w:rPr>
            </w:pPr>
          </w:p>
          <w:p w14:paraId="41554F57" w14:textId="77777777" w:rsidR="0008751A" w:rsidRDefault="0008751A">
            <w:pPr>
              <w:keepNext/>
              <w:keepLines/>
              <w:tabs>
                <w:tab w:val="right" w:pos="4320"/>
              </w:tabs>
              <w:ind w:right="-23"/>
              <w:rPr>
                <w:sz w:val="12"/>
              </w:rPr>
            </w:pPr>
          </w:p>
          <w:p w14:paraId="41554F58" w14:textId="77777777" w:rsidR="0008751A" w:rsidRDefault="0008751A">
            <w:pPr>
              <w:keepNext/>
              <w:keepLines/>
              <w:tabs>
                <w:tab w:val="right" w:pos="4730"/>
              </w:tabs>
              <w:ind w:right="-23"/>
              <w:rPr>
                <w:sz w:val="16"/>
                <w:szCs w:val="16"/>
              </w:rPr>
            </w:pPr>
            <w:r>
              <w:rPr>
                <w:sz w:val="16"/>
                <w:szCs w:val="16"/>
                <w:u w:val="single"/>
              </w:rPr>
              <w:tab/>
            </w:r>
          </w:p>
          <w:p w14:paraId="41554F59" w14:textId="77777777" w:rsidR="0008751A" w:rsidRDefault="0008751A">
            <w:pPr>
              <w:keepNext/>
              <w:keepLines/>
              <w:tabs>
                <w:tab w:val="right" w:pos="4588"/>
              </w:tabs>
              <w:ind w:right="-23"/>
              <w:rPr>
                <w:sz w:val="12"/>
              </w:rPr>
            </w:pPr>
            <w:r>
              <w:rPr>
                <w:b/>
                <w:sz w:val="12"/>
              </w:rPr>
              <w:t>AUTHORIZED SIGNATURE</w:t>
            </w:r>
            <w:r>
              <w:rPr>
                <w:sz w:val="12"/>
              </w:rPr>
              <w:tab/>
            </w:r>
            <w:r>
              <w:rPr>
                <w:b/>
                <w:sz w:val="12"/>
              </w:rPr>
              <w:t>DATE</w:t>
            </w:r>
          </w:p>
          <w:p w14:paraId="41554F5A" w14:textId="77777777" w:rsidR="0008751A" w:rsidRDefault="0008751A">
            <w:pPr>
              <w:keepNext/>
              <w:keepLines/>
              <w:tabs>
                <w:tab w:val="right" w:pos="4320"/>
              </w:tabs>
              <w:ind w:right="-23"/>
              <w:rPr>
                <w:sz w:val="12"/>
              </w:rPr>
            </w:pPr>
          </w:p>
          <w:p w14:paraId="41554F5B" w14:textId="77777777" w:rsidR="0008751A" w:rsidRDefault="0008751A">
            <w:pPr>
              <w:keepNext/>
              <w:keepLines/>
              <w:tabs>
                <w:tab w:val="right" w:pos="4320"/>
              </w:tabs>
              <w:ind w:right="-23"/>
              <w:rPr>
                <w:sz w:val="12"/>
              </w:rPr>
            </w:pPr>
          </w:p>
          <w:p w14:paraId="41554F5C" w14:textId="77777777" w:rsidR="0008751A" w:rsidRDefault="0008751A">
            <w:pPr>
              <w:keepNext/>
              <w:keepLines/>
              <w:tabs>
                <w:tab w:val="right" w:pos="4730"/>
              </w:tabs>
              <w:ind w:right="-23"/>
              <w:rPr>
                <w:sz w:val="16"/>
                <w:szCs w:val="16"/>
              </w:rPr>
            </w:pPr>
            <w:r>
              <w:rPr>
                <w:sz w:val="16"/>
                <w:szCs w:val="16"/>
                <w:u w:val="single"/>
              </w:rPr>
              <w:tab/>
            </w:r>
          </w:p>
          <w:p w14:paraId="41554F5D" w14:textId="77777777" w:rsidR="0008751A" w:rsidRDefault="0008751A">
            <w:pPr>
              <w:keepNext/>
              <w:keepLines/>
              <w:tabs>
                <w:tab w:val="right" w:pos="4730"/>
              </w:tabs>
              <w:ind w:right="-23"/>
              <w:rPr>
                <w:sz w:val="12"/>
              </w:rPr>
            </w:pPr>
            <w:r>
              <w:rPr>
                <w:sz w:val="12"/>
              </w:rPr>
              <w:t>NAME OF AUTHORIZED SIGNATORY (TYPE OR PRINT)</w:t>
            </w:r>
          </w:p>
          <w:p w14:paraId="41554F5E" w14:textId="77777777" w:rsidR="0008751A" w:rsidRDefault="0008751A">
            <w:pPr>
              <w:keepNext/>
              <w:keepLines/>
              <w:tabs>
                <w:tab w:val="right" w:pos="4320"/>
              </w:tabs>
              <w:ind w:right="-23"/>
              <w:rPr>
                <w:sz w:val="12"/>
              </w:rPr>
            </w:pPr>
          </w:p>
          <w:p w14:paraId="41554F5F" w14:textId="77777777" w:rsidR="0008751A" w:rsidRDefault="0008751A">
            <w:pPr>
              <w:keepNext/>
              <w:keepLines/>
              <w:tabs>
                <w:tab w:val="right" w:pos="4320"/>
              </w:tabs>
              <w:ind w:right="-23"/>
              <w:rPr>
                <w:sz w:val="12"/>
              </w:rPr>
            </w:pPr>
          </w:p>
          <w:p w14:paraId="41554F60" w14:textId="77777777" w:rsidR="0008751A" w:rsidRDefault="0008751A">
            <w:pPr>
              <w:keepNext/>
              <w:keepLines/>
              <w:tabs>
                <w:tab w:val="right" w:pos="4730"/>
              </w:tabs>
              <w:ind w:right="-23"/>
              <w:rPr>
                <w:sz w:val="16"/>
                <w:szCs w:val="16"/>
              </w:rPr>
            </w:pPr>
            <w:r>
              <w:rPr>
                <w:sz w:val="16"/>
                <w:szCs w:val="16"/>
                <w:u w:val="single"/>
              </w:rPr>
              <w:tab/>
            </w:r>
          </w:p>
          <w:p w14:paraId="41554F61" w14:textId="77777777" w:rsidR="0008751A" w:rsidRDefault="0008751A">
            <w:pPr>
              <w:keepNext/>
              <w:keepLines/>
              <w:tabs>
                <w:tab w:val="right" w:pos="4320"/>
              </w:tabs>
              <w:ind w:right="-23"/>
              <w:rPr>
                <w:sz w:val="12"/>
              </w:rPr>
            </w:pPr>
            <w:r>
              <w:rPr>
                <w:sz w:val="12"/>
              </w:rPr>
              <w:t>FUNCTIONAL TITLE OF SIGNATORY</w:t>
            </w:r>
          </w:p>
          <w:p w14:paraId="41554F62" w14:textId="77777777" w:rsidR="0008751A" w:rsidRDefault="0008751A">
            <w:pPr>
              <w:keepNext/>
              <w:keepLines/>
              <w:tabs>
                <w:tab w:val="right" w:pos="4320"/>
              </w:tabs>
              <w:ind w:right="-23"/>
              <w:rPr>
                <w:sz w:val="12"/>
              </w:rPr>
            </w:pPr>
          </w:p>
          <w:p w14:paraId="41554F63" w14:textId="77777777" w:rsidR="0008751A" w:rsidRDefault="0008751A">
            <w:pPr>
              <w:keepNext/>
              <w:keepLines/>
              <w:tabs>
                <w:tab w:val="right" w:pos="4320"/>
              </w:tabs>
              <w:ind w:right="-23"/>
              <w:rPr>
                <w:sz w:val="16"/>
              </w:rPr>
            </w:pPr>
          </w:p>
          <w:p w14:paraId="41554F64" w14:textId="77777777" w:rsidR="0008751A" w:rsidRDefault="0008751A">
            <w:pPr>
              <w:keepNext/>
              <w:keepLines/>
              <w:tabs>
                <w:tab w:val="right" w:pos="4320"/>
              </w:tabs>
              <w:ind w:right="-23"/>
              <w:rPr>
                <w:sz w:val="16"/>
              </w:rPr>
            </w:pPr>
          </w:p>
          <w:p w14:paraId="41554F65" w14:textId="77777777" w:rsidR="0008751A" w:rsidRDefault="0008751A">
            <w:pPr>
              <w:keepNext/>
              <w:keepLines/>
              <w:tabs>
                <w:tab w:val="right" w:pos="4320"/>
              </w:tabs>
              <w:ind w:right="-23"/>
              <w:rPr>
                <w:sz w:val="16"/>
              </w:rPr>
            </w:pPr>
          </w:p>
          <w:p w14:paraId="41554F66" w14:textId="77777777" w:rsidR="0008751A" w:rsidRDefault="0008751A">
            <w:pPr>
              <w:keepNext/>
              <w:keepLines/>
              <w:tabs>
                <w:tab w:val="right" w:pos="4320"/>
              </w:tabs>
              <w:ind w:right="-23"/>
              <w:rPr>
                <w:sz w:val="16"/>
              </w:rPr>
            </w:pPr>
          </w:p>
          <w:p w14:paraId="41554F67" w14:textId="77777777" w:rsidR="0008751A" w:rsidRDefault="0008751A">
            <w:pPr>
              <w:keepNext/>
              <w:keepLines/>
              <w:tabs>
                <w:tab w:val="left" w:pos="1080"/>
                <w:tab w:val="right" w:pos="5198"/>
              </w:tabs>
              <w:ind w:right="-23"/>
              <w:rPr>
                <w:b/>
                <w:sz w:val="16"/>
                <w:szCs w:val="16"/>
                <w:u w:val="single"/>
              </w:rPr>
            </w:pPr>
            <w:r>
              <w:rPr>
                <w:b/>
                <w:sz w:val="12"/>
              </w:rPr>
              <w:t>WEB SITE</w:t>
            </w:r>
            <w:r>
              <w:rPr>
                <w:b/>
                <w:sz w:val="16"/>
                <w:szCs w:val="16"/>
                <w:u w:val="single"/>
              </w:rPr>
              <w:tab/>
            </w:r>
            <w:r>
              <w:rPr>
                <w:b/>
                <w:sz w:val="16"/>
                <w:szCs w:val="16"/>
                <w:u w:val="single"/>
              </w:rPr>
              <w:tab/>
            </w:r>
          </w:p>
          <w:p w14:paraId="41554F68" w14:textId="77777777" w:rsidR="0008751A" w:rsidRDefault="0008751A">
            <w:pPr>
              <w:keepNext/>
              <w:keepLines/>
              <w:tabs>
                <w:tab w:val="right" w:pos="4320"/>
              </w:tabs>
              <w:ind w:right="-23"/>
              <w:rPr>
                <w:sz w:val="16"/>
              </w:rPr>
            </w:pPr>
          </w:p>
        </w:tc>
      </w:tr>
    </w:tbl>
    <w:p w14:paraId="41554F6A" w14:textId="77777777" w:rsidR="0008751A" w:rsidRPr="003F270B" w:rsidRDefault="0008751A">
      <w:pPr>
        <w:pStyle w:val="SectionVHeader"/>
        <w:rPr>
          <w:rFonts w:ascii="Times New Roman Bold" w:hAnsi="Times New Roman Bold"/>
          <w:sz w:val="24"/>
        </w:rPr>
      </w:pPr>
    </w:p>
    <w:p w14:paraId="41554F6B" w14:textId="77777777" w:rsidR="00FF42B9" w:rsidRDefault="00FF42B9" w:rsidP="003F270B">
      <w:pPr>
        <w:pStyle w:val="Heading1"/>
        <w:rPr>
          <w:sz w:val="22"/>
          <w:szCs w:val="22"/>
          <w:lang w:val="en-GB"/>
        </w:rPr>
        <w:sectPr w:rsidR="00FF42B9" w:rsidSect="00857422">
          <w:pgSz w:w="15840" w:h="12240" w:orient="landscape" w:code="1"/>
          <w:pgMar w:top="1440" w:right="1440" w:bottom="1009" w:left="1871" w:header="720" w:footer="720" w:gutter="0"/>
          <w:cols w:space="720"/>
          <w:titlePg/>
          <w:docGrid w:linePitch="360"/>
        </w:sectPr>
      </w:pPr>
    </w:p>
    <w:p w14:paraId="41554F8F" w14:textId="77777777" w:rsidR="007A4746" w:rsidRDefault="007A4746">
      <w:pPr>
        <w:overflowPunct/>
        <w:autoSpaceDE/>
        <w:autoSpaceDN/>
        <w:adjustRightInd/>
        <w:textAlignment w:val="auto"/>
        <w:rPr>
          <w:sz w:val="22"/>
          <w:szCs w:val="28"/>
          <w:lang w:val="en-GB"/>
        </w:rPr>
      </w:pPr>
      <w:bookmarkStart w:id="247" w:name="_Toc73333194"/>
      <w:bookmarkStart w:id="248" w:name="_Toc248052150"/>
      <w:bookmarkStart w:id="249" w:name="_Toc428352208"/>
      <w:bookmarkStart w:id="250" w:name="_Toc438907199"/>
      <w:bookmarkStart w:id="251" w:name="_Toc438907299"/>
      <w:bookmarkStart w:id="252" w:name="_Toc471555886"/>
    </w:p>
    <w:p w14:paraId="41554F90" w14:textId="77777777" w:rsidR="007A4746" w:rsidRDefault="007A4746">
      <w:pPr>
        <w:overflowPunct/>
        <w:autoSpaceDE/>
        <w:autoSpaceDN/>
        <w:adjustRightInd/>
        <w:textAlignment w:val="auto"/>
        <w:rPr>
          <w:sz w:val="22"/>
          <w:szCs w:val="28"/>
          <w:lang w:val="en-GB"/>
        </w:rPr>
      </w:pPr>
    </w:p>
    <w:p w14:paraId="41554F91" w14:textId="77777777" w:rsidR="007A4746" w:rsidRDefault="007A4746">
      <w:pPr>
        <w:overflowPunct/>
        <w:autoSpaceDE/>
        <w:autoSpaceDN/>
        <w:adjustRightInd/>
        <w:textAlignment w:val="auto"/>
        <w:rPr>
          <w:sz w:val="22"/>
          <w:szCs w:val="28"/>
          <w:lang w:val="en-GB"/>
        </w:rPr>
      </w:pPr>
    </w:p>
    <w:p w14:paraId="41554F92" w14:textId="77777777" w:rsidR="007A4746" w:rsidRDefault="007A4746">
      <w:pPr>
        <w:overflowPunct/>
        <w:autoSpaceDE/>
        <w:autoSpaceDN/>
        <w:adjustRightInd/>
        <w:textAlignment w:val="auto"/>
        <w:rPr>
          <w:sz w:val="22"/>
          <w:szCs w:val="28"/>
          <w:lang w:val="en-GB"/>
        </w:rPr>
      </w:pPr>
    </w:p>
    <w:p w14:paraId="41554F93" w14:textId="77777777" w:rsidR="007A4746" w:rsidRDefault="007A4746">
      <w:pPr>
        <w:overflowPunct/>
        <w:autoSpaceDE/>
        <w:autoSpaceDN/>
        <w:adjustRightInd/>
        <w:textAlignment w:val="auto"/>
        <w:rPr>
          <w:sz w:val="22"/>
          <w:szCs w:val="28"/>
          <w:lang w:val="en-GB"/>
        </w:rPr>
      </w:pPr>
    </w:p>
    <w:p w14:paraId="41554F94" w14:textId="77777777" w:rsidR="007A4746" w:rsidRDefault="007A4746">
      <w:pPr>
        <w:overflowPunct/>
        <w:autoSpaceDE/>
        <w:autoSpaceDN/>
        <w:adjustRightInd/>
        <w:textAlignment w:val="auto"/>
        <w:rPr>
          <w:sz w:val="22"/>
          <w:szCs w:val="28"/>
          <w:lang w:val="en-GB"/>
        </w:rPr>
      </w:pPr>
    </w:p>
    <w:p w14:paraId="41554F95" w14:textId="77777777" w:rsidR="007A4746" w:rsidRDefault="007A4746">
      <w:pPr>
        <w:overflowPunct/>
        <w:autoSpaceDE/>
        <w:autoSpaceDN/>
        <w:adjustRightInd/>
        <w:textAlignment w:val="auto"/>
        <w:rPr>
          <w:sz w:val="22"/>
          <w:szCs w:val="28"/>
          <w:lang w:val="en-GB"/>
        </w:rPr>
      </w:pPr>
    </w:p>
    <w:p w14:paraId="41554F96" w14:textId="77777777" w:rsidR="007A4746" w:rsidRDefault="007A4746">
      <w:pPr>
        <w:overflowPunct/>
        <w:autoSpaceDE/>
        <w:autoSpaceDN/>
        <w:adjustRightInd/>
        <w:textAlignment w:val="auto"/>
        <w:rPr>
          <w:sz w:val="22"/>
          <w:szCs w:val="28"/>
          <w:lang w:val="en-GB"/>
        </w:rPr>
      </w:pPr>
    </w:p>
    <w:p w14:paraId="41554F97" w14:textId="77777777" w:rsidR="007A4746" w:rsidRDefault="007A4746">
      <w:pPr>
        <w:overflowPunct/>
        <w:autoSpaceDE/>
        <w:autoSpaceDN/>
        <w:adjustRightInd/>
        <w:textAlignment w:val="auto"/>
        <w:rPr>
          <w:sz w:val="22"/>
          <w:szCs w:val="28"/>
          <w:lang w:val="en-GB"/>
        </w:rPr>
      </w:pPr>
    </w:p>
    <w:p w14:paraId="41554F98" w14:textId="77777777" w:rsidR="007A4746" w:rsidRDefault="007A4746">
      <w:pPr>
        <w:overflowPunct/>
        <w:autoSpaceDE/>
        <w:autoSpaceDN/>
        <w:adjustRightInd/>
        <w:textAlignment w:val="auto"/>
        <w:rPr>
          <w:sz w:val="22"/>
          <w:szCs w:val="28"/>
          <w:lang w:val="en-GB"/>
        </w:rPr>
      </w:pPr>
    </w:p>
    <w:p w14:paraId="41554F99" w14:textId="77777777" w:rsidR="007A4746" w:rsidRDefault="007A4746">
      <w:pPr>
        <w:overflowPunct/>
        <w:autoSpaceDE/>
        <w:autoSpaceDN/>
        <w:adjustRightInd/>
        <w:textAlignment w:val="auto"/>
        <w:rPr>
          <w:sz w:val="22"/>
          <w:szCs w:val="28"/>
          <w:lang w:val="en-GB"/>
        </w:rPr>
      </w:pPr>
    </w:p>
    <w:p w14:paraId="41554F9A" w14:textId="77777777" w:rsidR="007A4746" w:rsidRDefault="007A4746">
      <w:pPr>
        <w:overflowPunct/>
        <w:autoSpaceDE/>
        <w:autoSpaceDN/>
        <w:adjustRightInd/>
        <w:textAlignment w:val="auto"/>
        <w:rPr>
          <w:sz w:val="22"/>
          <w:szCs w:val="28"/>
          <w:lang w:val="en-GB"/>
        </w:rPr>
      </w:pPr>
    </w:p>
    <w:p w14:paraId="41554F9B" w14:textId="77777777" w:rsidR="007A4746" w:rsidRDefault="007A4746">
      <w:pPr>
        <w:overflowPunct/>
        <w:autoSpaceDE/>
        <w:autoSpaceDN/>
        <w:adjustRightInd/>
        <w:textAlignment w:val="auto"/>
        <w:rPr>
          <w:sz w:val="22"/>
          <w:szCs w:val="28"/>
          <w:lang w:val="en-GB"/>
        </w:rPr>
      </w:pPr>
    </w:p>
    <w:p w14:paraId="41554F9C" w14:textId="77777777" w:rsidR="007A4746" w:rsidRDefault="007A4746">
      <w:pPr>
        <w:overflowPunct/>
        <w:autoSpaceDE/>
        <w:autoSpaceDN/>
        <w:adjustRightInd/>
        <w:textAlignment w:val="auto"/>
        <w:rPr>
          <w:sz w:val="22"/>
          <w:szCs w:val="28"/>
          <w:lang w:val="en-GB"/>
        </w:rPr>
      </w:pPr>
    </w:p>
    <w:p w14:paraId="41554F9D" w14:textId="77777777" w:rsidR="007A4746" w:rsidRDefault="007A4746">
      <w:pPr>
        <w:overflowPunct/>
        <w:autoSpaceDE/>
        <w:autoSpaceDN/>
        <w:adjustRightInd/>
        <w:textAlignment w:val="auto"/>
        <w:rPr>
          <w:sz w:val="22"/>
          <w:szCs w:val="28"/>
          <w:lang w:val="en-GB"/>
        </w:rPr>
      </w:pPr>
    </w:p>
    <w:p w14:paraId="41554F9E" w14:textId="77777777" w:rsidR="007A4746" w:rsidRDefault="007A4746">
      <w:pPr>
        <w:overflowPunct/>
        <w:autoSpaceDE/>
        <w:autoSpaceDN/>
        <w:adjustRightInd/>
        <w:textAlignment w:val="auto"/>
        <w:rPr>
          <w:sz w:val="22"/>
          <w:szCs w:val="28"/>
          <w:lang w:val="en-GB"/>
        </w:rPr>
      </w:pPr>
    </w:p>
    <w:p w14:paraId="41554F9F" w14:textId="77777777" w:rsidR="007A4746" w:rsidRDefault="007A4746">
      <w:pPr>
        <w:overflowPunct/>
        <w:autoSpaceDE/>
        <w:autoSpaceDN/>
        <w:adjustRightInd/>
        <w:textAlignment w:val="auto"/>
        <w:rPr>
          <w:sz w:val="22"/>
          <w:szCs w:val="28"/>
          <w:lang w:val="en-GB"/>
        </w:rPr>
      </w:pPr>
    </w:p>
    <w:p w14:paraId="41554FA0" w14:textId="77777777" w:rsidR="007A4746" w:rsidRDefault="007A4746">
      <w:pPr>
        <w:overflowPunct/>
        <w:autoSpaceDE/>
        <w:autoSpaceDN/>
        <w:adjustRightInd/>
        <w:textAlignment w:val="auto"/>
        <w:rPr>
          <w:sz w:val="22"/>
          <w:szCs w:val="28"/>
          <w:lang w:val="en-GB"/>
        </w:rPr>
      </w:pPr>
    </w:p>
    <w:p w14:paraId="41554FA1" w14:textId="77777777" w:rsidR="007A4746" w:rsidRDefault="007A4746">
      <w:pPr>
        <w:overflowPunct/>
        <w:autoSpaceDE/>
        <w:autoSpaceDN/>
        <w:adjustRightInd/>
        <w:textAlignment w:val="auto"/>
        <w:rPr>
          <w:sz w:val="22"/>
          <w:szCs w:val="28"/>
          <w:lang w:val="en-GB"/>
        </w:rPr>
      </w:pPr>
    </w:p>
    <w:p w14:paraId="7082FB11" w14:textId="77777777" w:rsidR="001371CD" w:rsidRDefault="006676DB" w:rsidP="006B291A">
      <w:pPr>
        <w:pStyle w:val="Heading1"/>
        <w:jc w:val="center"/>
        <w:rPr>
          <w:rFonts w:ascii="Times New Roman" w:hAnsi="Times New Roman" w:cs="Times New Roman"/>
          <w:lang w:val="en-GB"/>
        </w:rPr>
      </w:pPr>
      <w:bookmarkStart w:id="253" w:name="_Toc358885153"/>
      <w:bookmarkStart w:id="254" w:name="_Toc358885821"/>
      <w:r>
        <w:rPr>
          <w:rFonts w:ascii="Times New Roman" w:hAnsi="Times New Roman" w:cs="Times New Roman"/>
          <w:lang w:val="en-GB"/>
        </w:rPr>
        <w:t xml:space="preserve">SECTION </w:t>
      </w:r>
      <w:r w:rsidR="007A4746" w:rsidRPr="006B291A">
        <w:rPr>
          <w:rFonts w:ascii="Times New Roman" w:hAnsi="Times New Roman" w:cs="Times New Roman"/>
          <w:lang w:val="en-GB"/>
        </w:rPr>
        <w:t>VI: Contract Forms</w:t>
      </w:r>
      <w:bookmarkEnd w:id="253"/>
      <w:bookmarkEnd w:id="254"/>
    </w:p>
    <w:p w14:paraId="6D8E3BB7" w14:textId="77777777" w:rsidR="001371CD" w:rsidRDefault="001371CD" w:rsidP="006B291A">
      <w:pPr>
        <w:pStyle w:val="Heading1"/>
        <w:jc w:val="center"/>
        <w:rPr>
          <w:rFonts w:ascii="Times New Roman" w:hAnsi="Times New Roman" w:cs="Times New Roman"/>
          <w:lang w:val="en-GB"/>
        </w:rPr>
      </w:pPr>
    </w:p>
    <w:p w14:paraId="41554FA2" w14:textId="133EDC18" w:rsidR="007A4746" w:rsidRPr="006B291A" w:rsidRDefault="007A4746" w:rsidP="006B291A">
      <w:pPr>
        <w:pStyle w:val="Heading1"/>
        <w:jc w:val="center"/>
        <w:rPr>
          <w:rFonts w:ascii="Times New Roman" w:hAnsi="Times New Roman" w:cs="Times New Roman"/>
          <w:lang w:val="en-GB"/>
        </w:rPr>
      </w:pPr>
      <w:r w:rsidRPr="006B291A">
        <w:rPr>
          <w:rFonts w:ascii="Times New Roman" w:hAnsi="Times New Roman" w:cs="Times New Roman"/>
          <w:lang w:val="en-GB"/>
        </w:rPr>
        <w:br w:type="page"/>
      </w:r>
    </w:p>
    <w:p w14:paraId="41554FA3" w14:textId="77777777" w:rsidR="007A4746" w:rsidRDefault="007A4746">
      <w:pPr>
        <w:overflowPunct/>
        <w:autoSpaceDE/>
        <w:autoSpaceDN/>
        <w:adjustRightInd/>
        <w:textAlignment w:val="auto"/>
        <w:rPr>
          <w:sz w:val="22"/>
          <w:szCs w:val="28"/>
          <w:lang w:val="en-GB"/>
        </w:rPr>
      </w:pPr>
    </w:p>
    <w:p w14:paraId="41554FD3" w14:textId="37CFFF06" w:rsidR="00E245CA" w:rsidRPr="00E245CA" w:rsidRDefault="002728F6" w:rsidP="00E36FB7">
      <w:pPr>
        <w:pStyle w:val="Heading1"/>
        <w:numPr>
          <w:ilvl w:val="3"/>
          <w:numId w:val="9"/>
        </w:numPr>
        <w:ind w:left="360"/>
        <w:jc w:val="center"/>
        <w:rPr>
          <w:b w:val="0"/>
          <w:sz w:val="22"/>
          <w:szCs w:val="22"/>
        </w:rPr>
      </w:pPr>
      <w:bookmarkStart w:id="255" w:name="_Toc358885155"/>
      <w:bookmarkStart w:id="256" w:name="_Toc358885823"/>
      <w:bookmarkEnd w:id="247"/>
      <w:bookmarkEnd w:id="248"/>
      <w:bookmarkEnd w:id="249"/>
      <w:bookmarkEnd w:id="250"/>
      <w:bookmarkEnd w:id="251"/>
      <w:bookmarkEnd w:id="252"/>
      <w:r w:rsidRPr="00E245CA" w:rsidDel="002728F6">
        <w:rPr>
          <w:rFonts w:ascii="Times New Roman" w:hAnsi="Times New Roman" w:cs="Times New Roman"/>
          <w:sz w:val="22"/>
          <w:szCs w:val="28"/>
          <w:lang w:val="en-GB"/>
        </w:rPr>
        <w:t xml:space="preserve"> </w:t>
      </w:r>
      <w:bookmarkEnd w:id="255"/>
      <w:bookmarkEnd w:id="256"/>
    </w:p>
    <w:p w14:paraId="41554FD4" w14:textId="77777777" w:rsidR="0008751A" w:rsidRDefault="0008751A" w:rsidP="008A505B">
      <w:pPr>
        <w:pStyle w:val="Heading1"/>
        <w:numPr>
          <w:ilvl w:val="3"/>
          <w:numId w:val="9"/>
        </w:numPr>
        <w:ind w:left="360"/>
        <w:jc w:val="center"/>
        <w:rPr>
          <w:rFonts w:ascii="Times New Roman" w:hAnsi="Times New Roman" w:cs="Times New Roman"/>
          <w:sz w:val="22"/>
          <w:szCs w:val="28"/>
          <w:lang w:val="en-GB"/>
        </w:rPr>
      </w:pPr>
      <w:bookmarkStart w:id="257" w:name="_Toc358885156"/>
      <w:bookmarkStart w:id="258" w:name="_Toc358885824"/>
      <w:r w:rsidRPr="006676DB">
        <w:rPr>
          <w:rFonts w:ascii="Times New Roman" w:hAnsi="Times New Roman" w:cs="Times New Roman"/>
          <w:sz w:val="22"/>
          <w:szCs w:val="28"/>
          <w:lang w:val="en-GB"/>
        </w:rPr>
        <w:t>Contract Forms</w:t>
      </w:r>
      <w:bookmarkEnd w:id="257"/>
      <w:bookmarkEnd w:id="258"/>
    </w:p>
    <w:p w14:paraId="41554FD5" w14:textId="77777777" w:rsidR="00BC6558" w:rsidRDefault="00BC6558" w:rsidP="00BC6558">
      <w:pPr>
        <w:rPr>
          <w:lang w:val="en-GB"/>
        </w:rPr>
      </w:pPr>
    </w:p>
    <w:p w14:paraId="41554FD6" w14:textId="77777777" w:rsidR="00BC6558" w:rsidRDefault="00BC6558" w:rsidP="00BC6558">
      <w:pPr>
        <w:rPr>
          <w:lang w:val="en-GB"/>
        </w:rPr>
      </w:pPr>
      <w:r>
        <w:rPr>
          <w:lang w:val="en-GB"/>
        </w:rPr>
        <w:t xml:space="preserve">The following sample contract forms are available on the </w:t>
      </w:r>
      <w:hyperlink r:id="rId39" w:history="1">
        <w:r w:rsidRPr="00BC6558">
          <w:rPr>
            <w:rStyle w:val="Hyperlink"/>
            <w:lang w:val="en-GB"/>
          </w:rPr>
          <w:t>UNFPA procurement website</w:t>
        </w:r>
      </w:hyperlink>
      <w:r w:rsidR="002014C6">
        <w:rPr>
          <w:lang w:val="en-GB"/>
        </w:rPr>
        <w:t>:</w:t>
      </w:r>
    </w:p>
    <w:p w14:paraId="41554FD7" w14:textId="77777777" w:rsidR="00FB0E07" w:rsidRDefault="002014C6" w:rsidP="00E36FB7">
      <w:pPr>
        <w:pStyle w:val="ListParagraph"/>
        <w:numPr>
          <w:ilvl w:val="0"/>
          <w:numId w:val="66"/>
        </w:numPr>
        <w:rPr>
          <w:lang w:val="en-GB"/>
        </w:rPr>
      </w:pPr>
      <w:r w:rsidRPr="002014C6">
        <w:rPr>
          <w:lang w:val="en-GB"/>
        </w:rPr>
        <w:t>Purchase Order</w:t>
      </w:r>
    </w:p>
    <w:p w14:paraId="41554FD8" w14:textId="77777777" w:rsidR="00FB0E07" w:rsidRDefault="002014C6" w:rsidP="00E36FB7">
      <w:pPr>
        <w:pStyle w:val="ListParagraph"/>
        <w:numPr>
          <w:ilvl w:val="0"/>
          <w:numId w:val="66"/>
        </w:numPr>
        <w:rPr>
          <w:lang w:val="en-GB"/>
        </w:rPr>
      </w:pPr>
      <w:r>
        <w:rPr>
          <w:lang w:val="en-GB"/>
        </w:rPr>
        <w:t>Contract for Professional Services</w:t>
      </w:r>
    </w:p>
    <w:p w14:paraId="41554FD9" w14:textId="77777777" w:rsidR="00FB0E07" w:rsidRDefault="002014C6" w:rsidP="00E36FB7">
      <w:pPr>
        <w:pStyle w:val="ListParagraph"/>
        <w:numPr>
          <w:ilvl w:val="0"/>
          <w:numId w:val="66"/>
        </w:numPr>
        <w:rPr>
          <w:lang w:val="en-GB"/>
        </w:rPr>
      </w:pPr>
      <w:r>
        <w:rPr>
          <w:lang w:val="en-GB"/>
        </w:rPr>
        <w:t>Long Term Agreement</w:t>
      </w:r>
    </w:p>
    <w:p w14:paraId="41554FDA" w14:textId="77777777" w:rsidR="0008751A" w:rsidRDefault="0008751A">
      <w:pPr>
        <w:overflowPunct/>
        <w:autoSpaceDE/>
        <w:autoSpaceDN/>
        <w:adjustRightInd/>
        <w:jc w:val="center"/>
        <w:textAlignment w:val="auto"/>
        <w:rPr>
          <w:b/>
          <w:sz w:val="28"/>
          <w:szCs w:val="28"/>
        </w:rPr>
      </w:pPr>
    </w:p>
    <w:p w14:paraId="41554FDB" w14:textId="77777777" w:rsidR="00094101" w:rsidRPr="00170216" w:rsidRDefault="00BE2712" w:rsidP="009558E0">
      <w:pPr>
        <w:overflowPunct/>
        <w:autoSpaceDE/>
        <w:autoSpaceDN/>
        <w:adjustRightInd/>
        <w:jc w:val="center"/>
        <w:textAlignment w:val="auto"/>
        <w:rPr>
          <w:rFonts w:ascii="Arial" w:hAnsi="Arial" w:cs="Arial"/>
          <w:b/>
          <w:bCs/>
          <w:sz w:val="16"/>
          <w:szCs w:val="18"/>
        </w:rPr>
      </w:pPr>
      <w:r>
        <w:rPr>
          <w:rFonts w:ascii="Arial" w:hAnsi="Arial" w:cs="Arial"/>
          <w:b/>
          <w:bCs/>
          <w:sz w:val="16"/>
          <w:szCs w:val="18"/>
        </w:rPr>
        <w:t>----------</w:t>
      </w:r>
    </w:p>
    <w:sectPr w:rsidR="00094101" w:rsidRPr="00170216" w:rsidSect="00857422">
      <w:pgSz w:w="12240" w:h="15840" w:code="1"/>
      <w:pgMar w:top="1440" w:right="1440" w:bottom="1008" w:left="187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481D9" w14:textId="77777777" w:rsidR="008215DC" w:rsidRDefault="008215DC">
      <w:r>
        <w:separator/>
      </w:r>
    </w:p>
  </w:endnote>
  <w:endnote w:type="continuationSeparator" w:id="0">
    <w:p w14:paraId="39C786A4" w14:textId="77777777" w:rsidR="008215DC" w:rsidRDefault="0082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54FEB" w14:textId="46FCF957" w:rsidR="0043696A" w:rsidRDefault="0043696A">
    <w:pPr>
      <w:pStyle w:val="Footer"/>
      <w:framePr w:w="1335" w:h="191" w:hRule="exact" w:wrap="auto" w:vAnchor="text" w:hAnchor="page" w:x="9622" w:y="38"/>
      <w:jc w:val="right"/>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8C092A">
      <w:rPr>
        <w:rStyle w:val="PageNumber"/>
        <w:noProof/>
      </w:rPr>
      <w:t>20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C092A">
      <w:rPr>
        <w:rStyle w:val="PageNumber"/>
        <w:noProof/>
      </w:rPr>
      <w:t>41</w:t>
    </w:r>
    <w:r>
      <w:rPr>
        <w:rStyle w:val="PageNumber"/>
      </w:rPr>
      <w:fldChar w:fldCharType="end"/>
    </w:r>
  </w:p>
  <w:p w14:paraId="41554FEC" w14:textId="745DC52B" w:rsidR="0043696A" w:rsidRDefault="0043696A">
    <w:pPr>
      <w:pStyle w:val="Footer"/>
      <w:rPr>
        <w:lang w:val="en-GB"/>
      </w:rPr>
    </w:pPr>
    <w:r>
      <w:rPr>
        <w:lang w:val="en-GB"/>
      </w:rPr>
      <w:t>UNFPA/PSB/Bid/Invitation to Bid/</w:t>
    </w:r>
    <w:r w:rsidRPr="000820F6">
      <w:t xml:space="preserve"> </w:t>
    </w:r>
    <w:r>
      <w:rPr>
        <w:lang w:val="en-GB"/>
      </w:rPr>
      <w:t>2. ITB template EN long [0118-Rev03</w:t>
    </w:r>
    <w:r w:rsidRPr="000820F6">
      <w:rPr>
        <w:lang w:val="en-GB"/>
      </w:rPr>
      <w:t>].docx</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54FED" w14:textId="076964E3" w:rsidR="0043696A" w:rsidRDefault="0043696A">
    <w:pPr>
      <w:pStyle w:val="Footer"/>
      <w:framePr w:w="1540" w:h="233" w:hRule="exact" w:wrap="auto" w:vAnchor="text" w:hAnchor="page" w:x="9742" w:y="38"/>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8C092A">
      <w:rPr>
        <w:rStyle w:val="PageNumber"/>
        <w:noProof/>
      </w:rPr>
      <w:t>19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C092A">
      <w:rPr>
        <w:rStyle w:val="PageNumber"/>
        <w:noProof/>
      </w:rPr>
      <w:t>41</w:t>
    </w:r>
    <w:r>
      <w:rPr>
        <w:rStyle w:val="PageNumber"/>
      </w:rPr>
      <w:fldChar w:fldCharType="end"/>
    </w:r>
  </w:p>
  <w:p w14:paraId="41554FEE" w14:textId="2D71D268" w:rsidR="0043696A" w:rsidRDefault="0043696A" w:rsidP="00CF1E4D">
    <w:pPr>
      <w:pStyle w:val="Footer"/>
      <w:rPr>
        <w:lang w:val="en-GB"/>
      </w:rPr>
    </w:pPr>
    <w:r>
      <w:rPr>
        <w:lang w:val="en-GB"/>
      </w:rPr>
      <w:t>UNFPA/PSB/Bid/Invitation to Bid/</w:t>
    </w:r>
    <w:r w:rsidRPr="000820F6">
      <w:t xml:space="preserve"> </w:t>
    </w:r>
    <w:r>
      <w:rPr>
        <w:lang w:val="en-GB"/>
      </w:rPr>
      <w:t>2. ITB template EN long [0118-Rev03</w:t>
    </w:r>
    <w:r w:rsidRPr="000820F6">
      <w:rPr>
        <w:lang w:val="en-GB"/>
      </w:rPr>
      <w:t>].docx</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54FEF" w14:textId="128F1A39" w:rsidR="0043696A" w:rsidRDefault="0043696A" w:rsidP="008D4338">
    <w:pPr>
      <w:pStyle w:val="Footer"/>
      <w:framePr w:w="1540" w:h="233" w:hRule="exact" w:wrap="auto" w:vAnchor="text" w:hAnchor="page" w:x="9742"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8C092A">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C092A">
      <w:rPr>
        <w:rStyle w:val="PageNumber"/>
        <w:noProof/>
      </w:rPr>
      <w:t>41</w:t>
    </w:r>
    <w:r>
      <w:rPr>
        <w:rStyle w:val="PageNumber"/>
      </w:rPr>
      <w:fldChar w:fldCharType="end"/>
    </w:r>
  </w:p>
  <w:p w14:paraId="41554FF0" w14:textId="0C6C27FA" w:rsidR="0043696A" w:rsidRPr="008D4338" w:rsidRDefault="0043696A">
    <w:pPr>
      <w:pStyle w:val="Footer"/>
      <w:rPr>
        <w:lang w:val="en-GB"/>
      </w:rPr>
    </w:pPr>
    <w:r>
      <w:rPr>
        <w:lang w:val="en-GB"/>
      </w:rPr>
      <w:t>UNFPA/PSB/Bid/Invitation to Bid/</w:t>
    </w:r>
    <w:r w:rsidRPr="000820F6">
      <w:t xml:space="preserve"> </w:t>
    </w:r>
    <w:r>
      <w:rPr>
        <w:lang w:val="en-GB"/>
      </w:rPr>
      <w:t>2. ITB template EN long [0118-Rev03</w:t>
    </w:r>
    <w:r w:rsidRPr="000820F6">
      <w:rPr>
        <w:lang w:val="en-GB"/>
      </w:rPr>
      <w:t>].docx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6FC48" w14:textId="77777777" w:rsidR="008215DC" w:rsidRDefault="008215DC">
      <w:r>
        <w:separator/>
      </w:r>
    </w:p>
  </w:footnote>
  <w:footnote w:type="continuationSeparator" w:id="0">
    <w:p w14:paraId="0BFF3221" w14:textId="77777777" w:rsidR="008215DC" w:rsidRDefault="008215DC">
      <w:r>
        <w:continuationSeparator/>
      </w:r>
    </w:p>
  </w:footnote>
  <w:footnote w:id="1">
    <w:p w14:paraId="41554FF1" w14:textId="77777777" w:rsidR="0043696A" w:rsidRPr="00B17EB4" w:rsidRDefault="0043696A" w:rsidP="003169ED">
      <w:pPr>
        <w:pStyle w:val="FootnoteText"/>
        <w:jc w:val="both"/>
        <w:rPr>
          <w:i/>
          <w:iCs/>
        </w:rPr>
      </w:pPr>
      <w:r w:rsidRPr="00B17EB4">
        <w:rPr>
          <w:rStyle w:val="FootnoteReference"/>
          <w:i/>
          <w:iCs/>
          <w:sz w:val="18"/>
          <w:szCs w:val="18"/>
        </w:rPr>
        <w:footnoteRef/>
      </w:r>
      <w:r w:rsidRPr="00B17EB4">
        <w:rPr>
          <w:i/>
          <w:iCs/>
          <w:kern w:val="28"/>
          <w:sz w:val="18"/>
          <w:szCs w:val="18"/>
          <w:lang w:val="en-GB"/>
        </w:rPr>
        <w:t xml:space="preserve"> Reference: www.timeanddate.com/worldclock</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54FE8" w14:textId="77777777" w:rsidR="0043696A" w:rsidRDefault="0043696A">
    <w:pPr>
      <w:pStyle w:val="Heading1"/>
      <w:jc w:val="cent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54FE9" w14:textId="77777777" w:rsidR="0043696A" w:rsidRDefault="0043696A">
    <w:pPr>
      <w:pStyle w:val="Header"/>
      <w:framePr w:wrap="auto" w:vAnchor="text" w:hAnchor="margin" w:xAlign="right" w:y="1"/>
      <w:rPr>
        <w:rStyle w:val="PageNumber"/>
      </w:rPr>
    </w:pPr>
  </w:p>
  <w:p w14:paraId="41554FEA" w14:textId="77777777" w:rsidR="0043696A" w:rsidRDefault="0043696A">
    <w:pPr>
      <w:pStyle w:val="Heading1"/>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35"/>
    <w:lvl w:ilvl="0">
      <w:start w:val="1"/>
      <w:numFmt w:val="bullet"/>
      <w:lvlText w:val=""/>
      <w:lvlJc w:val="left"/>
      <w:pPr>
        <w:tabs>
          <w:tab w:val="num" w:pos="720"/>
        </w:tabs>
        <w:ind w:left="720" w:hanging="360"/>
      </w:pPr>
      <w:rPr>
        <w:rFonts w:ascii="Symbol" w:hAnsi="Symbol"/>
      </w:rPr>
    </w:lvl>
    <w:lvl w:ilvl="1">
      <w:start w:val="2"/>
      <w:numFmt w:val="bullet"/>
      <w:lvlText w:val="-"/>
      <w:lvlJc w:val="left"/>
      <w:pPr>
        <w:tabs>
          <w:tab w:val="num" w:pos="1440"/>
        </w:tabs>
        <w:ind w:left="1440" w:hanging="360"/>
      </w:pPr>
      <w:rPr>
        <w:rFonts w:ascii="Times" w:hAnsi="Times" w:cs="Time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29C42D2"/>
    <w:multiLevelType w:val="hybridMultilevel"/>
    <w:tmpl w:val="6CB49BDA"/>
    <w:lvl w:ilvl="0" w:tplc="4FDAB9C8">
      <w:start w:val="1"/>
      <w:numFmt w:val="decimal"/>
      <w:lvlText w:val="20.%1."/>
      <w:lvlJc w:val="left"/>
      <w:pPr>
        <w:ind w:left="720" w:hanging="360"/>
      </w:pPr>
      <w:rPr>
        <w:rFonts w:ascii="Times New Roman" w:hAnsi="Times New Roman" w:cs="Times New Roman" w:hint="default"/>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A076E"/>
    <w:multiLevelType w:val="hybridMultilevel"/>
    <w:tmpl w:val="7D86FA5A"/>
    <w:lvl w:ilvl="0" w:tplc="3780B558">
      <w:start w:val="1"/>
      <w:numFmt w:val="lowerLetter"/>
      <w:lvlText w:val="%1."/>
      <w:lvlJc w:val="left"/>
      <w:pPr>
        <w:ind w:left="720" w:hanging="360"/>
      </w:pPr>
    </w:lvl>
    <w:lvl w:ilvl="1" w:tplc="A41AE932" w:tentative="1">
      <w:start w:val="1"/>
      <w:numFmt w:val="lowerLetter"/>
      <w:lvlText w:val="%2."/>
      <w:lvlJc w:val="left"/>
      <w:pPr>
        <w:ind w:left="1440" w:hanging="360"/>
      </w:pPr>
    </w:lvl>
    <w:lvl w:ilvl="2" w:tplc="E8189F66" w:tentative="1">
      <w:start w:val="1"/>
      <w:numFmt w:val="lowerRoman"/>
      <w:lvlText w:val="%3."/>
      <w:lvlJc w:val="right"/>
      <w:pPr>
        <w:ind w:left="2160" w:hanging="180"/>
      </w:pPr>
    </w:lvl>
    <w:lvl w:ilvl="3" w:tplc="906035F4" w:tentative="1">
      <w:start w:val="1"/>
      <w:numFmt w:val="decimal"/>
      <w:lvlText w:val="%4."/>
      <w:lvlJc w:val="left"/>
      <w:pPr>
        <w:ind w:left="2880" w:hanging="360"/>
      </w:pPr>
    </w:lvl>
    <w:lvl w:ilvl="4" w:tplc="3EAEE408" w:tentative="1">
      <w:start w:val="1"/>
      <w:numFmt w:val="lowerLetter"/>
      <w:lvlText w:val="%5."/>
      <w:lvlJc w:val="left"/>
      <w:pPr>
        <w:ind w:left="3600" w:hanging="360"/>
      </w:pPr>
    </w:lvl>
    <w:lvl w:ilvl="5" w:tplc="98E29F2A" w:tentative="1">
      <w:start w:val="1"/>
      <w:numFmt w:val="lowerRoman"/>
      <w:lvlText w:val="%6."/>
      <w:lvlJc w:val="right"/>
      <w:pPr>
        <w:ind w:left="4320" w:hanging="180"/>
      </w:pPr>
    </w:lvl>
    <w:lvl w:ilvl="6" w:tplc="944A5B70" w:tentative="1">
      <w:start w:val="1"/>
      <w:numFmt w:val="decimal"/>
      <w:lvlText w:val="%7."/>
      <w:lvlJc w:val="left"/>
      <w:pPr>
        <w:ind w:left="5040" w:hanging="360"/>
      </w:pPr>
    </w:lvl>
    <w:lvl w:ilvl="7" w:tplc="2CDAFE2E" w:tentative="1">
      <w:start w:val="1"/>
      <w:numFmt w:val="lowerLetter"/>
      <w:lvlText w:val="%8."/>
      <w:lvlJc w:val="left"/>
      <w:pPr>
        <w:ind w:left="5760" w:hanging="360"/>
      </w:pPr>
    </w:lvl>
    <w:lvl w:ilvl="8" w:tplc="BC28C15A" w:tentative="1">
      <w:start w:val="1"/>
      <w:numFmt w:val="lowerRoman"/>
      <w:lvlText w:val="%9."/>
      <w:lvlJc w:val="right"/>
      <w:pPr>
        <w:ind w:left="6480" w:hanging="180"/>
      </w:pPr>
    </w:lvl>
  </w:abstractNum>
  <w:abstractNum w:abstractNumId="3" w15:restartNumberingAfterBreak="0">
    <w:nsid w:val="051D55B4"/>
    <w:multiLevelType w:val="hybridMultilevel"/>
    <w:tmpl w:val="D214F6DC"/>
    <w:lvl w:ilvl="0" w:tplc="04090019">
      <w:start w:val="1"/>
      <w:numFmt w:val="lowerLetter"/>
      <w:lvlText w:val="%1."/>
      <w:lvlJc w:val="left"/>
      <w:pPr>
        <w:ind w:left="1063" w:hanging="360"/>
      </w:pPr>
    </w:lvl>
    <w:lvl w:ilvl="1" w:tplc="04090019">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4" w15:restartNumberingAfterBreak="0">
    <w:nsid w:val="06257C67"/>
    <w:multiLevelType w:val="hybridMultilevel"/>
    <w:tmpl w:val="5BAEBCBC"/>
    <w:lvl w:ilvl="0" w:tplc="543C113C">
      <w:start w:val="1"/>
      <w:numFmt w:val="decimal"/>
      <w:lvlText w:val="2.%1."/>
      <w:lvlJc w:val="left"/>
      <w:pPr>
        <w:ind w:left="720" w:hanging="360"/>
      </w:pPr>
      <w:rPr>
        <w:rFonts w:ascii="Times New Roman" w:eastAsia="Times New Roman" w:hAnsi="Times New Roman" w:cs="Times New Roman" w:hint="default"/>
        <w:b w:val="0"/>
        <w:sz w:val="24"/>
      </w:rPr>
    </w:lvl>
    <w:lvl w:ilvl="1" w:tplc="04090019">
      <w:start w:val="1"/>
      <w:numFmt w:val="decimal"/>
      <w:lvlText w:val="2.3.%2."/>
      <w:lvlJc w:val="left"/>
      <w:pPr>
        <w:ind w:left="1440" w:hanging="360"/>
      </w:pPr>
      <w:rPr>
        <w:rFonts w:ascii="Times New Roman" w:eastAsia="Times New Roman" w:hAnsi="Times New Roman" w:cs="Times New Roman" w:hint="default"/>
        <w:b w:val="0"/>
        <w:sz w:val="24"/>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 w15:restartNumberingAfterBreak="0">
    <w:nsid w:val="06DF5506"/>
    <w:multiLevelType w:val="hybridMultilevel"/>
    <w:tmpl w:val="7F8A3AAA"/>
    <w:lvl w:ilvl="0" w:tplc="DF7AE642">
      <w:start w:val="1"/>
      <w:numFmt w:val="decimal"/>
      <w:lvlText w:val="4.%1."/>
      <w:lvlJc w:val="left"/>
      <w:pPr>
        <w:ind w:left="720" w:hanging="360"/>
      </w:pPr>
      <w:rPr>
        <w:rFonts w:ascii="Times New Roman" w:hAnsi="Times New Roman" w:cs="Times New Roman" w:hint="default"/>
        <w:b w:val="0"/>
        <w:sz w:val="24"/>
      </w:rPr>
    </w:lvl>
    <w:lvl w:ilvl="1" w:tplc="9392F298">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6" w15:restartNumberingAfterBreak="0">
    <w:nsid w:val="06F93485"/>
    <w:multiLevelType w:val="hybridMultilevel"/>
    <w:tmpl w:val="1F462B58"/>
    <w:lvl w:ilvl="0" w:tplc="997A8BD4">
      <w:start w:val="1"/>
      <w:numFmt w:val="decimal"/>
      <w:lvlText w:val="16.%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AA46B97"/>
    <w:multiLevelType w:val="hybridMultilevel"/>
    <w:tmpl w:val="6722021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AE689E"/>
    <w:multiLevelType w:val="hybridMultilevel"/>
    <w:tmpl w:val="9294C23A"/>
    <w:lvl w:ilvl="0" w:tplc="DFD82672">
      <w:start w:val="1"/>
      <w:numFmt w:val="decimal"/>
      <w:lvlText w:val="37.%1."/>
      <w:lvlJc w:val="left"/>
      <w:pPr>
        <w:ind w:left="75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D83026"/>
    <w:multiLevelType w:val="hybridMultilevel"/>
    <w:tmpl w:val="39EEC8FA"/>
    <w:lvl w:ilvl="0" w:tplc="2E9690BE">
      <w:start w:val="1"/>
      <w:numFmt w:val="decimal"/>
      <w:lvlText w:val="36.%1."/>
      <w:lvlJc w:val="left"/>
      <w:pPr>
        <w:ind w:left="75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6A1605"/>
    <w:multiLevelType w:val="hybridMultilevel"/>
    <w:tmpl w:val="6008696E"/>
    <w:lvl w:ilvl="0" w:tplc="3CA291A0">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0DD97DC9"/>
    <w:multiLevelType w:val="multilevel"/>
    <w:tmpl w:val="8EFCD0FE"/>
    <w:lvl w:ilvl="0">
      <w:start w:val="1"/>
      <w:numFmt w:val="decimal"/>
      <w:pStyle w:val="BodyText1"/>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2" w15:restartNumberingAfterBreak="0">
    <w:nsid w:val="161253A9"/>
    <w:multiLevelType w:val="hybridMultilevel"/>
    <w:tmpl w:val="7122C508"/>
    <w:lvl w:ilvl="0" w:tplc="015EC69C">
      <w:start w:val="1"/>
      <w:numFmt w:val="bullet"/>
      <w:lvlText w:val=""/>
      <w:lvlJc w:val="left"/>
      <w:pPr>
        <w:ind w:left="1440" w:hanging="360"/>
      </w:pPr>
      <w:rPr>
        <w:rFonts w:ascii="Symbol" w:hAnsi="Symbol" w:cs="Times New Roman" w:hint="default"/>
      </w:rPr>
    </w:lvl>
    <w:lvl w:ilvl="1" w:tplc="04090019">
      <w:start w:val="1"/>
      <w:numFmt w:val="bullet"/>
      <w:lvlText w:val="o"/>
      <w:lvlJc w:val="left"/>
      <w:pPr>
        <w:ind w:left="2160" w:hanging="360"/>
      </w:pPr>
      <w:rPr>
        <w:rFonts w:ascii="Courier New" w:hAnsi="Courier New" w:cs="Courier New" w:hint="default"/>
      </w:rPr>
    </w:lvl>
    <w:lvl w:ilvl="2" w:tplc="0409001B">
      <w:start w:val="1"/>
      <w:numFmt w:val="bullet"/>
      <w:lvlText w:val=""/>
      <w:lvlJc w:val="left"/>
      <w:pPr>
        <w:ind w:left="2880" w:hanging="360"/>
      </w:pPr>
      <w:rPr>
        <w:rFonts w:ascii="Wingdings" w:hAnsi="Wingdings" w:cs="Times New Roman" w:hint="default"/>
      </w:rPr>
    </w:lvl>
    <w:lvl w:ilvl="3" w:tplc="0409000F">
      <w:start w:val="1"/>
      <w:numFmt w:val="bullet"/>
      <w:lvlText w:val=""/>
      <w:lvlJc w:val="left"/>
      <w:pPr>
        <w:ind w:left="3600" w:hanging="360"/>
      </w:pPr>
      <w:rPr>
        <w:rFonts w:ascii="Symbol" w:hAnsi="Symbol" w:cs="Times New Roman" w:hint="default"/>
      </w:rPr>
    </w:lvl>
    <w:lvl w:ilvl="4" w:tplc="04090019">
      <w:start w:val="1"/>
      <w:numFmt w:val="bullet"/>
      <w:lvlText w:val="o"/>
      <w:lvlJc w:val="left"/>
      <w:pPr>
        <w:ind w:left="4320" w:hanging="360"/>
      </w:pPr>
      <w:rPr>
        <w:rFonts w:ascii="Courier New" w:hAnsi="Courier New" w:cs="Courier New" w:hint="default"/>
      </w:rPr>
    </w:lvl>
    <w:lvl w:ilvl="5" w:tplc="0409001B">
      <w:start w:val="1"/>
      <w:numFmt w:val="bullet"/>
      <w:lvlText w:val=""/>
      <w:lvlJc w:val="left"/>
      <w:pPr>
        <w:ind w:left="5040" w:hanging="360"/>
      </w:pPr>
      <w:rPr>
        <w:rFonts w:ascii="Wingdings" w:hAnsi="Wingdings" w:cs="Times New Roman" w:hint="default"/>
      </w:rPr>
    </w:lvl>
    <w:lvl w:ilvl="6" w:tplc="0409000F">
      <w:start w:val="1"/>
      <w:numFmt w:val="bullet"/>
      <w:lvlText w:val=""/>
      <w:lvlJc w:val="left"/>
      <w:pPr>
        <w:ind w:left="5760" w:hanging="360"/>
      </w:pPr>
      <w:rPr>
        <w:rFonts w:ascii="Symbol" w:hAnsi="Symbol" w:cs="Times New Roman" w:hint="default"/>
      </w:rPr>
    </w:lvl>
    <w:lvl w:ilvl="7" w:tplc="04090019">
      <w:start w:val="1"/>
      <w:numFmt w:val="bullet"/>
      <w:lvlText w:val="o"/>
      <w:lvlJc w:val="left"/>
      <w:pPr>
        <w:ind w:left="6480" w:hanging="360"/>
      </w:pPr>
      <w:rPr>
        <w:rFonts w:ascii="Courier New" w:hAnsi="Courier New" w:cs="Courier New" w:hint="default"/>
      </w:rPr>
    </w:lvl>
    <w:lvl w:ilvl="8" w:tplc="0409001B">
      <w:start w:val="1"/>
      <w:numFmt w:val="bullet"/>
      <w:lvlText w:val=""/>
      <w:lvlJc w:val="left"/>
      <w:pPr>
        <w:ind w:left="7200" w:hanging="360"/>
      </w:pPr>
      <w:rPr>
        <w:rFonts w:ascii="Wingdings" w:hAnsi="Wingdings" w:cs="Times New Roman" w:hint="default"/>
      </w:rPr>
    </w:lvl>
  </w:abstractNum>
  <w:abstractNum w:abstractNumId="13" w15:restartNumberingAfterBreak="0">
    <w:nsid w:val="19D65F46"/>
    <w:multiLevelType w:val="hybridMultilevel"/>
    <w:tmpl w:val="B69873EC"/>
    <w:lvl w:ilvl="0" w:tplc="FFFFFFFF">
      <w:start w:val="1"/>
      <w:numFmt w:val="decimal"/>
      <w:lvlText w:val="23.%1."/>
      <w:lvlJc w:val="left"/>
      <w:pPr>
        <w:ind w:left="720" w:hanging="360"/>
      </w:pPr>
      <w:rPr>
        <w:rFonts w:ascii="Times New Roman" w:hAnsi="Times New Roman" w:cs="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1E207F"/>
    <w:multiLevelType w:val="hybridMultilevel"/>
    <w:tmpl w:val="AE58EDA6"/>
    <w:lvl w:ilvl="0" w:tplc="DF7AE642">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C3F5956"/>
    <w:multiLevelType w:val="multilevel"/>
    <w:tmpl w:val="F9083DC4"/>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6" w15:restartNumberingAfterBreak="0">
    <w:nsid w:val="1C7203B2"/>
    <w:multiLevelType w:val="hybridMultilevel"/>
    <w:tmpl w:val="244853C4"/>
    <w:lvl w:ilvl="0" w:tplc="EDF20FD8">
      <w:start w:val="1"/>
      <w:numFmt w:val="lowerLetter"/>
      <w:lvlText w:val="%1."/>
      <w:lvlJc w:val="left"/>
      <w:pPr>
        <w:ind w:left="960" w:hanging="360"/>
      </w:pPr>
      <w:rPr>
        <w:rFonts w:ascii="Times New Roman" w:hAnsi="Times New Roman" w:cs="Times New Roman" w:hint="default"/>
      </w:rPr>
    </w:lvl>
    <w:lvl w:ilvl="1" w:tplc="04090019">
      <w:start w:val="1"/>
      <w:numFmt w:val="lowerLetter"/>
      <w:lvlText w:val="%2."/>
      <w:lvlJc w:val="left"/>
      <w:pPr>
        <w:ind w:left="1680" w:hanging="360"/>
      </w:pPr>
      <w:rPr>
        <w:rFonts w:ascii="Times New Roman" w:hAnsi="Times New Roman" w:cs="Times New Roman"/>
      </w:rPr>
    </w:lvl>
    <w:lvl w:ilvl="2" w:tplc="0409001B">
      <w:start w:val="1"/>
      <w:numFmt w:val="lowerRoman"/>
      <w:lvlText w:val="%3."/>
      <w:lvlJc w:val="right"/>
      <w:pPr>
        <w:ind w:left="2400" w:hanging="180"/>
      </w:pPr>
      <w:rPr>
        <w:rFonts w:ascii="Times New Roman" w:hAnsi="Times New Roman" w:cs="Times New Roman"/>
      </w:rPr>
    </w:lvl>
    <w:lvl w:ilvl="3" w:tplc="0409000F">
      <w:start w:val="1"/>
      <w:numFmt w:val="decimal"/>
      <w:lvlText w:val="%4."/>
      <w:lvlJc w:val="left"/>
      <w:pPr>
        <w:ind w:left="3120" w:hanging="360"/>
      </w:pPr>
      <w:rPr>
        <w:rFonts w:ascii="Times New Roman" w:hAnsi="Times New Roman" w:cs="Times New Roman"/>
      </w:rPr>
    </w:lvl>
    <w:lvl w:ilvl="4" w:tplc="04090019">
      <w:start w:val="1"/>
      <w:numFmt w:val="lowerLetter"/>
      <w:lvlText w:val="%5."/>
      <w:lvlJc w:val="left"/>
      <w:pPr>
        <w:ind w:left="3840" w:hanging="360"/>
      </w:pPr>
      <w:rPr>
        <w:rFonts w:ascii="Times New Roman" w:hAnsi="Times New Roman" w:cs="Times New Roman"/>
      </w:rPr>
    </w:lvl>
    <w:lvl w:ilvl="5" w:tplc="0409001B">
      <w:start w:val="1"/>
      <w:numFmt w:val="lowerRoman"/>
      <w:lvlText w:val="%6."/>
      <w:lvlJc w:val="right"/>
      <w:pPr>
        <w:ind w:left="4560" w:hanging="180"/>
      </w:pPr>
      <w:rPr>
        <w:rFonts w:ascii="Times New Roman" w:hAnsi="Times New Roman" w:cs="Times New Roman"/>
      </w:rPr>
    </w:lvl>
    <w:lvl w:ilvl="6" w:tplc="0409000F">
      <w:start w:val="1"/>
      <w:numFmt w:val="decimal"/>
      <w:lvlText w:val="%7."/>
      <w:lvlJc w:val="left"/>
      <w:pPr>
        <w:ind w:left="5280" w:hanging="360"/>
      </w:pPr>
      <w:rPr>
        <w:rFonts w:ascii="Times New Roman" w:hAnsi="Times New Roman" w:cs="Times New Roman"/>
      </w:rPr>
    </w:lvl>
    <w:lvl w:ilvl="7" w:tplc="04090019">
      <w:start w:val="1"/>
      <w:numFmt w:val="lowerLetter"/>
      <w:lvlText w:val="%8."/>
      <w:lvlJc w:val="left"/>
      <w:pPr>
        <w:ind w:left="6000" w:hanging="360"/>
      </w:pPr>
      <w:rPr>
        <w:rFonts w:ascii="Times New Roman" w:hAnsi="Times New Roman" w:cs="Times New Roman"/>
      </w:rPr>
    </w:lvl>
    <w:lvl w:ilvl="8" w:tplc="0409001B">
      <w:start w:val="1"/>
      <w:numFmt w:val="lowerRoman"/>
      <w:lvlText w:val="%9."/>
      <w:lvlJc w:val="right"/>
      <w:pPr>
        <w:ind w:left="6720" w:hanging="180"/>
      </w:pPr>
      <w:rPr>
        <w:rFonts w:ascii="Times New Roman" w:hAnsi="Times New Roman" w:cs="Times New Roman"/>
      </w:rPr>
    </w:lvl>
  </w:abstractNum>
  <w:abstractNum w:abstractNumId="17" w15:restartNumberingAfterBreak="0">
    <w:nsid w:val="1F4724BF"/>
    <w:multiLevelType w:val="hybridMultilevel"/>
    <w:tmpl w:val="D95A0340"/>
    <w:lvl w:ilvl="0" w:tplc="700E2CA2">
      <w:start w:val="1"/>
      <w:numFmt w:val="decimal"/>
      <w:lvlText w:val="32.%1."/>
      <w:lvlJc w:val="left"/>
      <w:pPr>
        <w:ind w:left="1440" w:hanging="360"/>
      </w:pPr>
      <w:rPr>
        <w:rFonts w:ascii="Times New Roman" w:hAnsi="Times New Roman" w:cs="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1446F75"/>
    <w:multiLevelType w:val="hybridMultilevel"/>
    <w:tmpl w:val="49468F0E"/>
    <w:lvl w:ilvl="0" w:tplc="B7FE38A4">
      <w:start w:val="1"/>
      <w:numFmt w:val="decimal"/>
      <w:lvlText w:val="25.%1."/>
      <w:lvlJc w:val="left"/>
      <w:pPr>
        <w:ind w:left="1440" w:hanging="360"/>
      </w:pPr>
      <w:rPr>
        <w:rFonts w:ascii="Times New Roman" w:hAnsi="Times New Roman" w:cs="Times New Roman" w:hint="default"/>
        <w:b w:val="0"/>
        <w:i w:val="0"/>
        <w:sz w:val="24"/>
      </w:rPr>
    </w:lvl>
    <w:lvl w:ilvl="1" w:tplc="9244D72C">
      <w:start w:val="1"/>
      <w:numFmt w:val="decimal"/>
      <w:lvlText w:val="26.%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E620C"/>
    <w:multiLevelType w:val="hybridMultilevel"/>
    <w:tmpl w:val="572E1848"/>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3A65B4B"/>
    <w:multiLevelType w:val="hybridMultilevel"/>
    <w:tmpl w:val="45BE1D72"/>
    <w:lvl w:ilvl="0" w:tplc="577EDB72">
      <w:start w:val="1"/>
      <w:numFmt w:val="decimal"/>
      <w:lvlText w:val="22.%1."/>
      <w:lvlJc w:val="left"/>
      <w:pPr>
        <w:ind w:left="72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0F7477"/>
    <w:multiLevelType w:val="hybridMultilevel"/>
    <w:tmpl w:val="D3B6ACC0"/>
    <w:lvl w:ilvl="0" w:tplc="99A6044A">
      <w:start w:val="1"/>
      <w:numFmt w:val="decimal"/>
      <w:lvlText w:val="14.%1."/>
      <w:lvlJc w:val="left"/>
      <w:pPr>
        <w:ind w:left="1440" w:hanging="360"/>
      </w:pPr>
      <w:rPr>
        <w:rFonts w:ascii="Times New Roman" w:hAnsi="Times New Roman" w:cs="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7C31F1D"/>
    <w:multiLevelType w:val="hybridMultilevel"/>
    <w:tmpl w:val="AAE811D2"/>
    <w:lvl w:ilvl="0" w:tplc="846CAEBC">
      <w:start w:val="1"/>
      <w:numFmt w:val="decimal"/>
      <w:lvlText w:val="28.%1."/>
      <w:lvlJc w:val="left"/>
      <w:pPr>
        <w:ind w:left="72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615B4C"/>
    <w:multiLevelType w:val="hybridMultilevel"/>
    <w:tmpl w:val="8A5C709A"/>
    <w:lvl w:ilvl="0" w:tplc="0A8626BE">
      <w:start w:val="1"/>
      <w:numFmt w:val="decimal"/>
      <w:lvlText w:val="13.%1."/>
      <w:lvlJc w:val="left"/>
      <w:pPr>
        <w:ind w:left="1440" w:hanging="360"/>
      </w:pPr>
      <w:rPr>
        <w:rFonts w:ascii="Times New Roman" w:hAnsi="Times New Roman" w:cs="Times New Roman"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A0256C7"/>
    <w:multiLevelType w:val="multilevel"/>
    <w:tmpl w:val="B3CC464A"/>
    <w:lvl w:ilvl="0">
      <w:start w:val="1"/>
      <w:numFmt w:val="decimal"/>
      <w:lvlText w:val="17.%1."/>
      <w:lvlJc w:val="left"/>
      <w:pPr>
        <w:ind w:left="720" w:hanging="360"/>
      </w:pPr>
      <w:rPr>
        <w:rFonts w:ascii="Times New Roman" w:hAnsi="Times New Roman" w:cs="Times New Roman" w:hint="default"/>
        <w:b w:val="0"/>
        <w:sz w:val="24"/>
      </w:rPr>
    </w:lvl>
    <w:lvl w:ilvl="1">
      <w:start w:val="6"/>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5" w15:restartNumberingAfterBreak="0">
    <w:nsid w:val="2BA7717E"/>
    <w:multiLevelType w:val="hybridMultilevel"/>
    <w:tmpl w:val="688073AE"/>
    <w:lvl w:ilvl="0" w:tplc="1AF47726">
      <w:start w:val="1"/>
      <w:numFmt w:val="bullet"/>
      <w:lvlText w:val=""/>
      <w:lvlJc w:val="left"/>
      <w:pPr>
        <w:ind w:left="720" w:hanging="360"/>
      </w:pPr>
      <w:rPr>
        <w:rFonts w:ascii="Symbol" w:hAnsi="Symbol" w:cs="Times New Roman" w:hint="default"/>
      </w:rPr>
    </w:lvl>
    <w:lvl w:ilvl="1" w:tplc="7EA4B9C4">
      <w:start w:val="1"/>
      <w:numFmt w:val="bullet"/>
      <w:lvlText w:val="o"/>
      <w:lvlJc w:val="left"/>
      <w:pPr>
        <w:ind w:left="1440" w:hanging="360"/>
      </w:pPr>
      <w:rPr>
        <w:rFonts w:ascii="Courier New" w:hAnsi="Courier New" w:cs="Courier New" w:hint="default"/>
      </w:rPr>
    </w:lvl>
    <w:lvl w:ilvl="2" w:tplc="0FAA2BBE">
      <w:start w:val="1"/>
      <w:numFmt w:val="bullet"/>
      <w:lvlText w:val=""/>
      <w:lvlJc w:val="left"/>
      <w:pPr>
        <w:ind w:left="2160" w:hanging="360"/>
      </w:pPr>
      <w:rPr>
        <w:rFonts w:ascii="Wingdings" w:hAnsi="Wingdings" w:cs="Times New Roman" w:hint="default"/>
      </w:rPr>
    </w:lvl>
    <w:lvl w:ilvl="3" w:tplc="801C243E">
      <w:start w:val="1"/>
      <w:numFmt w:val="bullet"/>
      <w:lvlText w:val=""/>
      <w:lvlJc w:val="left"/>
      <w:pPr>
        <w:ind w:left="2880" w:hanging="360"/>
      </w:pPr>
      <w:rPr>
        <w:rFonts w:ascii="Symbol" w:hAnsi="Symbol" w:cs="Times New Roman" w:hint="default"/>
      </w:rPr>
    </w:lvl>
    <w:lvl w:ilvl="4" w:tplc="CBEA5CB8">
      <w:start w:val="1"/>
      <w:numFmt w:val="bullet"/>
      <w:lvlText w:val="o"/>
      <w:lvlJc w:val="left"/>
      <w:pPr>
        <w:ind w:left="3600" w:hanging="360"/>
      </w:pPr>
      <w:rPr>
        <w:rFonts w:ascii="Courier New" w:hAnsi="Courier New" w:cs="Courier New" w:hint="default"/>
      </w:rPr>
    </w:lvl>
    <w:lvl w:ilvl="5" w:tplc="7B920A6A">
      <w:start w:val="1"/>
      <w:numFmt w:val="bullet"/>
      <w:lvlText w:val=""/>
      <w:lvlJc w:val="left"/>
      <w:pPr>
        <w:ind w:left="4320" w:hanging="360"/>
      </w:pPr>
      <w:rPr>
        <w:rFonts w:ascii="Wingdings" w:hAnsi="Wingdings" w:cs="Times New Roman" w:hint="default"/>
      </w:rPr>
    </w:lvl>
    <w:lvl w:ilvl="6" w:tplc="03D2EB32">
      <w:start w:val="1"/>
      <w:numFmt w:val="bullet"/>
      <w:lvlText w:val=""/>
      <w:lvlJc w:val="left"/>
      <w:pPr>
        <w:ind w:left="5040" w:hanging="360"/>
      </w:pPr>
      <w:rPr>
        <w:rFonts w:ascii="Symbol" w:hAnsi="Symbol" w:cs="Times New Roman" w:hint="default"/>
      </w:rPr>
    </w:lvl>
    <w:lvl w:ilvl="7" w:tplc="6684775A">
      <w:start w:val="1"/>
      <w:numFmt w:val="bullet"/>
      <w:lvlText w:val="o"/>
      <w:lvlJc w:val="left"/>
      <w:pPr>
        <w:ind w:left="5760" w:hanging="360"/>
      </w:pPr>
      <w:rPr>
        <w:rFonts w:ascii="Courier New" w:hAnsi="Courier New" w:cs="Courier New" w:hint="default"/>
      </w:rPr>
    </w:lvl>
    <w:lvl w:ilvl="8" w:tplc="5DA88E14">
      <w:start w:val="1"/>
      <w:numFmt w:val="bullet"/>
      <w:lvlText w:val=""/>
      <w:lvlJc w:val="left"/>
      <w:pPr>
        <w:ind w:left="6480" w:hanging="360"/>
      </w:pPr>
      <w:rPr>
        <w:rFonts w:ascii="Wingdings" w:hAnsi="Wingdings" w:cs="Times New Roman" w:hint="default"/>
      </w:rPr>
    </w:lvl>
  </w:abstractNum>
  <w:abstractNum w:abstractNumId="26" w15:restartNumberingAfterBreak="0">
    <w:nsid w:val="2CC244AB"/>
    <w:multiLevelType w:val="hybridMultilevel"/>
    <w:tmpl w:val="2FFC2FB0"/>
    <w:lvl w:ilvl="0" w:tplc="04090001">
      <w:start w:val="1"/>
      <w:numFmt w:val="decimal"/>
      <w:lvlText w:val="2.4.%1."/>
      <w:lvlJc w:val="left"/>
      <w:pPr>
        <w:ind w:left="1280" w:hanging="360"/>
      </w:pPr>
      <w:rPr>
        <w:rFonts w:ascii="Times New Roman" w:eastAsia="Times New Roman" w:hAnsi="Times New Roman" w:cs="Times New Roman" w:hint="default"/>
        <w:b w:val="0"/>
        <w:sz w:val="24"/>
      </w:rPr>
    </w:lvl>
    <w:lvl w:ilvl="1" w:tplc="04090003">
      <w:start w:val="1"/>
      <w:numFmt w:val="lowerLetter"/>
      <w:lvlText w:val="%2."/>
      <w:lvlJc w:val="left"/>
      <w:pPr>
        <w:ind w:left="2000" w:hanging="360"/>
      </w:pPr>
      <w:rPr>
        <w:rFonts w:ascii="Times New Roman" w:hAnsi="Times New Roman" w:cs="Times New Roman"/>
      </w:rPr>
    </w:lvl>
    <w:lvl w:ilvl="2" w:tplc="04090005">
      <w:start w:val="1"/>
      <w:numFmt w:val="lowerRoman"/>
      <w:lvlText w:val="%3."/>
      <w:lvlJc w:val="right"/>
      <w:pPr>
        <w:ind w:left="2720" w:hanging="180"/>
      </w:pPr>
      <w:rPr>
        <w:rFonts w:ascii="Times New Roman" w:hAnsi="Times New Roman" w:cs="Times New Roman"/>
      </w:rPr>
    </w:lvl>
    <w:lvl w:ilvl="3" w:tplc="04090001">
      <w:start w:val="1"/>
      <w:numFmt w:val="decimal"/>
      <w:lvlText w:val="%4."/>
      <w:lvlJc w:val="left"/>
      <w:pPr>
        <w:ind w:left="3440" w:hanging="360"/>
      </w:pPr>
      <w:rPr>
        <w:rFonts w:ascii="Times New Roman" w:hAnsi="Times New Roman" w:cs="Times New Roman"/>
      </w:rPr>
    </w:lvl>
    <w:lvl w:ilvl="4" w:tplc="04090003">
      <w:start w:val="1"/>
      <w:numFmt w:val="lowerLetter"/>
      <w:lvlText w:val="%5."/>
      <w:lvlJc w:val="left"/>
      <w:pPr>
        <w:ind w:left="4160" w:hanging="360"/>
      </w:pPr>
      <w:rPr>
        <w:rFonts w:ascii="Times New Roman" w:hAnsi="Times New Roman" w:cs="Times New Roman"/>
      </w:rPr>
    </w:lvl>
    <w:lvl w:ilvl="5" w:tplc="04090005">
      <w:start w:val="1"/>
      <w:numFmt w:val="lowerRoman"/>
      <w:lvlText w:val="%6."/>
      <w:lvlJc w:val="right"/>
      <w:pPr>
        <w:ind w:left="4880" w:hanging="180"/>
      </w:pPr>
      <w:rPr>
        <w:rFonts w:ascii="Times New Roman" w:hAnsi="Times New Roman" w:cs="Times New Roman"/>
      </w:rPr>
    </w:lvl>
    <w:lvl w:ilvl="6" w:tplc="04090001">
      <w:start w:val="1"/>
      <w:numFmt w:val="decimal"/>
      <w:lvlText w:val="%7."/>
      <w:lvlJc w:val="left"/>
      <w:pPr>
        <w:ind w:left="5600" w:hanging="360"/>
      </w:pPr>
      <w:rPr>
        <w:rFonts w:ascii="Times New Roman" w:hAnsi="Times New Roman" w:cs="Times New Roman"/>
      </w:rPr>
    </w:lvl>
    <w:lvl w:ilvl="7" w:tplc="04090003">
      <w:start w:val="1"/>
      <w:numFmt w:val="lowerLetter"/>
      <w:lvlText w:val="%8."/>
      <w:lvlJc w:val="left"/>
      <w:pPr>
        <w:ind w:left="6320" w:hanging="360"/>
      </w:pPr>
      <w:rPr>
        <w:rFonts w:ascii="Times New Roman" w:hAnsi="Times New Roman" w:cs="Times New Roman"/>
      </w:rPr>
    </w:lvl>
    <w:lvl w:ilvl="8" w:tplc="04090005">
      <w:start w:val="1"/>
      <w:numFmt w:val="lowerRoman"/>
      <w:lvlText w:val="%9."/>
      <w:lvlJc w:val="right"/>
      <w:pPr>
        <w:ind w:left="7040" w:hanging="180"/>
      </w:pPr>
      <w:rPr>
        <w:rFonts w:ascii="Times New Roman" w:hAnsi="Times New Roman" w:cs="Times New Roman"/>
      </w:rPr>
    </w:lvl>
  </w:abstractNum>
  <w:abstractNum w:abstractNumId="27" w15:restartNumberingAfterBreak="0">
    <w:nsid w:val="2CFC7491"/>
    <w:multiLevelType w:val="hybridMultilevel"/>
    <w:tmpl w:val="FFEA47AA"/>
    <w:lvl w:ilvl="0" w:tplc="B7FE38A4">
      <w:start w:val="1"/>
      <w:numFmt w:val="decimal"/>
      <w:lvlText w:val="25.%1."/>
      <w:lvlJc w:val="left"/>
      <w:pPr>
        <w:ind w:left="1440" w:hanging="360"/>
      </w:pPr>
      <w:rPr>
        <w:rFonts w:ascii="Times New Roman" w:hAnsi="Times New Roman" w:cs="Times New Roman" w:hint="default"/>
        <w:b w:val="0"/>
        <w:i w:val="0"/>
        <w:sz w:val="24"/>
      </w:rPr>
    </w:lvl>
    <w:lvl w:ilvl="1" w:tplc="CFB62CE0">
      <w:start w:val="1"/>
      <w:numFmt w:val="decimal"/>
      <w:lvlText w:val="25.%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3572E1"/>
    <w:multiLevelType w:val="hybridMultilevel"/>
    <w:tmpl w:val="577EDDB2"/>
    <w:lvl w:ilvl="0" w:tplc="4FD2984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E6F027F"/>
    <w:multiLevelType w:val="hybridMultilevel"/>
    <w:tmpl w:val="E898CB32"/>
    <w:lvl w:ilvl="0" w:tplc="5B08A38E">
      <w:start w:val="1"/>
      <w:numFmt w:val="decimal"/>
      <w:lvlText w:val="12.%1."/>
      <w:lvlJc w:val="left"/>
      <w:pPr>
        <w:ind w:left="720" w:hanging="360"/>
      </w:pPr>
      <w:rPr>
        <w:rFonts w:ascii="Times New Roman" w:hAnsi="Times New Roman" w:cs="Times New Roman" w:hint="default"/>
        <w:b w:val="0"/>
        <w:sz w:val="24"/>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0" w15:restartNumberingAfterBreak="0">
    <w:nsid w:val="2EF11958"/>
    <w:multiLevelType w:val="hybridMultilevel"/>
    <w:tmpl w:val="D3C84ECE"/>
    <w:lvl w:ilvl="0" w:tplc="3E2A1A7C">
      <w:start w:val="1"/>
      <w:numFmt w:val="decimal"/>
      <w:lvlText w:val="30.%1."/>
      <w:lvlJc w:val="left"/>
      <w:pPr>
        <w:ind w:left="1440" w:hanging="360"/>
      </w:pPr>
      <w:rPr>
        <w:rFonts w:ascii="Times New Roman" w:hAnsi="Times New Roman" w:cs="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1E97A9B"/>
    <w:multiLevelType w:val="hybridMultilevel"/>
    <w:tmpl w:val="A5961A20"/>
    <w:lvl w:ilvl="0" w:tplc="0BB8FCB6">
      <w:start w:val="1"/>
      <w:numFmt w:val="decimal"/>
      <w:lvlText w:val="7.%1."/>
      <w:lvlJc w:val="left"/>
      <w:pPr>
        <w:ind w:left="720" w:hanging="360"/>
      </w:pPr>
      <w:rPr>
        <w:rFonts w:hint="default"/>
        <w:b w:val="0"/>
        <w:sz w:val="24"/>
      </w:rPr>
    </w:lvl>
    <w:lvl w:ilvl="1" w:tplc="9348D956">
      <w:start w:val="1"/>
      <w:numFmt w:val="lowerLetter"/>
      <w:lvlText w:val="%2."/>
      <w:lvlJc w:val="left"/>
      <w:pPr>
        <w:ind w:left="1440" w:hanging="360"/>
      </w:pPr>
      <w:rPr>
        <w:rFonts w:ascii="Times New Roman" w:hAnsi="Times New Roman" w:cs="Times New Roman"/>
      </w:rPr>
    </w:lvl>
    <w:lvl w:ilvl="2" w:tplc="7ABE71F6">
      <w:start w:val="1"/>
      <w:numFmt w:val="lowerRoman"/>
      <w:lvlText w:val="%3."/>
      <w:lvlJc w:val="right"/>
      <w:pPr>
        <w:ind w:left="2160" w:hanging="180"/>
      </w:pPr>
      <w:rPr>
        <w:rFonts w:ascii="Times New Roman" w:hAnsi="Times New Roman" w:cs="Times New Roman"/>
      </w:rPr>
    </w:lvl>
    <w:lvl w:ilvl="3" w:tplc="60C617A4">
      <w:start w:val="1"/>
      <w:numFmt w:val="decimal"/>
      <w:lvlText w:val="%4."/>
      <w:lvlJc w:val="left"/>
      <w:pPr>
        <w:ind w:left="2880" w:hanging="360"/>
      </w:pPr>
      <w:rPr>
        <w:rFonts w:ascii="Times New Roman" w:hAnsi="Times New Roman" w:cs="Times New Roman"/>
      </w:rPr>
    </w:lvl>
    <w:lvl w:ilvl="4" w:tplc="2FC4010C">
      <w:start w:val="1"/>
      <w:numFmt w:val="lowerLetter"/>
      <w:lvlText w:val="%5."/>
      <w:lvlJc w:val="left"/>
      <w:pPr>
        <w:ind w:left="3600" w:hanging="360"/>
      </w:pPr>
      <w:rPr>
        <w:rFonts w:ascii="Times New Roman" w:hAnsi="Times New Roman" w:cs="Times New Roman"/>
      </w:rPr>
    </w:lvl>
    <w:lvl w:ilvl="5" w:tplc="76CCCD1C">
      <w:start w:val="1"/>
      <w:numFmt w:val="lowerRoman"/>
      <w:lvlText w:val="%6."/>
      <w:lvlJc w:val="right"/>
      <w:pPr>
        <w:ind w:left="4320" w:hanging="180"/>
      </w:pPr>
      <w:rPr>
        <w:rFonts w:ascii="Times New Roman" w:hAnsi="Times New Roman" w:cs="Times New Roman"/>
      </w:rPr>
    </w:lvl>
    <w:lvl w:ilvl="6" w:tplc="1FC88688">
      <w:start w:val="1"/>
      <w:numFmt w:val="decimal"/>
      <w:lvlText w:val="%7."/>
      <w:lvlJc w:val="left"/>
      <w:pPr>
        <w:ind w:left="5040" w:hanging="360"/>
      </w:pPr>
      <w:rPr>
        <w:rFonts w:ascii="Times New Roman" w:hAnsi="Times New Roman" w:cs="Times New Roman"/>
      </w:rPr>
    </w:lvl>
    <w:lvl w:ilvl="7" w:tplc="7BBE9F0A">
      <w:start w:val="1"/>
      <w:numFmt w:val="lowerLetter"/>
      <w:lvlText w:val="%8."/>
      <w:lvlJc w:val="left"/>
      <w:pPr>
        <w:ind w:left="5760" w:hanging="360"/>
      </w:pPr>
      <w:rPr>
        <w:rFonts w:ascii="Times New Roman" w:hAnsi="Times New Roman" w:cs="Times New Roman"/>
      </w:rPr>
    </w:lvl>
    <w:lvl w:ilvl="8" w:tplc="DBECA620">
      <w:start w:val="1"/>
      <w:numFmt w:val="lowerRoman"/>
      <w:lvlText w:val="%9."/>
      <w:lvlJc w:val="right"/>
      <w:pPr>
        <w:ind w:left="6480" w:hanging="180"/>
      </w:pPr>
      <w:rPr>
        <w:rFonts w:ascii="Times New Roman" w:hAnsi="Times New Roman" w:cs="Times New Roman"/>
      </w:rPr>
    </w:lvl>
  </w:abstractNum>
  <w:abstractNum w:abstractNumId="32" w15:restartNumberingAfterBreak="0">
    <w:nsid w:val="32BF004E"/>
    <w:multiLevelType w:val="hybridMultilevel"/>
    <w:tmpl w:val="C6760F88"/>
    <w:lvl w:ilvl="0" w:tplc="25161968">
      <w:start w:val="1"/>
      <w:numFmt w:val="decimal"/>
      <w:lvlText w:val="24.%1."/>
      <w:lvlJc w:val="left"/>
      <w:pPr>
        <w:ind w:left="1440" w:hanging="360"/>
      </w:pPr>
      <w:rPr>
        <w:rFonts w:ascii="Times New Roman" w:hAnsi="Times New Roman" w:cs="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42812F9"/>
    <w:multiLevelType w:val="hybridMultilevel"/>
    <w:tmpl w:val="FD565100"/>
    <w:lvl w:ilvl="0" w:tplc="A0A2F1DA">
      <w:start w:val="1"/>
      <w:numFmt w:val="decimal"/>
      <w:lvlText w:val="35.%1."/>
      <w:lvlJc w:val="left"/>
      <w:pPr>
        <w:ind w:left="1440" w:hanging="360"/>
      </w:pPr>
      <w:rPr>
        <w:rFonts w:ascii="Times New Roman" w:hAnsi="Times New Roman" w:cs="Times New Roman" w:hint="default"/>
        <w:b w:val="0"/>
        <w:i w:val="0"/>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45975B2"/>
    <w:multiLevelType w:val="hybridMultilevel"/>
    <w:tmpl w:val="B5866B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4E909EF"/>
    <w:multiLevelType w:val="hybridMultilevel"/>
    <w:tmpl w:val="8EDC03FC"/>
    <w:lvl w:ilvl="0" w:tplc="4B44E3B2">
      <w:start w:val="1"/>
      <w:numFmt w:val="lowerLetter"/>
      <w:lvlText w:val="%1."/>
      <w:lvlJc w:val="left"/>
      <w:pPr>
        <w:ind w:left="72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5B34C21"/>
    <w:multiLevelType w:val="hybridMultilevel"/>
    <w:tmpl w:val="B5924CF0"/>
    <w:lvl w:ilvl="0" w:tplc="C28860EA">
      <w:start w:val="1"/>
      <w:numFmt w:val="lowerLetter"/>
      <w:lvlText w:val="%1."/>
      <w:lvlJc w:val="left"/>
      <w:pPr>
        <w:ind w:left="72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9133AE8"/>
    <w:multiLevelType w:val="hybridMultilevel"/>
    <w:tmpl w:val="958EEEFE"/>
    <w:lvl w:ilvl="0" w:tplc="2CD66EBC">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8" w15:restartNumberingAfterBreak="0">
    <w:nsid w:val="39997412"/>
    <w:multiLevelType w:val="hybridMultilevel"/>
    <w:tmpl w:val="0318F9E4"/>
    <w:lvl w:ilvl="0" w:tplc="04090019">
      <w:start w:val="1"/>
      <w:numFmt w:val="lowerLetter"/>
      <w:lvlText w:val="%1."/>
      <w:lvlJc w:val="left"/>
      <w:pPr>
        <w:ind w:left="900" w:hanging="360"/>
      </w:pPr>
    </w:lvl>
    <w:lvl w:ilvl="1" w:tplc="0409001B">
      <w:start w:val="1"/>
      <w:numFmt w:val="lowerRoman"/>
      <w:lvlText w:val="%2."/>
      <w:lvlJc w:val="righ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39D6168A"/>
    <w:multiLevelType w:val="hybridMultilevel"/>
    <w:tmpl w:val="0C9C32F0"/>
    <w:lvl w:ilvl="0" w:tplc="5C1E6D1A">
      <w:start w:val="1"/>
      <w:numFmt w:val="decimal"/>
      <w:lvlText w:val="10.%1."/>
      <w:lvlJc w:val="left"/>
      <w:pPr>
        <w:ind w:left="72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7A313A"/>
    <w:multiLevelType w:val="hybridMultilevel"/>
    <w:tmpl w:val="CF5C8098"/>
    <w:lvl w:ilvl="0" w:tplc="60C4A2C2">
      <w:start w:val="1"/>
      <w:numFmt w:val="decimal"/>
      <w:lvlText w:val="%1."/>
      <w:lvlJc w:val="left"/>
      <w:pPr>
        <w:ind w:left="720" w:hanging="153"/>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3C1DED"/>
    <w:multiLevelType w:val="hybridMultilevel"/>
    <w:tmpl w:val="7034DB82"/>
    <w:lvl w:ilvl="0" w:tplc="CC24316C">
      <w:start w:val="1"/>
      <w:numFmt w:val="lowerLetter"/>
      <w:lvlText w:val="%1."/>
      <w:lvlJc w:val="left"/>
      <w:pPr>
        <w:ind w:left="72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4466803"/>
    <w:multiLevelType w:val="hybridMultilevel"/>
    <w:tmpl w:val="84763018"/>
    <w:lvl w:ilvl="0" w:tplc="A46C4012">
      <w:start w:val="1"/>
      <w:numFmt w:val="decimal"/>
      <w:lvlText w:val="29.%1."/>
      <w:lvlJc w:val="left"/>
      <w:pPr>
        <w:ind w:left="750" w:hanging="360"/>
      </w:pPr>
      <w:rPr>
        <w:rFonts w:ascii="Times New Roman" w:hAnsi="Times New Roman" w:cs="Times New Roman" w:hint="default"/>
        <w:b w:val="0"/>
        <w:i w:val="0"/>
        <w:sz w:val="24"/>
      </w:r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3" w15:restartNumberingAfterBreak="0">
    <w:nsid w:val="45F45E0F"/>
    <w:multiLevelType w:val="hybridMultilevel"/>
    <w:tmpl w:val="7FC07022"/>
    <w:lvl w:ilvl="0" w:tplc="5D98FBF6">
      <w:start w:val="1"/>
      <w:numFmt w:val="bullet"/>
      <w:lvlText w:val=""/>
      <w:lvlJc w:val="left"/>
      <w:pPr>
        <w:ind w:left="1440" w:hanging="360"/>
      </w:pPr>
      <w:rPr>
        <w:rFonts w:ascii="Symbol" w:hAnsi="Symbol" w:cs="Times New Roman" w:hint="default"/>
      </w:rPr>
    </w:lvl>
    <w:lvl w:ilvl="1" w:tplc="04090019">
      <w:start w:val="1"/>
      <w:numFmt w:val="bullet"/>
      <w:lvlText w:val="o"/>
      <w:lvlJc w:val="left"/>
      <w:pPr>
        <w:ind w:left="2160" w:hanging="360"/>
      </w:pPr>
      <w:rPr>
        <w:rFonts w:ascii="Courier New" w:hAnsi="Courier New" w:cs="Courier New" w:hint="default"/>
      </w:rPr>
    </w:lvl>
    <w:lvl w:ilvl="2" w:tplc="0409001B">
      <w:start w:val="1"/>
      <w:numFmt w:val="bullet"/>
      <w:lvlText w:val=""/>
      <w:lvlJc w:val="left"/>
      <w:pPr>
        <w:ind w:left="2880" w:hanging="360"/>
      </w:pPr>
      <w:rPr>
        <w:rFonts w:ascii="Wingdings" w:hAnsi="Wingdings" w:cs="Times New Roman" w:hint="default"/>
      </w:rPr>
    </w:lvl>
    <w:lvl w:ilvl="3" w:tplc="0409000F">
      <w:start w:val="1"/>
      <w:numFmt w:val="bullet"/>
      <w:lvlText w:val=""/>
      <w:lvlJc w:val="left"/>
      <w:pPr>
        <w:ind w:left="3600" w:hanging="360"/>
      </w:pPr>
      <w:rPr>
        <w:rFonts w:ascii="Symbol" w:hAnsi="Symbol" w:cs="Times New Roman" w:hint="default"/>
      </w:rPr>
    </w:lvl>
    <w:lvl w:ilvl="4" w:tplc="04090019">
      <w:start w:val="1"/>
      <w:numFmt w:val="bullet"/>
      <w:lvlText w:val="o"/>
      <w:lvlJc w:val="left"/>
      <w:pPr>
        <w:ind w:left="4320" w:hanging="360"/>
      </w:pPr>
      <w:rPr>
        <w:rFonts w:ascii="Courier New" w:hAnsi="Courier New" w:cs="Courier New" w:hint="default"/>
      </w:rPr>
    </w:lvl>
    <w:lvl w:ilvl="5" w:tplc="0409001B">
      <w:start w:val="1"/>
      <w:numFmt w:val="bullet"/>
      <w:lvlText w:val=""/>
      <w:lvlJc w:val="left"/>
      <w:pPr>
        <w:ind w:left="5040" w:hanging="360"/>
      </w:pPr>
      <w:rPr>
        <w:rFonts w:ascii="Wingdings" w:hAnsi="Wingdings" w:cs="Times New Roman" w:hint="default"/>
      </w:rPr>
    </w:lvl>
    <w:lvl w:ilvl="6" w:tplc="0409000F">
      <w:start w:val="1"/>
      <w:numFmt w:val="bullet"/>
      <w:lvlText w:val=""/>
      <w:lvlJc w:val="left"/>
      <w:pPr>
        <w:ind w:left="5760" w:hanging="360"/>
      </w:pPr>
      <w:rPr>
        <w:rFonts w:ascii="Symbol" w:hAnsi="Symbol" w:cs="Times New Roman" w:hint="default"/>
      </w:rPr>
    </w:lvl>
    <w:lvl w:ilvl="7" w:tplc="04090019">
      <w:start w:val="1"/>
      <w:numFmt w:val="bullet"/>
      <w:lvlText w:val="o"/>
      <w:lvlJc w:val="left"/>
      <w:pPr>
        <w:ind w:left="6480" w:hanging="360"/>
      </w:pPr>
      <w:rPr>
        <w:rFonts w:ascii="Courier New" w:hAnsi="Courier New" w:cs="Courier New" w:hint="default"/>
      </w:rPr>
    </w:lvl>
    <w:lvl w:ilvl="8" w:tplc="0409001B">
      <w:start w:val="1"/>
      <w:numFmt w:val="bullet"/>
      <w:lvlText w:val=""/>
      <w:lvlJc w:val="left"/>
      <w:pPr>
        <w:ind w:left="7200" w:hanging="360"/>
      </w:pPr>
      <w:rPr>
        <w:rFonts w:ascii="Wingdings" w:hAnsi="Wingdings" w:cs="Times New Roman" w:hint="default"/>
      </w:rPr>
    </w:lvl>
  </w:abstractNum>
  <w:abstractNum w:abstractNumId="44" w15:restartNumberingAfterBreak="0">
    <w:nsid w:val="48EE1494"/>
    <w:multiLevelType w:val="multilevel"/>
    <w:tmpl w:val="0C904D0E"/>
    <w:lvl w:ilvl="0">
      <w:start w:val="1"/>
      <w:numFmt w:val="decimal"/>
      <w:lvlText w:val="%1."/>
      <w:lvlJc w:val="left"/>
      <w:pPr>
        <w:ind w:left="720" w:hanging="360"/>
      </w:pPr>
      <w:rPr>
        <w:rFonts w:hint="default"/>
        <w:b w:val="0"/>
        <w:sz w:val="24"/>
      </w:rPr>
    </w:lvl>
    <w:lvl w:ilvl="1">
      <w:start w:val="6"/>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5" w15:restartNumberingAfterBreak="0">
    <w:nsid w:val="49E81E15"/>
    <w:multiLevelType w:val="hybridMultilevel"/>
    <w:tmpl w:val="810C28D0"/>
    <w:lvl w:ilvl="0" w:tplc="9126E0B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782956"/>
    <w:multiLevelType w:val="multilevel"/>
    <w:tmpl w:val="1D0CC5DA"/>
    <w:lvl w:ilvl="0">
      <w:start w:val="3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A8E771E"/>
    <w:multiLevelType w:val="hybridMultilevel"/>
    <w:tmpl w:val="565A3F8E"/>
    <w:lvl w:ilvl="0" w:tplc="01CA1948">
      <w:start w:val="1"/>
      <w:numFmt w:val="decimal"/>
      <w:lvlText w:val="11.%1."/>
      <w:lvlJc w:val="left"/>
      <w:pPr>
        <w:ind w:left="720" w:hanging="360"/>
      </w:pPr>
      <w:rPr>
        <w:rFonts w:ascii="Times New Roman" w:hAnsi="Times New Roman" w:cs="Times New Roman" w:hint="default"/>
        <w:b w:val="0"/>
        <w:sz w:val="24"/>
      </w:rPr>
    </w:lvl>
    <w:lvl w:ilvl="1" w:tplc="27B25DC6" w:tentative="1">
      <w:start w:val="1"/>
      <w:numFmt w:val="lowerLetter"/>
      <w:lvlText w:val="%2."/>
      <w:lvlJc w:val="left"/>
      <w:pPr>
        <w:ind w:left="1440" w:hanging="360"/>
      </w:pPr>
    </w:lvl>
    <w:lvl w:ilvl="2" w:tplc="C87CDA4E" w:tentative="1">
      <w:start w:val="1"/>
      <w:numFmt w:val="lowerRoman"/>
      <w:lvlText w:val="%3."/>
      <w:lvlJc w:val="right"/>
      <w:pPr>
        <w:ind w:left="2160" w:hanging="180"/>
      </w:pPr>
    </w:lvl>
    <w:lvl w:ilvl="3" w:tplc="636C7E96" w:tentative="1">
      <w:start w:val="1"/>
      <w:numFmt w:val="decimal"/>
      <w:lvlText w:val="%4."/>
      <w:lvlJc w:val="left"/>
      <w:pPr>
        <w:ind w:left="2880" w:hanging="360"/>
      </w:pPr>
    </w:lvl>
    <w:lvl w:ilvl="4" w:tplc="CC127212" w:tentative="1">
      <w:start w:val="1"/>
      <w:numFmt w:val="lowerLetter"/>
      <w:lvlText w:val="%5."/>
      <w:lvlJc w:val="left"/>
      <w:pPr>
        <w:ind w:left="3600" w:hanging="360"/>
      </w:pPr>
    </w:lvl>
    <w:lvl w:ilvl="5" w:tplc="ABBCC202" w:tentative="1">
      <w:start w:val="1"/>
      <w:numFmt w:val="lowerRoman"/>
      <w:lvlText w:val="%6."/>
      <w:lvlJc w:val="right"/>
      <w:pPr>
        <w:ind w:left="4320" w:hanging="180"/>
      </w:pPr>
    </w:lvl>
    <w:lvl w:ilvl="6" w:tplc="38F680DC" w:tentative="1">
      <w:start w:val="1"/>
      <w:numFmt w:val="decimal"/>
      <w:lvlText w:val="%7."/>
      <w:lvlJc w:val="left"/>
      <w:pPr>
        <w:ind w:left="5040" w:hanging="360"/>
      </w:pPr>
    </w:lvl>
    <w:lvl w:ilvl="7" w:tplc="E924A0AA" w:tentative="1">
      <w:start w:val="1"/>
      <w:numFmt w:val="lowerLetter"/>
      <w:lvlText w:val="%8."/>
      <w:lvlJc w:val="left"/>
      <w:pPr>
        <w:ind w:left="5760" w:hanging="360"/>
      </w:pPr>
    </w:lvl>
    <w:lvl w:ilvl="8" w:tplc="2CBEF66A" w:tentative="1">
      <w:start w:val="1"/>
      <w:numFmt w:val="lowerRoman"/>
      <w:lvlText w:val="%9."/>
      <w:lvlJc w:val="right"/>
      <w:pPr>
        <w:ind w:left="6480" w:hanging="180"/>
      </w:pPr>
    </w:lvl>
  </w:abstractNum>
  <w:abstractNum w:abstractNumId="48" w15:restartNumberingAfterBreak="0">
    <w:nsid w:val="4F217497"/>
    <w:multiLevelType w:val="hybridMultilevel"/>
    <w:tmpl w:val="C884F64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FDF630C"/>
    <w:multiLevelType w:val="hybridMultilevel"/>
    <w:tmpl w:val="27400D24"/>
    <w:lvl w:ilvl="0" w:tplc="E30022C0">
      <w:start w:val="1"/>
      <w:numFmt w:val="decimal"/>
      <w:lvlText w:val="%1."/>
      <w:lvlJc w:val="left"/>
      <w:pPr>
        <w:tabs>
          <w:tab w:val="num" w:pos="720"/>
        </w:tabs>
        <w:ind w:left="720" w:hanging="360"/>
      </w:pPr>
      <w:rPr>
        <w:rFonts w:ascii="Times New Roman" w:hAnsi="Times New Roman" w:cs="Times New Roman"/>
      </w:rPr>
    </w:lvl>
    <w:lvl w:ilvl="1" w:tplc="5662551E">
      <w:start w:val="1"/>
      <w:numFmt w:val="bullet"/>
      <w:lvlText w:val=""/>
      <w:lvlJc w:val="left"/>
      <w:pPr>
        <w:tabs>
          <w:tab w:val="num" w:pos="1440"/>
        </w:tabs>
        <w:ind w:left="1440" w:hanging="360"/>
      </w:pPr>
      <w:rPr>
        <w:rFonts w:ascii="Symbol" w:hAnsi="Symbol"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50" w15:restartNumberingAfterBreak="0">
    <w:nsid w:val="51724A2D"/>
    <w:multiLevelType w:val="hybridMultilevel"/>
    <w:tmpl w:val="9E940D5C"/>
    <w:lvl w:ilvl="0" w:tplc="C4A0B800">
      <w:start w:val="1"/>
      <w:numFmt w:val="lowerLetter"/>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15:restartNumberingAfterBreak="0">
    <w:nsid w:val="519D46B1"/>
    <w:multiLevelType w:val="hybridMultilevel"/>
    <w:tmpl w:val="8A86E14E"/>
    <w:lvl w:ilvl="0" w:tplc="22F450A0">
      <w:start w:val="1"/>
      <w:numFmt w:val="decimal"/>
      <w:lvlText w:val="15.%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542B349D"/>
    <w:multiLevelType w:val="hybridMultilevel"/>
    <w:tmpl w:val="095EB6A4"/>
    <w:lvl w:ilvl="0" w:tplc="0472068A">
      <w:start w:val="1"/>
      <w:numFmt w:val="decimal"/>
      <w:lvlText w:val="%1."/>
      <w:lvlJc w:val="left"/>
      <w:pPr>
        <w:ind w:left="720" w:hanging="360"/>
      </w:pPr>
      <w:rPr>
        <w:rFonts w:hint="default"/>
      </w:rPr>
    </w:lvl>
    <w:lvl w:ilvl="1" w:tplc="49686B9A" w:tentative="1">
      <w:start w:val="1"/>
      <w:numFmt w:val="lowerLetter"/>
      <w:lvlText w:val="%2."/>
      <w:lvlJc w:val="left"/>
      <w:pPr>
        <w:ind w:left="1440" w:hanging="360"/>
      </w:pPr>
    </w:lvl>
    <w:lvl w:ilvl="2" w:tplc="626894F6" w:tentative="1">
      <w:start w:val="1"/>
      <w:numFmt w:val="lowerRoman"/>
      <w:lvlText w:val="%3."/>
      <w:lvlJc w:val="right"/>
      <w:pPr>
        <w:ind w:left="2160" w:hanging="180"/>
      </w:pPr>
    </w:lvl>
    <w:lvl w:ilvl="3" w:tplc="4E14D5EC" w:tentative="1">
      <w:start w:val="1"/>
      <w:numFmt w:val="decimal"/>
      <w:lvlText w:val="%4."/>
      <w:lvlJc w:val="left"/>
      <w:pPr>
        <w:ind w:left="2880" w:hanging="360"/>
      </w:pPr>
    </w:lvl>
    <w:lvl w:ilvl="4" w:tplc="37F29F94" w:tentative="1">
      <w:start w:val="1"/>
      <w:numFmt w:val="lowerLetter"/>
      <w:lvlText w:val="%5."/>
      <w:lvlJc w:val="left"/>
      <w:pPr>
        <w:ind w:left="3600" w:hanging="360"/>
      </w:pPr>
    </w:lvl>
    <w:lvl w:ilvl="5" w:tplc="7BB416A4" w:tentative="1">
      <w:start w:val="1"/>
      <w:numFmt w:val="lowerRoman"/>
      <w:lvlText w:val="%6."/>
      <w:lvlJc w:val="right"/>
      <w:pPr>
        <w:ind w:left="4320" w:hanging="180"/>
      </w:pPr>
    </w:lvl>
    <w:lvl w:ilvl="6" w:tplc="F8E4014A" w:tentative="1">
      <w:start w:val="1"/>
      <w:numFmt w:val="decimal"/>
      <w:lvlText w:val="%7."/>
      <w:lvlJc w:val="left"/>
      <w:pPr>
        <w:ind w:left="5040" w:hanging="360"/>
      </w:pPr>
    </w:lvl>
    <w:lvl w:ilvl="7" w:tplc="B3A20086" w:tentative="1">
      <w:start w:val="1"/>
      <w:numFmt w:val="lowerLetter"/>
      <w:lvlText w:val="%8."/>
      <w:lvlJc w:val="left"/>
      <w:pPr>
        <w:ind w:left="5760" w:hanging="360"/>
      </w:pPr>
    </w:lvl>
    <w:lvl w:ilvl="8" w:tplc="6DCA4E00" w:tentative="1">
      <w:start w:val="1"/>
      <w:numFmt w:val="lowerRoman"/>
      <w:lvlText w:val="%9."/>
      <w:lvlJc w:val="right"/>
      <w:pPr>
        <w:ind w:left="6480" w:hanging="180"/>
      </w:pPr>
    </w:lvl>
  </w:abstractNum>
  <w:abstractNum w:abstractNumId="53" w15:restartNumberingAfterBreak="0">
    <w:nsid w:val="543C5430"/>
    <w:multiLevelType w:val="hybridMultilevel"/>
    <w:tmpl w:val="4628D1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054B73"/>
    <w:multiLevelType w:val="hybridMultilevel"/>
    <w:tmpl w:val="978C6D92"/>
    <w:lvl w:ilvl="0" w:tplc="C5A2624C">
      <w:start w:val="1"/>
      <w:numFmt w:val="decimal"/>
      <w:lvlText w:val="27.%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725693C"/>
    <w:multiLevelType w:val="hybridMultilevel"/>
    <w:tmpl w:val="FA787F2C"/>
    <w:lvl w:ilvl="0" w:tplc="130E6962">
      <w:start w:val="1"/>
      <w:numFmt w:val="decimal"/>
      <w:lvlText w:val="9.%1."/>
      <w:lvlJc w:val="left"/>
      <w:pPr>
        <w:ind w:left="720" w:hanging="360"/>
      </w:pPr>
      <w:rPr>
        <w:rFonts w:ascii="Times New Roman" w:hAnsi="Times New Roman" w:cs="Times New Roman"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C0D2499"/>
    <w:multiLevelType w:val="hybridMultilevel"/>
    <w:tmpl w:val="2360926E"/>
    <w:lvl w:ilvl="0" w:tplc="9438B47A">
      <w:start w:val="1"/>
      <w:numFmt w:val="decimal"/>
      <w:lvlText w:val="33.%1."/>
      <w:lvlJc w:val="left"/>
      <w:pPr>
        <w:ind w:left="1440" w:hanging="360"/>
      </w:pPr>
      <w:rPr>
        <w:rFonts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C666C5E"/>
    <w:multiLevelType w:val="hybridMultilevel"/>
    <w:tmpl w:val="4E6E4F24"/>
    <w:lvl w:ilvl="0" w:tplc="BC8612E6">
      <w:start w:val="1"/>
      <w:numFmt w:val="decimal"/>
      <w:lvlText w:val="19.%1."/>
      <w:lvlJc w:val="left"/>
      <w:pPr>
        <w:ind w:left="720" w:hanging="360"/>
      </w:pPr>
      <w:rPr>
        <w:rFonts w:ascii="Times New Roman" w:hAnsi="Times New Roman" w:cs="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DDD2A5B"/>
    <w:multiLevelType w:val="hybridMultilevel"/>
    <w:tmpl w:val="6152EB68"/>
    <w:lvl w:ilvl="0" w:tplc="5BA2C782">
      <w:start w:val="1"/>
      <w:numFmt w:val="decimal"/>
      <w:lvlText w:val="34.%1."/>
      <w:lvlJc w:val="left"/>
      <w:pPr>
        <w:ind w:left="75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3755151"/>
    <w:multiLevelType w:val="hybridMultilevel"/>
    <w:tmpl w:val="A35A433C"/>
    <w:lvl w:ilvl="0" w:tplc="FFFFFFFF">
      <w:start w:val="1"/>
      <w:numFmt w:val="decimal"/>
      <w:lvlText w:val="21.%1."/>
      <w:lvlJc w:val="left"/>
      <w:pPr>
        <w:ind w:left="72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46E2C07"/>
    <w:multiLevelType w:val="hybridMultilevel"/>
    <w:tmpl w:val="6DD64C6C"/>
    <w:lvl w:ilvl="0" w:tplc="FFFFFFFF">
      <w:start w:val="1"/>
      <w:numFmt w:val="lowerLetter"/>
      <w:lvlText w:val="%1."/>
      <w:lvlJc w:val="left"/>
      <w:pPr>
        <w:ind w:left="1620" w:hanging="360"/>
      </w:pPr>
      <w:rPr>
        <w:rFonts w:ascii="Times New Roman" w:hAnsi="Times New Roman" w:cs="Times New Roman" w:hint="default"/>
        <w:b w:val="0"/>
        <w:i w:val="0"/>
        <w:sz w:val="24"/>
      </w:rPr>
    </w:lvl>
    <w:lvl w:ilvl="1" w:tplc="2CD66EBC"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61" w15:restartNumberingAfterBreak="0">
    <w:nsid w:val="64B71986"/>
    <w:multiLevelType w:val="hybridMultilevel"/>
    <w:tmpl w:val="3120F97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4D92DCD"/>
    <w:multiLevelType w:val="hybridMultilevel"/>
    <w:tmpl w:val="F5BAAA7A"/>
    <w:lvl w:ilvl="0" w:tplc="88FE0B50">
      <w:start w:val="1"/>
      <w:numFmt w:val="decimal"/>
      <w:lvlText w:val="8.%1."/>
      <w:lvlJc w:val="left"/>
      <w:pPr>
        <w:ind w:left="540" w:hanging="360"/>
      </w:pPr>
      <w:rPr>
        <w:rFonts w:ascii="Times New Roman" w:hAnsi="Times New Roman" w:cs="Times New Roman" w:hint="default"/>
        <w:b w:val="0"/>
        <w:sz w:val="24"/>
      </w:rPr>
    </w:lvl>
    <w:lvl w:ilvl="1" w:tplc="7F18307E">
      <w:start w:val="1"/>
      <w:numFmt w:val="lowerLetter"/>
      <w:lvlText w:val="%2."/>
      <w:lvlJc w:val="left"/>
      <w:pPr>
        <w:ind w:left="1260" w:hanging="360"/>
      </w:pPr>
      <w:rPr>
        <w:rFonts w:ascii="Times New Roman" w:hAnsi="Times New Roman" w:cs="Times New Roman"/>
      </w:rPr>
    </w:lvl>
    <w:lvl w:ilvl="2" w:tplc="C7523476">
      <w:start w:val="1"/>
      <w:numFmt w:val="lowerRoman"/>
      <w:lvlText w:val="%3."/>
      <w:lvlJc w:val="right"/>
      <w:pPr>
        <w:ind w:left="1980" w:hanging="180"/>
      </w:pPr>
      <w:rPr>
        <w:rFonts w:ascii="Times New Roman" w:hAnsi="Times New Roman" w:cs="Times New Roman"/>
      </w:rPr>
    </w:lvl>
    <w:lvl w:ilvl="3" w:tplc="FD207F8A">
      <w:start w:val="1"/>
      <w:numFmt w:val="decimal"/>
      <w:lvlText w:val="%4."/>
      <w:lvlJc w:val="left"/>
      <w:pPr>
        <w:ind w:left="2700" w:hanging="360"/>
      </w:pPr>
      <w:rPr>
        <w:rFonts w:ascii="Times New Roman" w:hAnsi="Times New Roman" w:cs="Times New Roman"/>
      </w:rPr>
    </w:lvl>
    <w:lvl w:ilvl="4" w:tplc="2F2AC0F4">
      <w:start w:val="1"/>
      <w:numFmt w:val="lowerLetter"/>
      <w:lvlText w:val="%5."/>
      <w:lvlJc w:val="left"/>
      <w:pPr>
        <w:ind w:left="3420" w:hanging="360"/>
      </w:pPr>
      <w:rPr>
        <w:rFonts w:ascii="Times New Roman" w:hAnsi="Times New Roman" w:cs="Times New Roman"/>
      </w:rPr>
    </w:lvl>
    <w:lvl w:ilvl="5" w:tplc="FD762146">
      <w:start w:val="1"/>
      <w:numFmt w:val="lowerRoman"/>
      <w:lvlText w:val="%6."/>
      <w:lvlJc w:val="right"/>
      <w:pPr>
        <w:ind w:left="4140" w:hanging="180"/>
      </w:pPr>
      <w:rPr>
        <w:rFonts w:ascii="Times New Roman" w:hAnsi="Times New Roman" w:cs="Times New Roman"/>
      </w:rPr>
    </w:lvl>
    <w:lvl w:ilvl="6" w:tplc="EB223DCA">
      <w:start w:val="1"/>
      <w:numFmt w:val="decimal"/>
      <w:lvlText w:val="%7."/>
      <w:lvlJc w:val="left"/>
      <w:pPr>
        <w:ind w:left="4860" w:hanging="360"/>
      </w:pPr>
      <w:rPr>
        <w:rFonts w:ascii="Times New Roman" w:hAnsi="Times New Roman" w:cs="Times New Roman"/>
      </w:rPr>
    </w:lvl>
    <w:lvl w:ilvl="7" w:tplc="D844434E">
      <w:start w:val="1"/>
      <w:numFmt w:val="lowerLetter"/>
      <w:lvlText w:val="%8."/>
      <w:lvlJc w:val="left"/>
      <w:pPr>
        <w:ind w:left="5580" w:hanging="360"/>
      </w:pPr>
      <w:rPr>
        <w:rFonts w:ascii="Times New Roman" w:hAnsi="Times New Roman" w:cs="Times New Roman"/>
      </w:rPr>
    </w:lvl>
    <w:lvl w:ilvl="8" w:tplc="86B42180">
      <w:start w:val="1"/>
      <w:numFmt w:val="lowerRoman"/>
      <w:lvlText w:val="%9."/>
      <w:lvlJc w:val="right"/>
      <w:pPr>
        <w:ind w:left="6300" w:hanging="180"/>
      </w:pPr>
      <w:rPr>
        <w:rFonts w:ascii="Times New Roman" w:hAnsi="Times New Roman" w:cs="Times New Roman"/>
      </w:rPr>
    </w:lvl>
  </w:abstractNum>
  <w:abstractNum w:abstractNumId="63" w15:restartNumberingAfterBreak="0">
    <w:nsid w:val="686F2D54"/>
    <w:multiLevelType w:val="hybridMultilevel"/>
    <w:tmpl w:val="49D83246"/>
    <w:lvl w:ilvl="0" w:tplc="5D98FBF6">
      <w:start w:val="1"/>
      <w:numFmt w:val="bullet"/>
      <w:lvlText w:val=""/>
      <w:lvlJc w:val="left"/>
      <w:pPr>
        <w:ind w:left="1766" w:hanging="360"/>
      </w:pPr>
      <w:rPr>
        <w:rFonts w:ascii="Symbol" w:hAnsi="Symbol" w:hint="default"/>
        <w:b w:val="0"/>
        <w:sz w:val="24"/>
      </w:rPr>
    </w:lvl>
    <w:lvl w:ilvl="1" w:tplc="04090019" w:tentative="1">
      <w:start w:val="1"/>
      <w:numFmt w:val="lowerLetter"/>
      <w:lvlText w:val="%2."/>
      <w:lvlJc w:val="left"/>
      <w:pPr>
        <w:ind w:left="2486" w:hanging="360"/>
      </w:pPr>
    </w:lvl>
    <w:lvl w:ilvl="2" w:tplc="0409001B" w:tentative="1">
      <w:start w:val="1"/>
      <w:numFmt w:val="lowerRoman"/>
      <w:lvlText w:val="%3."/>
      <w:lvlJc w:val="right"/>
      <w:pPr>
        <w:ind w:left="3206" w:hanging="180"/>
      </w:pPr>
    </w:lvl>
    <w:lvl w:ilvl="3" w:tplc="0409000F" w:tentative="1">
      <w:start w:val="1"/>
      <w:numFmt w:val="decimal"/>
      <w:lvlText w:val="%4."/>
      <w:lvlJc w:val="left"/>
      <w:pPr>
        <w:ind w:left="3926" w:hanging="360"/>
      </w:pPr>
    </w:lvl>
    <w:lvl w:ilvl="4" w:tplc="04090019" w:tentative="1">
      <w:start w:val="1"/>
      <w:numFmt w:val="lowerLetter"/>
      <w:lvlText w:val="%5."/>
      <w:lvlJc w:val="left"/>
      <w:pPr>
        <w:ind w:left="4646" w:hanging="360"/>
      </w:pPr>
    </w:lvl>
    <w:lvl w:ilvl="5" w:tplc="0409001B" w:tentative="1">
      <w:start w:val="1"/>
      <w:numFmt w:val="lowerRoman"/>
      <w:lvlText w:val="%6."/>
      <w:lvlJc w:val="right"/>
      <w:pPr>
        <w:ind w:left="5366" w:hanging="180"/>
      </w:pPr>
    </w:lvl>
    <w:lvl w:ilvl="6" w:tplc="0409000F" w:tentative="1">
      <w:start w:val="1"/>
      <w:numFmt w:val="decimal"/>
      <w:lvlText w:val="%7."/>
      <w:lvlJc w:val="left"/>
      <w:pPr>
        <w:ind w:left="6086" w:hanging="360"/>
      </w:pPr>
    </w:lvl>
    <w:lvl w:ilvl="7" w:tplc="04090019" w:tentative="1">
      <w:start w:val="1"/>
      <w:numFmt w:val="lowerLetter"/>
      <w:lvlText w:val="%8."/>
      <w:lvlJc w:val="left"/>
      <w:pPr>
        <w:ind w:left="6806" w:hanging="360"/>
      </w:pPr>
    </w:lvl>
    <w:lvl w:ilvl="8" w:tplc="0409001B" w:tentative="1">
      <w:start w:val="1"/>
      <w:numFmt w:val="lowerRoman"/>
      <w:lvlText w:val="%9."/>
      <w:lvlJc w:val="right"/>
      <w:pPr>
        <w:ind w:left="7526" w:hanging="180"/>
      </w:pPr>
    </w:lvl>
  </w:abstractNum>
  <w:abstractNum w:abstractNumId="64" w15:restartNumberingAfterBreak="0">
    <w:nsid w:val="68B07785"/>
    <w:multiLevelType w:val="hybridMultilevel"/>
    <w:tmpl w:val="F3BAB046"/>
    <w:lvl w:ilvl="0" w:tplc="A1B64CB4">
      <w:start w:val="1"/>
      <w:numFmt w:val="bullet"/>
      <w:lvlText w:val=""/>
      <w:lvlJc w:val="left"/>
      <w:pPr>
        <w:tabs>
          <w:tab w:val="num" w:pos="1063"/>
        </w:tabs>
        <w:ind w:left="1063" w:hanging="360"/>
      </w:pPr>
      <w:rPr>
        <w:rFonts w:ascii="Symbol" w:hAnsi="Symbol" w:hint="default"/>
      </w:rPr>
    </w:lvl>
    <w:lvl w:ilvl="1" w:tplc="04090019">
      <w:start w:val="1"/>
      <w:numFmt w:val="bullet"/>
      <w:lvlText w:val=""/>
      <w:lvlJc w:val="left"/>
      <w:pPr>
        <w:tabs>
          <w:tab w:val="num" w:pos="1783"/>
        </w:tabs>
        <w:ind w:left="1783" w:hanging="360"/>
      </w:pPr>
      <w:rPr>
        <w:rFonts w:ascii="Symbol" w:hAnsi="Symbol" w:cs="Times New Roman" w:hint="default"/>
      </w:rPr>
    </w:lvl>
    <w:lvl w:ilvl="2" w:tplc="0409001B">
      <w:start w:val="1"/>
      <w:numFmt w:val="decimal"/>
      <w:lvlText w:val="%3."/>
      <w:lvlJc w:val="left"/>
      <w:pPr>
        <w:ind w:left="2683" w:hanging="360"/>
      </w:pPr>
      <w:rPr>
        <w:rFonts w:ascii="Times New Roman" w:hAnsi="Times New Roman" w:cs="Times New Roman" w:hint="default"/>
      </w:rPr>
    </w:lvl>
    <w:lvl w:ilvl="3" w:tplc="0409000F">
      <w:start w:val="1"/>
      <w:numFmt w:val="decimal"/>
      <w:lvlText w:val="%4."/>
      <w:lvlJc w:val="left"/>
      <w:pPr>
        <w:tabs>
          <w:tab w:val="num" w:pos="3223"/>
        </w:tabs>
        <w:ind w:left="3223" w:hanging="360"/>
      </w:pPr>
      <w:rPr>
        <w:rFonts w:ascii="Times New Roman" w:hAnsi="Times New Roman" w:cs="Times New Roman"/>
      </w:rPr>
    </w:lvl>
    <w:lvl w:ilvl="4" w:tplc="04090019">
      <w:start w:val="1"/>
      <w:numFmt w:val="lowerLetter"/>
      <w:lvlText w:val="%5."/>
      <w:lvlJc w:val="left"/>
      <w:pPr>
        <w:tabs>
          <w:tab w:val="num" w:pos="3943"/>
        </w:tabs>
        <w:ind w:left="3943" w:hanging="360"/>
      </w:pPr>
      <w:rPr>
        <w:rFonts w:ascii="Times New Roman" w:hAnsi="Times New Roman" w:cs="Times New Roman"/>
      </w:rPr>
    </w:lvl>
    <w:lvl w:ilvl="5" w:tplc="0409001B">
      <w:start w:val="1"/>
      <w:numFmt w:val="lowerRoman"/>
      <w:lvlText w:val="%6."/>
      <w:lvlJc w:val="right"/>
      <w:pPr>
        <w:tabs>
          <w:tab w:val="num" w:pos="4663"/>
        </w:tabs>
        <w:ind w:left="4663" w:hanging="180"/>
      </w:pPr>
      <w:rPr>
        <w:rFonts w:ascii="Times New Roman" w:hAnsi="Times New Roman" w:cs="Times New Roman"/>
      </w:rPr>
    </w:lvl>
    <w:lvl w:ilvl="6" w:tplc="0409000F">
      <w:start w:val="1"/>
      <w:numFmt w:val="decimal"/>
      <w:lvlText w:val="%7."/>
      <w:lvlJc w:val="left"/>
      <w:pPr>
        <w:tabs>
          <w:tab w:val="num" w:pos="5383"/>
        </w:tabs>
        <w:ind w:left="5383" w:hanging="360"/>
      </w:pPr>
      <w:rPr>
        <w:rFonts w:ascii="Times New Roman" w:hAnsi="Times New Roman" w:cs="Times New Roman"/>
      </w:rPr>
    </w:lvl>
    <w:lvl w:ilvl="7" w:tplc="04090019">
      <w:start w:val="1"/>
      <w:numFmt w:val="lowerLetter"/>
      <w:lvlText w:val="%8."/>
      <w:lvlJc w:val="left"/>
      <w:pPr>
        <w:tabs>
          <w:tab w:val="num" w:pos="6103"/>
        </w:tabs>
        <w:ind w:left="6103" w:hanging="360"/>
      </w:pPr>
      <w:rPr>
        <w:rFonts w:ascii="Times New Roman" w:hAnsi="Times New Roman" w:cs="Times New Roman"/>
      </w:rPr>
    </w:lvl>
    <w:lvl w:ilvl="8" w:tplc="0409001B">
      <w:start w:val="1"/>
      <w:numFmt w:val="lowerRoman"/>
      <w:lvlText w:val="%9."/>
      <w:lvlJc w:val="right"/>
      <w:pPr>
        <w:tabs>
          <w:tab w:val="num" w:pos="6823"/>
        </w:tabs>
        <w:ind w:left="6823" w:hanging="180"/>
      </w:pPr>
      <w:rPr>
        <w:rFonts w:ascii="Times New Roman" w:hAnsi="Times New Roman" w:cs="Times New Roman"/>
      </w:rPr>
    </w:lvl>
  </w:abstractNum>
  <w:abstractNum w:abstractNumId="65" w15:restartNumberingAfterBreak="0">
    <w:nsid w:val="69681B62"/>
    <w:multiLevelType w:val="hybridMultilevel"/>
    <w:tmpl w:val="4DD44DD6"/>
    <w:lvl w:ilvl="0" w:tplc="E936557C">
      <w:start w:val="1"/>
      <w:numFmt w:val="decimal"/>
      <w:lvlText w:val="38.%1."/>
      <w:lvlJc w:val="left"/>
      <w:pPr>
        <w:ind w:left="75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CE84829"/>
    <w:multiLevelType w:val="hybridMultilevel"/>
    <w:tmpl w:val="DA78C0BC"/>
    <w:lvl w:ilvl="0" w:tplc="F3BAB882">
      <w:start w:val="1"/>
      <w:numFmt w:val="decimal"/>
      <w:lvlText w:val="31.%1."/>
      <w:lvlJc w:val="left"/>
      <w:pPr>
        <w:ind w:left="1440" w:hanging="360"/>
      </w:pPr>
      <w:rPr>
        <w:rFonts w:ascii="Times New Roman" w:hAnsi="Times New Roman" w:cs="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71790B5B"/>
    <w:multiLevelType w:val="multilevel"/>
    <w:tmpl w:val="A9BE4D22"/>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68" w15:restartNumberingAfterBreak="0">
    <w:nsid w:val="75160C7C"/>
    <w:multiLevelType w:val="multilevel"/>
    <w:tmpl w:val="6680B51C"/>
    <w:lvl w:ilvl="0">
      <w:start w:val="1"/>
      <w:numFmt w:val="upperLetter"/>
      <w:lvlText w:val="%1."/>
      <w:lvlJc w:val="left"/>
      <w:pPr>
        <w:tabs>
          <w:tab w:val="num" w:pos="360"/>
        </w:tabs>
        <w:ind w:left="360" w:hanging="360"/>
      </w:pPr>
      <w:rPr>
        <w:rFonts w:ascii="Times New Roman" w:hAnsi="Times New Roman" w:cs="Times New Roman" w:hint="default"/>
      </w:rPr>
    </w:lvl>
    <w:lvl w:ilvl="1">
      <w:start w:val="370"/>
      <w:numFmt w:val="decimal"/>
      <w:lvlText w:val="%2"/>
      <w:lvlJc w:val="left"/>
      <w:pPr>
        <w:ind w:left="1080" w:hanging="360"/>
      </w:pPr>
      <w:rPr>
        <w:rFonts w:ascii="Times New Roman" w:hAnsi="Times New Roman" w:cs="Times New Roman" w:hint="default"/>
      </w:rPr>
    </w:lvl>
    <w:lvl w:ilvl="2">
      <w:start w:val="370"/>
      <w:numFmt w:val="decimal"/>
      <w:lvlText w:val="%3."/>
      <w:lvlJc w:val="left"/>
      <w:pPr>
        <w:ind w:left="1860" w:hanging="420"/>
      </w:pPr>
      <w:rPr>
        <w:rFonts w:ascii="Times New Roman" w:hAnsi="Times New Roman" w:cs="Times New Roman" w:hint="default"/>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decimal"/>
      <w:lvlText w:val="%5."/>
      <w:lvlJc w:val="left"/>
      <w:pPr>
        <w:tabs>
          <w:tab w:val="num" w:pos="3240"/>
        </w:tabs>
        <w:ind w:left="3240" w:hanging="360"/>
      </w:pPr>
      <w:rPr>
        <w:rFonts w:ascii="Times New Roman" w:hAnsi="Times New Roman" w:cs="Times New Roman"/>
      </w:rPr>
    </w:lvl>
    <w:lvl w:ilvl="5">
      <w:start w:val="1"/>
      <w:numFmt w:val="decimal"/>
      <w:lvlText w:val="%6."/>
      <w:lvlJc w:val="left"/>
      <w:pPr>
        <w:tabs>
          <w:tab w:val="num" w:pos="3960"/>
        </w:tabs>
        <w:ind w:left="3960" w:hanging="36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decimal"/>
      <w:lvlText w:val="%8."/>
      <w:lvlJc w:val="left"/>
      <w:pPr>
        <w:tabs>
          <w:tab w:val="num" w:pos="5400"/>
        </w:tabs>
        <w:ind w:left="5400" w:hanging="360"/>
      </w:pPr>
      <w:rPr>
        <w:rFonts w:ascii="Times New Roman" w:hAnsi="Times New Roman" w:cs="Times New Roman"/>
      </w:rPr>
    </w:lvl>
    <w:lvl w:ilvl="8">
      <w:start w:val="1"/>
      <w:numFmt w:val="decimal"/>
      <w:lvlText w:val="%9."/>
      <w:lvlJc w:val="left"/>
      <w:pPr>
        <w:tabs>
          <w:tab w:val="num" w:pos="6120"/>
        </w:tabs>
        <w:ind w:left="6120" w:hanging="360"/>
      </w:pPr>
      <w:rPr>
        <w:rFonts w:ascii="Times New Roman" w:hAnsi="Times New Roman" w:cs="Times New Roman"/>
      </w:rPr>
    </w:lvl>
  </w:abstractNum>
  <w:abstractNum w:abstractNumId="69" w15:restartNumberingAfterBreak="0">
    <w:nsid w:val="76987DF8"/>
    <w:multiLevelType w:val="hybridMultilevel"/>
    <w:tmpl w:val="E6BA2C0A"/>
    <w:lvl w:ilvl="0" w:tplc="FFFFFFFF">
      <w:start w:val="1"/>
      <w:numFmt w:val="decimal"/>
      <w:lvlText w:val="18.%1."/>
      <w:lvlJc w:val="left"/>
      <w:pPr>
        <w:ind w:left="1440" w:hanging="360"/>
      </w:pPr>
      <w:rPr>
        <w:rFonts w:ascii="Times New Roman" w:hAnsi="Times New Roman" w:cs="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78424AA7"/>
    <w:multiLevelType w:val="hybridMultilevel"/>
    <w:tmpl w:val="2300366E"/>
    <w:lvl w:ilvl="0" w:tplc="9F3A1D8A">
      <w:start w:val="1"/>
      <w:numFmt w:val="decimal"/>
      <w:lvlText w:val="6.%1."/>
      <w:lvlJc w:val="left"/>
      <w:pPr>
        <w:ind w:left="360" w:hanging="360"/>
      </w:pPr>
      <w:rPr>
        <w:rFonts w:hint="default"/>
        <w:b w:val="0"/>
        <w:sz w:val="24"/>
      </w:rPr>
    </w:lvl>
    <w:lvl w:ilvl="1" w:tplc="A05EC784">
      <w:start w:val="1"/>
      <w:numFmt w:val="lowerLetter"/>
      <w:lvlText w:val="%2."/>
      <w:lvlJc w:val="left"/>
      <w:pPr>
        <w:ind w:left="1080" w:hanging="360"/>
      </w:pPr>
    </w:lvl>
    <w:lvl w:ilvl="2" w:tplc="9940ADA4" w:tentative="1">
      <w:start w:val="1"/>
      <w:numFmt w:val="lowerRoman"/>
      <w:lvlText w:val="%3."/>
      <w:lvlJc w:val="right"/>
      <w:pPr>
        <w:ind w:left="1800" w:hanging="180"/>
      </w:pPr>
    </w:lvl>
    <w:lvl w:ilvl="3" w:tplc="12164104" w:tentative="1">
      <w:start w:val="1"/>
      <w:numFmt w:val="decimal"/>
      <w:lvlText w:val="%4."/>
      <w:lvlJc w:val="left"/>
      <w:pPr>
        <w:ind w:left="2520" w:hanging="360"/>
      </w:pPr>
    </w:lvl>
    <w:lvl w:ilvl="4" w:tplc="87B815E2" w:tentative="1">
      <w:start w:val="1"/>
      <w:numFmt w:val="lowerLetter"/>
      <w:lvlText w:val="%5."/>
      <w:lvlJc w:val="left"/>
      <w:pPr>
        <w:ind w:left="3240" w:hanging="360"/>
      </w:pPr>
    </w:lvl>
    <w:lvl w:ilvl="5" w:tplc="C5FCF10C" w:tentative="1">
      <w:start w:val="1"/>
      <w:numFmt w:val="lowerRoman"/>
      <w:lvlText w:val="%6."/>
      <w:lvlJc w:val="right"/>
      <w:pPr>
        <w:ind w:left="3960" w:hanging="180"/>
      </w:pPr>
    </w:lvl>
    <w:lvl w:ilvl="6" w:tplc="DBE464C2" w:tentative="1">
      <w:start w:val="1"/>
      <w:numFmt w:val="decimal"/>
      <w:lvlText w:val="%7."/>
      <w:lvlJc w:val="left"/>
      <w:pPr>
        <w:ind w:left="4680" w:hanging="360"/>
      </w:pPr>
    </w:lvl>
    <w:lvl w:ilvl="7" w:tplc="BEE864A4" w:tentative="1">
      <w:start w:val="1"/>
      <w:numFmt w:val="lowerLetter"/>
      <w:lvlText w:val="%8."/>
      <w:lvlJc w:val="left"/>
      <w:pPr>
        <w:ind w:left="5400" w:hanging="360"/>
      </w:pPr>
    </w:lvl>
    <w:lvl w:ilvl="8" w:tplc="5DAAA6EE" w:tentative="1">
      <w:start w:val="1"/>
      <w:numFmt w:val="lowerRoman"/>
      <w:lvlText w:val="%9."/>
      <w:lvlJc w:val="right"/>
      <w:pPr>
        <w:ind w:left="6120" w:hanging="180"/>
      </w:pPr>
    </w:lvl>
  </w:abstractNum>
  <w:abstractNum w:abstractNumId="71" w15:restartNumberingAfterBreak="0">
    <w:nsid w:val="7BBE0D14"/>
    <w:multiLevelType w:val="hybridMultilevel"/>
    <w:tmpl w:val="C3D2CD4C"/>
    <w:lvl w:ilvl="0" w:tplc="9146B7A8">
      <w:start w:val="1"/>
      <w:numFmt w:val="decimal"/>
      <w:lvlText w:val="3.%1."/>
      <w:lvlJc w:val="left"/>
      <w:pPr>
        <w:ind w:left="720" w:hanging="360"/>
      </w:pPr>
      <w:rPr>
        <w:rFonts w:ascii="Times New Roman" w:hAnsi="Times New Roman" w:cs="Times New Roman" w:hint="default"/>
        <w:b w:val="0"/>
        <w:sz w:val="22"/>
        <w:szCs w:val="22"/>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2" w15:restartNumberingAfterBreak="0">
    <w:nsid w:val="7C616757"/>
    <w:multiLevelType w:val="hybridMultilevel"/>
    <w:tmpl w:val="3C9A6578"/>
    <w:lvl w:ilvl="0" w:tplc="AD8AF220">
      <w:start w:val="1"/>
      <w:numFmt w:val="low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num w:numId="1">
    <w:abstractNumId w:val="11"/>
  </w:num>
  <w:num w:numId="2">
    <w:abstractNumId w:val="49"/>
  </w:num>
  <w:num w:numId="3">
    <w:abstractNumId w:val="68"/>
  </w:num>
  <w:num w:numId="4">
    <w:abstractNumId w:val="16"/>
  </w:num>
  <w:num w:numId="5">
    <w:abstractNumId w:val="12"/>
  </w:num>
  <w:num w:numId="6">
    <w:abstractNumId w:val="43"/>
  </w:num>
  <w:num w:numId="7">
    <w:abstractNumId w:val="25"/>
  </w:num>
  <w:num w:numId="8">
    <w:abstractNumId w:val="37"/>
  </w:num>
  <w:num w:numId="9">
    <w:abstractNumId w:val="72"/>
  </w:num>
  <w:num w:numId="10">
    <w:abstractNumId w:val="26"/>
  </w:num>
  <w:num w:numId="11">
    <w:abstractNumId w:val="4"/>
  </w:num>
  <w:num w:numId="12">
    <w:abstractNumId w:val="5"/>
  </w:num>
  <w:num w:numId="13">
    <w:abstractNumId w:val="71"/>
  </w:num>
  <w:num w:numId="14">
    <w:abstractNumId w:val="31"/>
  </w:num>
  <w:num w:numId="15">
    <w:abstractNumId w:val="62"/>
  </w:num>
  <w:num w:numId="16">
    <w:abstractNumId w:val="64"/>
  </w:num>
  <w:num w:numId="17">
    <w:abstractNumId w:val="70"/>
  </w:num>
  <w:num w:numId="18">
    <w:abstractNumId w:val="39"/>
  </w:num>
  <w:num w:numId="19">
    <w:abstractNumId w:val="44"/>
  </w:num>
  <w:num w:numId="20">
    <w:abstractNumId w:val="14"/>
  </w:num>
  <w:num w:numId="21">
    <w:abstractNumId w:val="2"/>
  </w:num>
  <w:num w:numId="22">
    <w:abstractNumId w:val="3"/>
  </w:num>
  <w:num w:numId="23">
    <w:abstractNumId w:val="55"/>
  </w:num>
  <w:num w:numId="24">
    <w:abstractNumId w:val="47"/>
  </w:num>
  <w:num w:numId="25">
    <w:abstractNumId w:val="63"/>
  </w:num>
  <w:num w:numId="26">
    <w:abstractNumId w:val="41"/>
  </w:num>
  <w:num w:numId="27">
    <w:abstractNumId w:val="60"/>
  </w:num>
  <w:num w:numId="28">
    <w:abstractNumId w:val="35"/>
  </w:num>
  <w:num w:numId="29">
    <w:abstractNumId w:val="10"/>
  </w:num>
  <w:num w:numId="30">
    <w:abstractNumId w:val="36"/>
  </w:num>
  <w:num w:numId="31">
    <w:abstractNumId w:val="52"/>
  </w:num>
  <w:num w:numId="32">
    <w:abstractNumId w:val="40"/>
  </w:num>
  <w:num w:numId="33">
    <w:abstractNumId w:val="67"/>
  </w:num>
  <w:num w:numId="34">
    <w:abstractNumId w:val="29"/>
  </w:num>
  <w:num w:numId="35">
    <w:abstractNumId w:val="24"/>
  </w:num>
  <w:num w:numId="36">
    <w:abstractNumId w:val="57"/>
  </w:num>
  <w:num w:numId="37">
    <w:abstractNumId w:val="1"/>
  </w:num>
  <w:num w:numId="38">
    <w:abstractNumId w:val="59"/>
  </w:num>
  <w:num w:numId="39">
    <w:abstractNumId w:val="20"/>
  </w:num>
  <w:num w:numId="40">
    <w:abstractNumId w:val="13"/>
  </w:num>
  <w:num w:numId="41">
    <w:abstractNumId w:val="22"/>
  </w:num>
  <w:num w:numId="42">
    <w:abstractNumId w:val="42"/>
  </w:num>
  <w:num w:numId="43">
    <w:abstractNumId w:val="58"/>
  </w:num>
  <w:num w:numId="44">
    <w:abstractNumId w:val="9"/>
  </w:num>
  <w:num w:numId="45">
    <w:abstractNumId w:val="8"/>
  </w:num>
  <w:num w:numId="46">
    <w:abstractNumId w:val="65"/>
  </w:num>
  <w:num w:numId="47">
    <w:abstractNumId w:val="23"/>
  </w:num>
  <w:num w:numId="48">
    <w:abstractNumId w:val="21"/>
  </w:num>
  <w:num w:numId="49">
    <w:abstractNumId w:val="51"/>
  </w:num>
  <w:num w:numId="50">
    <w:abstractNumId w:val="6"/>
  </w:num>
  <w:num w:numId="51">
    <w:abstractNumId w:val="69"/>
  </w:num>
  <w:num w:numId="52">
    <w:abstractNumId w:val="32"/>
  </w:num>
  <w:num w:numId="53">
    <w:abstractNumId w:val="27"/>
  </w:num>
  <w:num w:numId="54">
    <w:abstractNumId w:val="18"/>
  </w:num>
  <w:num w:numId="55">
    <w:abstractNumId w:val="54"/>
  </w:num>
  <w:num w:numId="56">
    <w:abstractNumId w:val="30"/>
  </w:num>
  <w:num w:numId="57">
    <w:abstractNumId w:val="66"/>
  </w:num>
  <w:num w:numId="58">
    <w:abstractNumId w:val="17"/>
  </w:num>
  <w:num w:numId="59">
    <w:abstractNumId w:val="56"/>
  </w:num>
  <w:num w:numId="60">
    <w:abstractNumId w:val="33"/>
  </w:num>
  <w:num w:numId="61">
    <w:abstractNumId w:val="46"/>
  </w:num>
  <w:num w:numId="62">
    <w:abstractNumId w:val="45"/>
  </w:num>
  <w:num w:numId="63">
    <w:abstractNumId w:val="15"/>
  </w:num>
  <w:num w:numId="64">
    <w:abstractNumId w:val="7"/>
  </w:num>
  <w:num w:numId="65">
    <w:abstractNumId w:val="38"/>
  </w:num>
  <w:num w:numId="66">
    <w:abstractNumId w:val="34"/>
  </w:num>
  <w:num w:numId="67">
    <w:abstractNumId w:val="53"/>
  </w:num>
  <w:num w:numId="6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8"/>
  </w:num>
  <w:num w:numId="70">
    <w:abstractNumId w:val="19"/>
  </w:num>
  <w:num w:numId="71">
    <w:abstractNumId w:val="28"/>
  </w:num>
  <w:num w:numId="72">
    <w:abstractNumId w:val="6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3"/>
  <w:hyphenationZone w:val="425"/>
  <w:doNotHyphenateCaps/>
  <w:evenAndOddHeader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9DA"/>
    <w:rsid w:val="000069A4"/>
    <w:rsid w:val="00006B20"/>
    <w:rsid w:val="00016B10"/>
    <w:rsid w:val="0002052E"/>
    <w:rsid w:val="00020EDB"/>
    <w:rsid w:val="00021663"/>
    <w:rsid w:val="00023DE2"/>
    <w:rsid w:val="000247BB"/>
    <w:rsid w:val="00024D71"/>
    <w:rsid w:val="00025550"/>
    <w:rsid w:val="0002695F"/>
    <w:rsid w:val="00031776"/>
    <w:rsid w:val="00031E7B"/>
    <w:rsid w:val="00034656"/>
    <w:rsid w:val="00040279"/>
    <w:rsid w:val="000445FE"/>
    <w:rsid w:val="00046BC2"/>
    <w:rsid w:val="00047104"/>
    <w:rsid w:val="00054677"/>
    <w:rsid w:val="000644F7"/>
    <w:rsid w:val="00064BE9"/>
    <w:rsid w:val="000650CC"/>
    <w:rsid w:val="0007289A"/>
    <w:rsid w:val="00072CCA"/>
    <w:rsid w:val="00080C88"/>
    <w:rsid w:val="000820F6"/>
    <w:rsid w:val="0008324D"/>
    <w:rsid w:val="00083F8C"/>
    <w:rsid w:val="0008751A"/>
    <w:rsid w:val="00092794"/>
    <w:rsid w:val="00093E64"/>
    <w:rsid w:val="00094101"/>
    <w:rsid w:val="000953FE"/>
    <w:rsid w:val="000A3178"/>
    <w:rsid w:val="000A5233"/>
    <w:rsid w:val="000B4063"/>
    <w:rsid w:val="000B4E20"/>
    <w:rsid w:val="000C19EC"/>
    <w:rsid w:val="000C2FB1"/>
    <w:rsid w:val="000C47B9"/>
    <w:rsid w:val="000C4DF8"/>
    <w:rsid w:val="000C5DE7"/>
    <w:rsid w:val="000C6321"/>
    <w:rsid w:val="000D04F1"/>
    <w:rsid w:val="000D0FC4"/>
    <w:rsid w:val="000D54A0"/>
    <w:rsid w:val="000E26EB"/>
    <w:rsid w:val="000E2EFB"/>
    <w:rsid w:val="000E599E"/>
    <w:rsid w:val="000F0280"/>
    <w:rsid w:val="000F075A"/>
    <w:rsid w:val="000F4CFE"/>
    <w:rsid w:val="000F5757"/>
    <w:rsid w:val="000F6D32"/>
    <w:rsid w:val="00106124"/>
    <w:rsid w:val="00106657"/>
    <w:rsid w:val="0011084B"/>
    <w:rsid w:val="00111FAE"/>
    <w:rsid w:val="00112D47"/>
    <w:rsid w:val="00113661"/>
    <w:rsid w:val="00113FBB"/>
    <w:rsid w:val="001143F4"/>
    <w:rsid w:val="00116D23"/>
    <w:rsid w:val="00120847"/>
    <w:rsid w:val="00122377"/>
    <w:rsid w:val="0013075F"/>
    <w:rsid w:val="00132E59"/>
    <w:rsid w:val="0013510B"/>
    <w:rsid w:val="00136CFC"/>
    <w:rsid w:val="001371CD"/>
    <w:rsid w:val="001412C6"/>
    <w:rsid w:val="00145CBC"/>
    <w:rsid w:val="0014618A"/>
    <w:rsid w:val="00147E1C"/>
    <w:rsid w:val="00150E59"/>
    <w:rsid w:val="001525C2"/>
    <w:rsid w:val="001526AF"/>
    <w:rsid w:val="00153C38"/>
    <w:rsid w:val="001554A8"/>
    <w:rsid w:val="00161446"/>
    <w:rsid w:val="0016783E"/>
    <w:rsid w:val="00170216"/>
    <w:rsid w:val="00170600"/>
    <w:rsid w:val="0017232D"/>
    <w:rsid w:val="00175822"/>
    <w:rsid w:val="00175DDB"/>
    <w:rsid w:val="00183DD6"/>
    <w:rsid w:val="00183E13"/>
    <w:rsid w:val="00186ADF"/>
    <w:rsid w:val="00187600"/>
    <w:rsid w:val="00190DAA"/>
    <w:rsid w:val="00193FED"/>
    <w:rsid w:val="0019424F"/>
    <w:rsid w:val="00195A96"/>
    <w:rsid w:val="00195FF7"/>
    <w:rsid w:val="001969B2"/>
    <w:rsid w:val="001A52C9"/>
    <w:rsid w:val="001A631C"/>
    <w:rsid w:val="001A7454"/>
    <w:rsid w:val="001A7D9E"/>
    <w:rsid w:val="001B0544"/>
    <w:rsid w:val="001B2D3B"/>
    <w:rsid w:val="001B2DE9"/>
    <w:rsid w:val="001C7B3F"/>
    <w:rsid w:val="001E0011"/>
    <w:rsid w:val="001E0023"/>
    <w:rsid w:val="001E182B"/>
    <w:rsid w:val="001E404F"/>
    <w:rsid w:val="001F1EA0"/>
    <w:rsid w:val="001F29B9"/>
    <w:rsid w:val="001F2CA6"/>
    <w:rsid w:val="001F4793"/>
    <w:rsid w:val="001F493B"/>
    <w:rsid w:val="001F61B8"/>
    <w:rsid w:val="002014C6"/>
    <w:rsid w:val="00202EF3"/>
    <w:rsid w:val="00203CBC"/>
    <w:rsid w:val="002126A3"/>
    <w:rsid w:val="002126BF"/>
    <w:rsid w:val="0021321C"/>
    <w:rsid w:val="00213BA7"/>
    <w:rsid w:val="002141F1"/>
    <w:rsid w:val="002174E9"/>
    <w:rsid w:val="00222145"/>
    <w:rsid w:val="002245E7"/>
    <w:rsid w:val="0022633A"/>
    <w:rsid w:val="002307D2"/>
    <w:rsid w:val="0023332C"/>
    <w:rsid w:val="002362DA"/>
    <w:rsid w:val="00237B8B"/>
    <w:rsid w:val="00241CA7"/>
    <w:rsid w:val="00243E9F"/>
    <w:rsid w:val="0024485E"/>
    <w:rsid w:val="002450E1"/>
    <w:rsid w:val="0024726A"/>
    <w:rsid w:val="002529E5"/>
    <w:rsid w:val="00256393"/>
    <w:rsid w:val="0026197A"/>
    <w:rsid w:val="00261BD5"/>
    <w:rsid w:val="00265C0A"/>
    <w:rsid w:val="00272127"/>
    <w:rsid w:val="002728F6"/>
    <w:rsid w:val="002738DF"/>
    <w:rsid w:val="0027545D"/>
    <w:rsid w:val="00275FDD"/>
    <w:rsid w:val="00276160"/>
    <w:rsid w:val="00276E8B"/>
    <w:rsid w:val="00281970"/>
    <w:rsid w:val="00282176"/>
    <w:rsid w:val="0028551B"/>
    <w:rsid w:val="00285DBB"/>
    <w:rsid w:val="0028612E"/>
    <w:rsid w:val="00294005"/>
    <w:rsid w:val="00294B87"/>
    <w:rsid w:val="002A22A8"/>
    <w:rsid w:val="002A45B0"/>
    <w:rsid w:val="002A6689"/>
    <w:rsid w:val="002A6A59"/>
    <w:rsid w:val="002A7490"/>
    <w:rsid w:val="002B4AFB"/>
    <w:rsid w:val="002C40BE"/>
    <w:rsid w:val="002C4D09"/>
    <w:rsid w:val="002C60FE"/>
    <w:rsid w:val="002C661C"/>
    <w:rsid w:val="002C6C04"/>
    <w:rsid w:val="002C704B"/>
    <w:rsid w:val="002C7985"/>
    <w:rsid w:val="002D022E"/>
    <w:rsid w:val="002D04DE"/>
    <w:rsid w:val="002D3A97"/>
    <w:rsid w:val="002D4740"/>
    <w:rsid w:val="002D502B"/>
    <w:rsid w:val="002E006B"/>
    <w:rsid w:val="002E6161"/>
    <w:rsid w:val="002E6656"/>
    <w:rsid w:val="002F1926"/>
    <w:rsid w:val="002F3666"/>
    <w:rsid w:val="002F3FF7"/>
    <w:rsid w:val="002F7199"/>
    <w:rsid w:val="002F7EDA"/>
    <w:rsid w:val="003004A4"/>
    <w:rsid w:val="003034A2"/>
    <w:rsid w:val="00305A60"/>
    <w:rsid w:val="003123D9"/>
    <w:rsid w:val="00312E25"/>
    <w:rsid w:val="00313218"/>
    <w:rsid w:val="00315B54"/>
    <w:rsid w:val="003169ED"/>
    <w:rsid w:val="003213CC"/>
    <w:rsid w:val="0032151E"/>
    <w:rsid w:val="00321C1A"/>
    <w:rsid w:val="00326851"/>
    <w:rsid w:val="00326994"/>
    <w:rsid w:val="00332083"/>
    <w:rsid w:val="0033285C"/>
    <w:rsid w:val="003339EF"/>
    <w:rsid w:val="00333D32"/>
    <w:rsid w:val="003410DD"/>
    <w:rsid w:val="003433D9"/>
    <w:rsid w:val="00345818"/>
    <w:rsid w:val="00350949"/>
    <w:rsid w:val="00355253"/>
    <w:rsid w:val="00360608"/>
    <w:rsid w:val="00363655"/>
    <w:rsid w:val="00365E62"/>
    <w:rsid w:val="00366E7E"/>
    <w:rsid w:val="00367C2B"/>
    <w:rsid w:val="0037266D"/>
    <w:rsid w:val="003741C1"/>
    <w:rsid w:val="00374B7F"/>
    <w:rsid w:val="003804F7"/>
    <w:rsid w:val="00382C64"/>
    <w:rsid w:val="003865AE"/>
    <w:rsid w:val="0038735D"/>
    <w:rsid w:val="003907EC"/>
    <w:rsid w:val="003A1FF8"/>
    <w:rsid w:val="003A5633"/>
    <w:rsid w:val="003A7D0D"/>
    <w:rsid w:val="003B0F26"/>
    <w:rsid w:val="003B1FCE"/>
    <w:rsid w:val="003B29C7"/>
    <w:rsid w:val="003B2DD8"/>
    <w:rsid w:val="003B56D5"/>
    <w:rsid w:val="003B6973"/>
    <w:rsid w:val="003C19AE"/>
    <w:rsid w:val="003C4C24"/>
    <w:rsid w:val="003C569F"/>
    <w:rsid w:val="003C5A7D"/>
    <w:rsid w:val="003D0FAD"/>
    <w:rsid w:val="003E0393"/>
    <w:rsid w:val="003E2463"/>
    <w:rsid w:val="003E5F06"/>
    <w:rsid w:val="003E7BAE"/>
    <w:rsid w:val="003F06A4"/>
    <w:rsid w:val="003F1982"/>
    <w:rsid w:val="003F215D"/>
    <w:rsid w:val="003F270B"/>
    <w:rsid w:val="003F4CCA"/>
    <w:rsid w:val="003F4E15"/>
    <w:rsid w:val="003F673C"/>
    <w:rsid w:val="003F6993"/>
    <w:rsid w:val="0040308C"/>
    <w:rsid w:val="004054C4"/>
    <w:rsid w:val="004061AD"/>
    <w:rsid w:val="00413017"/>
    <w:rsid w:val="004135A2"/>
    <w:rsid w:val="004156FE"/>
    <w:rsid w:val="00420E8F"/>
    <w:rsid w:val="004223E0"/>
    <w:rsid w:val="00423468"/>
    <w:rsid w:val="00425559"/>
    <w:rsid w:val="0042639B"/>
    <w:rsid w:val="00433073"/>
    <w:rsid w:val="00434C6B"/>
    <w:rsid w:val="0043556F"/>
    <w:rsid w:val="0043696A"/>
    <w:rsid w:val="00436BEC"/>
    <w:rsid w:val="0044431A"/>
    <w:rsid w:val="004477DD"/>
    <w:rsid w:val="00450913"/>
    <w:rsid w:val="004524AB"/>
    <w:rsid w:val="00453CB7"/>
    <w:rsid w:val="004564DE"/>
    <w:rsid w:val="004571F8"/>
    <w:rsid w:val="004623C2"/>
    <w:rsid w:val="00467D53"/>
    <w:rsid w:val="00476E23"/>
    <w:rsid w:val="00477A2B"/>
    <w:rsid w:val="004800A3"/>
    <w:rsid w:val="00490D21"/>
    <w:rsid w:val="00492B96"/>
    <w:rsid w:val="004941A6"/>
    <w:rsid w:val="0049508A"/>
    <w:rsid w:val="004A5679"/>
    <w:rsid w:val="004B2404"/>
    <w:rsid w:val="004B30A0"/>
    <w:rsid w:val="004B39B4"/>
    <w:rsid w:val="004B766B"/>
    <w:rsid w:val="004B77E8"/>
    <w:rsid w:val="004C5092"/>
    <w:rsid w:val="004C7350"/>
    <w:rsid w:val="004E5F32"/>
    <w:rsid w:val="004F349C"/>
    <w:rsid w:val="004F557E"/>
    <w:rsid w:val="00505742"/>
    <w:rsid w:val="005142D0"/>
    <w:rsid w:val="00515103"/>
    <w:rsid w:val="00517587"/>
    <w:rsid w:val="0052248B"/>
    <w:rsid w:val="00522E96"/>
    <w:rsid w:val="005273E9"/>
    <w:rsid w:val="00530B6D"/>
    <w:rsid w:val="00531738"/>
    <w:rsid w:val="00535124"/>
    <w:rsid w:val="00535E2E"/>
    <w:rsid w:val="0053758F"/>
    <w:rsid w:val="0053785B"/>
    <w:rsid w:val="0054018D"/>
    <w:rsid w:val="00546F0F"/>
    <w:rsid w:val="00550ADF"/>
    <w:rsid w:val="005510DA"/>
    <w:rsid w:val="005544BB"/>
    <w:rsid w:val="0055518F"/>
    <w:rsid w:val="0055642D"/>
    <w:rsid w:val="00556821"/>
    <w:rsid w:val="005579BA"/>
    <w:rsid w:val="00565003"/>
    <w:rsid w:val="00566E9E"/>
    <w:rsid w:val="00571C40"/>
    <w:rsid w:val="00571F02"/>
    <w:rsid w:val="005726CA"/>
    <w:rsid w:val="00576CEA"/>
    <w:rsid w:val="00586F27"/>
    <w:rsid w:val="00587AEF"/>
    <w:rsid w:val="0059081C"/>
    <w:rsid w:val="00590EAE"/>
    <w:rsid w:val="00594F9B"/>
    <w:rsid w:val="005954D7"/>
    <w:rsid w:val="005979D8"/>
    <w:rsid w:val="005A123F"/>
    <w:rsid w:val="005A36CE"/>
    <w:rsid w:val="005A4565"/>
    <w:rsid w:val="005B34FF"/>
    <w:rsid w:val="005B4F51"/>
    <w:rsid w:val="005B7AB7"/>
    <w:rsid w:val="005C08E9"/>
    <w:rsid w:val="005C2A71"/>
    <w:rsid w:val="005C2B18"/>
    <w:rsid w:val="005C7732"/>
    <w:rsid w:val="005C7E9D"/>
    <w:rsid w:val="005E0A1D"/>
    <w:rsid w:val="005E2E36"/>
    <w:rsid w:val="005E35FE"/>
    <w:rsid w:val="005E4BFF"/>
    <w:rsid w:val="005E780A"/>
    <w:rsid w:val="005F25DC"/>
    <w:rsid w:val="005F34B0"/>
    <w:rsid w:val="005F45A4"/>
    <w:rsid w:val="005F5482"/>
    <w:rsid w:val="00600871"/>
    <w:rsid w:val="00600ECE"/>
    <w:rsid w:val="00601944"/>
    <w:rsid w:val="00603B1F"/>
    <w:rsid w:val="006048BF"/>
    <w:rsid w:val="00604F84"/>
    <w:rsid w:val="00611D96"/>
    <w:rsid w:val="00613782"/>
    <w:rsid w:val="00616897"/>
    <w:rsid w:val="00622226"/>
    <w:rsid w:val="00625A55"/>
    <w:rsid w:val="00627B89"/>
    <w:rsid w:val="00635CB4"/>
    <w:rsid w:val="00636251"/>
    <w:rsid w:val="00637758"/>
    <w:rsid w:val="00641A89"/>
    <w:rsid w:val="00645B96"/>
    <w:rsid w:val="00645F9E"/>
    <w:rsid w:val="00647753"/>
    <w:rsid w:val="006542C6"/>
    <w:rsid w:val="00657720"/>
    <w:rsid w:val="006622D4"/>
    <w:rsid w:val="00662BB5"/>
    <w:rsid w:val="00664F6F"/>
    <w:rsid w:val="006652ED"/>
    <w:rsid w:val="006654C7"/>
    <w:rsid w:val="0066646A"/>
    <w:rsid w:val="0066657E"/>
    <w:rsid w:val="0066740E"/>
    <w:rsid w:val="006676DB"/>
    <w:rsid w:val="006711C6"/>
    <w:rsid w:val="00672367"/>
    <w:rsid w:val="00686932"/>
    <w:rsid w:val="00687DF6"/>
    <w:rsid w:val="00692639"/>
    <w:rsid w:val="006A362A"/>
    <w:rsid w:val="006A4262"/>
    <w:rsid w:val="006A4949"/>
    <w:rsid w:val="006A4F24"/>
    <w:rsid w:val="006B291A"/>
    <w:rsid w:val="006B4D4F"/>
    <w:rsid w:val="006C7681"/>
    <w:rsid w:val="006D63FD"/>
    <w:rsid w:val="006E1314"/>
    <w:rsid w:val="006E18F6"/>
    <w:rsid w:val="006E5556"/>
    <w:rsid w:val="006F5BF4"/>
    <w:rsid w:val="006F636A"/>
    <w:rsid w:val="00706179"/>
    <w:rsid w:val="00710A63"/>
    <w:rsid w:val="0071111D"/>
    <w:rsid w:val="00716514"/>
    <w:rsid w:val="00716871"/>
    <w:rsid w:val="00721894"/>
    <w:rsid w:val="00744F6F"/>
    <w:rsid w:val="0075084B"/>
    <w:rsid w:val="0075496B"/>
    <w:rsid w:val="00761E49"/>
    <w:rsid w:val="00762AD5"/>
    <w:rsid w:val="00764EF2"/>
    <w:rsid w:val="00766957"/>
    <w:rsid w:val="007700CC"/>
    <w:rsid w:val="00770FC9"/>
    <w:rsid w:val="00772983"/>
    <w:rsid w:val="0077493F"/>
    <w:rsid w:val="00776723"/>
    <w:rsid w:val="00777AB1"/>
    <w:rsid w:val="00782496"/>
    <w:rsid w:val="007831E4"/>
    <w:rsid w:val="007943F3"/>
    <w:rsid w:val="00796EF5"/>
    <w:rsid w:val="007A1EBE"/>
    <w:rsid w:val="007A28EA"/>
    <w:rsid w:val="007A4746"/>
    <w:rsid w:val="007A6433"/>
    <w:rsid w:val="007A6838"/>
    <w:rsid w:val="007A73DB"/>
    <w:rsid w:val="007B4276"/>
    <w:rsid w:val="007B5778"/>
    <w:rsid w:val="007E0C56"/>
    <w:rsid w:val="007E1C3A"/>
    <w:rsid w:val="007E722B"/>
    <w:rsid w:val="007E7324"/>
    <w:rsid w:val="007F394A"/>
    <w:rsid w:val="007F71AF"/>
    <w:rsid w:val="007F7CD7"/>
    <w:rsid w:val="0080007E"/>
    <w:rsid w:val="0080124E"/>
    <w:rsid w:val="008103EE"/>
    <w:rsid w:val="008109B4"/>
    <w:rsid w:val="00811A4A"/>
    <w:rsid w:val="00813F15"/>
    <w:rsid w:val="0081546F"/>
    <w:rsid w:val="00815DA9"/>
    <w:rsid w:val="00816756"/>
    <w:rsid w:val="00817F50"/>
    <w:rsid w:val="008200B7"/>
    <w:rsid w:val="008215DC"/>
    <w:rsid w:val="008259F2"/>
    <w:rsid w:val="0082620C"/>
    <w:rsid w:val="00827853"/>
    <w:rsid w:val="00836E0E"/>
    <w:rsid w:val="008403AB"/>
    <w:rsid w:val="00840F8C"/>
    <w:rsid w:val="00842FBE"/>
    <w:rsid w:val="008445D6"/>
    <w:rsid w:val="00844F9E"/>
    <w:rsid w:val="00847494"/>
    <w:rsid w:val="0085088D"/>
    <w:rsid w:val="00852492"/>
    <w:rsid w:val="008527A3"/>
    <w:rsid w:val="00853D27"/>
    <w:rsid w:val="00855A4C"/>
    <w:rsid w:val="008568E2"/>
    <w:rsid w:val="00857422"/>
    <w:rsid w:val="00861681"/>
    <w:rsid w:val="00864570"/>
    <w:rsid w:val="0086563B"/>
    <w:rsid w:val="00865838"/>
    <w:rsid w:val="00867D87"/>
    <w:rsid w:val="00870E47"/>
    <w:rsid w:val="00874598"/>
    <w:rsid w:val="008801E2"/>
    <w:rsid w:val="00883731"/>
    <w:rsid w:val="00883D14"/>
    <w:rsid w:val="0088587F"/>
    <w:rsid w:val="008859D7"/>
    <w:rsid w:val="00885B6D"/>
    <w:rsid w:val="00886B5E"/>
    <w:rsid w:val="00890EB6"/>
    <w:rsid w:val="00891F52"/>
    <w:rsid w:val="00892B68"/>
    <w:rsid w:val="0089341E"/>
    <w:rsid w:val="008A1A00"/>
    <w:rsid w:val="008A505B"/>
    <w:rsid w:val="008B1E6E"/>
    <w:rsid w:val="008B3D0A"/>
    <w:rsid w:val="008B469C"/>
    <w:rsid w:val="008C092A"/>
    <w:rsid w:val="008C1477"/>
    <w:rsid w:val="008C295C"/>
    <w:rsid w:val="008C77C9"/>
    <w:rsid w:val="008C782B"/>
    <w:rsid w:val="008C794B"/>
    <w:rsid w:val="008D08BE"/>
    <w:rsid w:val="008D4338"/>
    <w:rsid w:val="008D7735"/>
    <w:rsid w:val="008E06FB"/>
    <w:rsid w:val="008E41FC"/>
    <w:rsid w:val="008E429A"/>
    <w:rsid w:val="008F1143"/>
    <w:rsid w:val="008F62F3"/>
    <w:rsid w:val="009002E8"/>
    <w:rsid w:val="009008D5"/>
    <w:rsid w:val="0090163A"/>
    <w:rsid w:val="009022B8"/>
    <w:rsid w:val="00911354"/>
    <w:rsid w:val="00912C2D"/>
    <w:rsid w:val="00915067"/>
    <w:rsid w:val="00917665"/>
    <w:rsid w:val="00926D52"/>
    <w:rsid w:val="009274DE"/>
    <w:rsid w:val="00933536"/>
    <w:rsid w:val="0095424E"/>
    <w:rsid w:val="009558E0"/>
    <w:rsid w:val="0096104F"/>
    <w:rsid w:val="00962075"/>
    <w:rsid w:val="0096563F"/>
    <w:rsid w:val="0096764E"/>
    <w:rsid w:val="00970A9A"/>
    <w:rsid w:val="00972261"/>
    <w:rsid w:val="00973BCB"/>
    <w:rsid w:val="00976AAB"/>
    <w:rsid w:val="00977079"/>
    <w:rsid w:val="00980D4F"/>
    <w:rsid w:val="009855F1"/>
    <w:rsid w:val="009930E7"/>
    <w:rsid w:val="0099550B"/>
    <w:rsid w:val="0099643A"/>
    <w:rsid w:val="0099689A"/>
    <w:rsid w:val="009976DF"/>
    <w:rsid w:val="009A0EBC"/>
    <w:rsid w:val="009A3CB0"/>
    <w:rsid w:val="009A4266"/>
    <w:rsid w:val="009A489E"/>
    <w:rsid w:val="009B1FD9"/>
    <w:rsid w:val="009B2B46"/>
    <w:rsid w:val="009B40ED"/>
    <w:rsid w:val="009B4DBD"/>
    <w:rsid w:val="009B5C33"/>
    <w:rsid w:val="009B6DAB"/>
    <w:rsid w:val="009C006E"/>
    <w:rsid w:val="009C3650"/>
    <w:rsid w:val="009C4545"/>
    <w:rsid w:val="009C5F89"/>
    <w:rsid w:val="009D27E3"/>
    <w:rsid w:val="009D65CF"/>
    <w:rsid w:val="009E033D"/>
    <w:rsid w:val="009E1EAD"/>
    <w:rsid w:val="009E346F"/>
    <w:rsid w:val="009E5157"/>
    <w:rsid w:val="009E5E4D"/>
    <w:rsid w:val="009E693D"/>
    <w:rsid w:val="009F2D6F"/>
    <w:rsid w:val="009F7B57"/>
    <w:rsid w:val="00A01661"/>
    <w:rsid w:val="00A04123"/>
    <w:rsid w:val="00A060D9"/>
    <w:rsid w:val="00A07172"/>
    <w:rsid w:val="00A11191"/>
    <w:rsid w:val="00A116AA"/>
    <w:rsid w:val="00A12B62"/>
    <w:rsid w:val="00A22A0B"/>
    <w:rsid w:val="00A22FAB"/>
    <w:rsid w:val="00A26247"/>
    <w:rsid w:val="00A30DE0"/>
    <w:rsid w:val="00A32672"/>
    <w:rsid w:val="00A32711"/>
    <w:rsid w:val="00A33802"/>
    <w:rsid w:val="00A47BB6"/>
    <w:rsid w:val="00A50D1D"/>
    <w:rsid w:val="00A51E27"/>
    <w:rsid w:val="00A52510"/>
    <w:rsid w:val="00A608C2"/>
    <w:rsid w:val="00A63E1E"/>
    <w:rsid w:val="00A67932"/>
    <w:rsid w:val="00A7167F"/>
    <w:rsid w:val="00A83233"/>
    <w:rsid w:val="00A86278"/>
    <w:rsid w:val="00A9057D"/>
    <w:rsid w:val="00A96C65"/>
    <w:rsid w:val="00AA0D70"/>
    <w:rsid w:val="00AA4E02"/>
    <w:rsid w:val="00AA7D0D"/>
    <w:rsid w:val="00AB0AEB"/>
    <w:rsid w:val="00AC030B"/>
    <w:rsid w:val="00AC1E75"/>
    <w:rsid w:val="00AC3248"/>
    <w:rsid w:val="00AC5542"/>
    <w:rsid w:val="00AC7257"/>
    <w:rsid w:val="00AD265F"/>
    <w:rsid w:val="00AD405D"/>
    <w:rsid w:val="00AD5DA6"/>
    <w:rsid w:val="00AE1C41"/>
    <w:rsid w:val="00AE42FE"/>
    <w:rsid w:val="00AE53D8"/>
    <w:rsid w:val="00AF1CB5"/>
    <w:rsid w:val="00AF2231"/>
    <w:rsid w:val="00B03D0C"/>
    <w:rsid w:val="00B04EFD"/>
    <w:rsid w:val="00B051AE"/>
    <w:rsid w:val="00B07838"/>
    <w:rsid w:val="00B120DF"/>
    <w:rsid w:val="00B17EB4"/>
    <w:rsid w:val="00B23CAE"/>
    <w:rsid w:val="00B24CC3"/>
    <w:rsid w:val="00B25BCE"/>
    <w:rsid w:val="00B311AF"/>
    <w:rsid w:val="00B32760"/>
    <w:rsid w:val="00B329DA"/>
    <w:rsid w:val="00B332A5"/>
    <w:rsid w:val="00B36785"/>
    <w:rsid w:val="00B4138A"/>
    <w:rsid w:val="00B427C5"/>
    <w:rsid w:val="00B42B36"/>
    <w:rsid w:val="00B43C4B"/>
    <w:rsid w:val="00B43EFF"/>
    <w:rsid w:val="00B45366"/>
    <w:rsid w:val="00B46F3F"/>
    <w:rsid w:val="00B62863"/>
    <w:rsid w:val="00B62D51"/>
    <w:rsid w:val="00B64686"/>
    <w:rsid w:val="00B65EDD"/>
    <w:rsid w:val="00B71F67"/>
    <w:rsid w:val="00B81F35"/>
    <w:rsid w:val="00B84D1A"/>
    <w:rsid w:val="00B85A3E"/>
    <w:rsid w:val="00B87272"/>
    <w:rsid w:val="00BA0C56"/>
    <w:rsid w:val="00BA0E52"/>
    <w:rsid w:val="00BA1738"/>
    <w:rsid w:val="00BA6BBE"/>
    <w:rsid w:val="00BB0FE3"/>
    <w:rsid w:val="00BB4766"/>
    <w:rsid w:val="00BC03A5"/>
    <w:rsid w:val="00BC56E1"/>
    <w:rsid w:val="00BC5AA3"/>
    <w:rsid w:val="00BC6558"/>
    <w:rsid w:val="00BC7E56"/>
    <w:rsid w:val="00BD2538"/>
    <w:rsid w:val="00BD28E0"/>
    <w:rsid w:val="00BD4783"/>
    <w:rsid w:val="00BD5EFC"/>
    <w:rsid w:val="00BE18B5"/>
    <w:rsid w:val="00BE2712"/>
    <w:rsid w:val="00BE5CFF"/>
    <w:rsid w:val="00BE774E"/>
    <w:rsid w:val="00BF25B4"/>
    <w:rsid w:val="00C00A23"/>
    <w:rsid w:val="00C01685"/>
    <w:rsid w:val="00C0204E"/>
    <w:rsid w:val="00C02EE2"/>
    <w:rsid w:val="00C03E3F"/>
    <w:rsid w:val="00C04832"/>
    <w:rsid w:val="00C117E4"/>
    <w:rsid w:val="00C11B48"/>
    <w:rsid w:val="00C1456C"/>
    <w:rsid w:val="00C154D0"/>
    <w:rsid w:val="00C1568A"/>
    <w:rsid w:val="00C21C2F"/>
    <w:rsid w:val="00C30978"/>
    <w:rsid w:val="00C33F9B"/>
    <w:rsid w:val="00C46995"/>
    <w:rsid w:val="00C5387F"/>
    <w:rsid w:val="00C54B19"/>
    <w:rsid w:val="00C60FB5"/>
    <w:rsid w:val="00C659B8"/>
    <w:rsid w:val="00C6652C"/>
    <w:rsid w:val="00C6691A"/>
    <w:rsid w:val="00C7078B"/>
    <w:rsid w:val="00C72A8C"/>
    <w:rsid w:val="00C73883"/>
    <w:rsid w:val="00C75BD6"/>
    <w:rsid w:val="00C9009E"/>
    <w:rsid w:val="00C9133E"/>
    <w:rsid w:val="00C91D37"/>
    <w:rsid w:val="00C9326C"/>
    <w:rsid w:val="00C94012"/>
    <w:rsid w:val="00C97324"/>
    <w:rsid w:val="00C975FC"/>
    <w:rsid w:val="00CB5A83"/>
    <w:rsid w:val="00CC130F"/>
    <w:rsid w:val="00CD589E"/>
    <w:rsid w:val="00CE313F"/>
    <w:rsid w:val="00CE5222"/>
    <w:rsid w:val="00CF1E4D"/>
    <w:rsid w:val="00CF2279"/>
    <w:rsid w:val="00CF71B1"/>
    <w:rsid w:val="00CF71BC"/>
    <w:rsid w:val="00D017B1"/>
    <w:rsid w:val="00D030DE"/>
    <w:rsid w:val="00D043F4"/>
    <w:rsid w:val="00D070FF"/>
    <w:rsid w:val="00D07564"/>
    <w:rsid w:val="00D10CFB"/>
    <w:rsid w:val="00D13373"/>
    <w:rsid w:val="00D167FE"/>
    <w:rsid w:val="00D214BF"/>
    <w:rsid w:val="00D2610D"/>
    <w:rsid w:val="00D2647B"/>
    <w:rsid w:val="00D301E4"/>
    <w:rsid w:val="00D33F4F"/>
    <w:rsid w:val="00D34F5F"/>
    <w:rsid w:val="00D4356A"/>
    <w:rsid w:val="00D438B7"/>
    <w:rsid w:val="00D46190"/>
    <w:rsid w:val="00D5488B"/>
    <w:rsid w:val="00D56529"/>
    <w:rsid w:val="00D6308F"/>
    <w:rsid w:val="00D64C3E"/>
    <w:rsid w:val="00D66671"/>
    <w:rsid w:val="00D7123C"/>
    <w:rsid w:val="00D758F0"/>
    <w:rsid w:val="00D8078C"/>
    <w:rsid w:val="00D83FDF"/>
    <w:rsid w:val="00D85400"/>
    <w:rsid w:val="00D91D89"/>
    <w:rsid w:val="00D93754"/>
    <w:rsid w:val="00D940DD"/>
    <w:rsid w:val="00DA10CE"/>
    <w:rsid w:val="00DA1509"/>
    <w:rsid w:val="00DA396C"/>
    <w:rsid w:val="00DB24CD"/>
    <w:rsid w:val="00DB5422"/>
    <w:rsid w:val="00DC194E"/>
    <w:rsid w:val="00DC36D0"/>
    <w:rsid w:val="00DC489B"/>
    <w:rsid w:val="00DC4E6C"/>
    <w:rsid w:val="00DC6BAA"/>
    <w:rsid w:val="00DE0CE6"/>
    <w:rsid w:val="00DE7504"/>
    <w:rsid w:val="00DE7DED"/>
    <w:rsid w:val="00DF14DD"/>
    <w:rsid w:val="00DF6248"/>
    <w:rsid w:val="00E123E8"/>
    <w:rsid w:val="00E15B8E"/>
    <w:rsid w:val="00E15CB7"/>
    <w:rsid w:val="00E21634"/>
    <w:rsid w:val="00E245CA"/>
    <w:rsid w:val="00E25A43"/>
    <w:rsid w:val="00E278AC"/>
    <w:rsid w:val="00E324AD"/>
    <w:rsid w:val="00E36FB7"/>
    <w:rsid w:val="00E42E7C"/>
    <w:rsid w:val="00E440AE"/>
    <w:rsid w:val="00E46683"/>
    <w:rsid w:val="00E52C86"/>
    <w:rsid w:val="00E6024C"/>
    <w:rsid w:val="00E64D42"/>
    <w:rsid w:val="00E70C76"/>
    <w:rsid w:val="00E71B48"/>
    <w:rsid w:val="00E71FB5"/>
    <w:rsid w:val="00E7741C"/>
    <w:rsid w:val="00E829A4"/>
    <w:rsid w:val="00E83C39"/>
    <w:rsid w:val="00E910C4"/>
    <w:rsid w:val="00E93BC1"/>
    <w:rsid w:val="00EA1E8A"/>
    <w:rsid w:val="00EB0DFC"/>
    <w:rsid w:val="00EB5363"/>
    <w:rsid w:val="00EC78FC"/>
    <w:rsid w:val="00ED0D9D"/>
    <w:rsid w:val="00ED104A"/>
    <w:rsid w:val="00ED39BE"/>
    <w:rsid w:val="00EF3C04"/>
    <w:rsid w:val="00EF470A"/>
    <w:rsid w:val="00EF5202"/>
    <w:rsid w:val="00EF59F1"/>
    <w:rsid w:val="00F0665B"/>
    <w:rsid w:val="00F1210E"/>
    <w:rsid w:val="00F123A8"/>
    <w:rsid w:val="00F15005"/>
    <w:rsid w:val="00F16D88"/>
    <w:rsid w:val="00F2198F"/>
    <w:rsid w:val="00F2339D"/>
    <w:rsid w:val="00F275F0"/>
    <w:rsid w:val="00F31FE8"/>
    <w:rsid w:val="00F32A68"/>
    <w:rsid w:val="00F34CF1"/>
    <w:rsid w:val="00F35BED"/>
    <w:rsid w:val="00F43E32"/>
    <w:rsid w:val="00F54B58"/>
    <w:rsid w:val="00F57C54"/>
    <w:rsid w:val="00F60C58"/>
    <w:rsid w:val="00F60DCA"/>
    <w:rsid w:val="00F6329A"/>
    <w:rsid w:val="00F65770"/>
    <w:rsid w:val="00F66D82"/>
    <w:rsid w:val="00F7229F"/>
    <w:rsid w:val="00F72895"/>
    <w:rsid w:val="00F76362"/>
    <w:rsid w:val="00F76A8A"/>
    <w:rsid w:val="00F76AAF"/>
    <w:rsid w:val="00F84A4D"/>
    <w:rsid w:val="00F93D43"/>
    <w:rsid w:val="00F9766F"/>
    <w:rsid w:val="00FA4A30"/>
    <w:rsid w:val="00FA5ED5"/>
    <w:rsid w:val="00FB0E07"/>
    <w:rsid w:val="00FB1989"/>
    <w:rsid w:val="00FB2A58"/>
    <w:rsid w:val="00FB54B3"/>
    <w:rsid w:val="00FC65B7"/>
    <w:rsid w:val="00FD450B"/>
    <w:rsid w:val="00FD5F82"/>
    <w:rsid w:val="00FD6DD6"/>
    <w:rsid w:val="00FD72DB"/>
    <w:rsid w:val="00FD7F94"/>
    <w:rsid w:val="00FE2DA4"/>
    <w:rsid w:val="00FE343B"/>
    <w:rsid w:val="00FF05B3"/>
    <w:rsid w:val="00FF42B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55487D"/>
  <w15:docId w15:val="{F819180E-2B1C-41D2-BC66-D1167DF6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9EF"/>
    <w:pPr>
      <w:overflowPunct w:val="0"/>
      <w:autoSpaceDE w:val="0"/>
      <w:autoSpaceDN w:val="0"/>
      <w:adjustRightInd w:val="0"/>
      <w:textAlignment w:val="baseline"/>
    </w:pPr>
    <w:rPr>
      <w:lang w:eastAsia="en-GB"/>
    </w:rPr>
  </w:style>
  <w:style w:type="paragraph" w:styleId="Heading1">
    <w:name w:val="heading 1"/>
    <w:basedOn w:val="Normal"/>
    <w:next w:val="Normal"/>
    <w:link w:val="Heading1Char"/>
    <w:qFormat/>
    <w:rsid w:val="003339EF"/>
    <w:pPr>
      <w:keepNext/>
      <w:spacing w:after="60"/>
      <w:outlineLvl w:val="0"/>
    </w:pPr>
    <w:rPr>
      <w:rFonts w:ascii="Arial" w:hAnsi="Arial" w:cs="Arial"/>
      <w:b/>
      <w:kern w:val="28"/>
      <w:sz w:val="26"/>
    </w:rPr>
  </w:style>
  <w:style w:type="paragraph" w:styleId="Heading2">
    <w:name w:val="heading 2"/>
    <w:basedOn w:val="Normal"/>
    <w:next w:val="Normal"/>
    <w:qFormat/>
    <w:rsid w:val="003339EF"/>
    <w:pPr>
      <w:keepNext/>
      <w:spacing w:after="60"/>
      <w:ind w:left="720" w:hanging="720"/>
      <w:outlineLvl w:val="1"/>
    </w:pPr>
    <w:rPr>
      <w:rFonts w:ascii="Arial" w:hAnsi="Arial" w:cs="Arial"/>
      <w:b/>
      <w:sz w:val="24"/>
    </w:rPr>
  </w:style>
  <w:style w:type="paragraph" w:styleId="Heading3">
    <w:name w:val="heading 3"/>
    <w:basedOn w:val="Normal"/>
    <w:next w:val="Normal"/>
    <w:qFormat/>
    <w:rsid w:val="003339EF"/>
    <w:pPr>
      <w:keepNext/>
      <w:spacing w:line="240" w:lineRule="atLeast"/>
      <w:ind w:left="720"/>
      <w:jc w:val="center"/>
      <w:outlineLvl w:val="2"/>
    </w:pPr>
    <w:rPr>
      <w:rFonts w:ascii="Arial" w:hAnsi="Arial" w:cs="Arial"/>
      <w:b/>
      <w:sz w:val="22"/>
      <w:u w:val="single"/>
    </w:rPr>
  </w:style>
  <w:style w:type="paragraph" w:styleId="Heading4">
    <w:name w:val="heading 4"/>
    <w:basedOn w:val="Normal"/>
    <w:next w:val="Normal"/>
    <w:qFormat/>
    <w:rsid w:val="003339EF"/>
    <w:pPr>
      <w:keepNext/>
      <w:spacing w:line="240" w:lineRule="exact"/>
      <w:outlineLvl w:val="3"/>
    </w:pPr>
    <w:rPr>
      <w:rFonts w:ascii="Century Gothic" w:hAnsi="Century Gothic"/>
      <w:sz w:val="22"/>
    </w:rPr>
  </w:style>
  <w:style w:type="paragraph" w:styleId="Heading5">
    <w:name w:val="heading 5"/>
    <w:basedOn w:val="Normal"/>
    <w:next w:val="Normal"/>
    <w:qFormat/>
    <w:rsid w:val="003339EF"/>
    <w:pPr>
      <w:keepNext/>
      <w:jc w:val="center"/>
      <w:outlineLvl w:val="4"/>
    </w:pPr>
    <w:rPr>
      <w:rFonts w:ascii="Arial" w:hAnsi="Arial" w:cs="Arial"/>
      <w:b/>
      <w:sz w:val="40"/>
    </w:rPr>
  </w:style>
  <w:style w:type="paragraph" w:styleId="Heading6">
    <w:name w:val="heading 6"/>
    <w:basedOn w:val="Normal"/>
    <w:next w:val="Normal"/>
    <w:qFormat/>
    <w:rsid w:val="003339EF"/>
    <w:pPr>
      <w:keepNext/>
      <w:tabs>
        <w:tab w:val="left" w:pos="720"/>
        <w:tab w:val="left" w:pos="1440"/>
        <w:tab w:val="left" w:pos="7380"/>
      </w:tabs>
      <w:spacing w:line="240" w:lineRule="exact"/>
      <w:jc w:val="both"/>
      <w:outlineLvl w:val="5"/>
    </w:pPr>
    <w:rPr>
      <w:rFonts w:ascii="Arial" w:hAnsi="Arial" w:cs="Arial"/>
      <w:b/>
      <w:sz w:val="22"/>
    </w:rPr>
  </w:style>
  <w:style w:type="paragraph" w:styleId="Heading7">
    <w:name w:val="heading 7"/>
    <w:basedOn w:val="Normal"/>
    <w:next w:val="Normal"/>
    <w:qFormat/>
    <w:rsid w:val="003339EF"/>
    <w:pPr>
      <w:keepNext/>
      <w:widowControl w:val="0"/>
      <w:ind w:left="720"/>
      <w:outlineLvl w:val="6"/>
    </w:pPr>
    <w:rPr>
      <w:rFonts w:ascii="Arial" w:hAnsi="Arial" w:cs="Arial"/>
      <w:b/>
      <w:sz w:val="22"/>
    </w:rPr>
  </w:style>
  <w:style w:type="paragraph" w:styleId="Heading8">
    <w:name w:val="heading 8"/>
    <w:basedOn w:val="Normal"/>
    <w:next w:val="Normal"/>
    <w:qFormat/>
    <w:rsid w:val="003339EF"/>
    <w:pPr>
      <w:keepNext/>
      <w:tabs>
        <w:tab w:val="left" w:pos="1260"/>
        <w:tab w:val="right" w:leader="dot" w:pos="9732"/>
      </w:tabs>
      <w:spacing w:line="360" w:lineRule="auto"/>
      <w:ind w:left="720"/>
      <w:jc w:val="both"/>
      <w:outlineLvl w:val="7"/>
    </w:pPr>
    <w:rPr>
      <w:rFonts w:ascii="Arial" w:hAnsi="Arial" w:cs="Arial"/>
      <w:b/>
      <w:smallCaps/>
      <w:sz w:val="22"/>
    </w:rPr>
  </w:style>
  <w:style w:type="paragraph" w:styleId="Heading9">
    <w:name w:val="heading 9"/>
    <w:basedOn w:val="Normal"/>
    <w:next w:val="Normal"/>
    <w:qFormat/>
    <w:rsid w:val="003339EF"/>
    <w:pPr>
      <w:keepNext/>
      <w:outlineLvl w:val="8"/>
    </w:pPr>
    <w:rPr>
      <w:rFonts w:ascii="Century Gothic" w:hAnsi="Century Gothic"/>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39EF"/>
    <w:pPr>
      <w:tabs>
        <w:tab w:val="center" w:pos="4536"/>
        <w:tab w:val="right" w:pos="9072"/>
      </w:tabs>
    </w:pPr>
  </w:style>
  <w:style w:type="paragraph" w:styleId="Footer">
    <w:name w:val="footer"/>
    <w:basedOn w:val="Normal"/>
    <w:uiPriority w:val="99"/>
    <w:rsid w:val="003339EF"/>
    <w:pPr>
      <w:tabs>
        <w:tab w:val="center" w:pos="4536"/>
        <w:tab w:val="right" w:pos="9072"/>
      </w:tabs>
    </w:pPr>
  </w:style>
  <w:style w:type="character" w:styleId="PageNumber">
    <w:name w:val="page number"/>
    <w:basedOn w:val="DefaultParagraphFont"/>
    <w:rsid w:val="003339EF"/>
    <w:rPr>
      <w:rFonts w:ascii="Times New Roman" w:hAnsi="Times New Roman" w:cs="Times New Roman"/>
    </w:rPr>
  </w:style>
  <w:style w:type="paragraph" w:styleId="BodyTextIndent">
    <w:name w:val="Body Text Indent"/>
    <w:basedOn w:val="Normal"/>
    <w:semiHidden/>
    <w:rsid w:val="003339EF"/>
    <w:pPr>
      <w:tabs>
        <w:tab w:val="left" w:pos="504"/>
      </w:tabs>
      <w:ind w:left="72"/>
    </w:pPr>
    <w:rPr>
      <w:rFonts w:ascii="Century Gothic" w:hAnsi="Century Gothic"/>
      <w:sz w:val="22"/>
      <w:u w:val="single"/>
    </w:rPr>
  </w:style>
  <w:style w:type="paragraph" w:styleId="BodyTextIndent2">
    <w:name w:val="Body Text Indent 2"/>
    <w:basedOn w:val="Normal"/>
    <w:semiHidden/>
    <w:rsid w:val="003339EF"/>
    <w:pPr>
      <w:tabs>
        <w:tab w:val="left" w:pos="720"/>
      </w:tabs>
      <w:ind w:left="810"/>
    </w:pPr>
    <w:rPr>
      <w:rFonts w:ascii="Arial" w:hAnsi="Arial" w:cs="Arial"/>
      <w:sz w:val="22"/>
    </w:rPr>
  </w:style>
  <w:style w:type="character" w:styleId="Hyperlink">
    <w:name w:val="Hyperlink"/>
    <w:basedOn w:val="DefaultParagraphFont"/>
    <w:uiPriority w:val="99"/>
    <w:rsid w:val="003339EF"/>
    <w:rPr>
      <w:rFonts w:ascii="Times New Roman" w:hAnsi="Times New Roman" w:cs="Times New Roman"/>
      <w:color w:val="0000FF"/>
      <w:u w:val="single"/>
    </w:rPr>
  </w:style>
  <w:style w:type="paragraph" w:styleId="BodyText">
    <w:name w:val="Body Text"/>
    <w:basedOn w:val="Normal"/>
    <w:semiHidden/>
    <w:rsid w:val="003339EF"/>
    <w:pPr>
      <w:tabs>
        <w:tab w:val="left" w:pos="720"/>
      </w:tabs>
      <w:suppressAutoHyphens/>
      <w:jc w:val="both"/>
    </w:pPr>
    <w:rPr>
      <w:sz w:val="24"/>
    </w:rPr>
  </w:style>
  <w:style w:type="paragraph" w:styleId="Title">
    <w:name w:val="Title"/>
    <w:basedOn w:val="Normal"/>
    <w:qFormat/>
    <w:rsid w:val="003339EF"/>
    <w:pPr>
      <w:widowControl w:val="0"/>
      <w:jc w:val="center"/>
    </w:pPr>
    <w:rPr>
      <w:rFonts w:ascii="Courier" w:hAnsi="Courier"/>
      <w:b/>
      <w:sz w:val="36"/>
      <w:u w:val="single"/>
    </w:rPr>
  </w:style>
  <w:style w:type="paragraph" w:styleId="BodyText3">
    <w:name w:val="Body Text 3"/>
    <w:basedOn w:val="Normal"/>
    <w:semiHidden/>
    <w:rsid w:val="003339EF"/>
    <w:pPr>
      <w:tabs>
        <w:tab w:val="left" w:pos="540"/>
      </w:tabs>
      <w:suppressAutoHyphens/>
      <w:ind w:right="-72"/>
      <w:jc w:val="both"/>
    </w:pPr>
    <w:rPr>
      <w:sz w:val="24"/>
    </w:rPr>
  </w:style>
  <w:style w:type="paragraph" w:styleId="BodyTextIndent3">
    <w:name w:val="Body Text Indent 3"/>
    <w:basedOn w:val="Normal"/>
    <w:semiHidden/>
    <w:rsid w:val="003339EF"/>
    <w:pPr>
      <w:tabs>
        <w:tab w:val="left" w:pos="720"/>
      </w:tabs>
      <w:spacing w:line="240" w:lineRule="exact"/>
      <w:ind w:left="720"/>
      <w:jc w:val="both"/>
    </w:pPr>
    <w:rPr>
      <w:rFonts w:ascii="Arial" w:hAnsi="Arial" w:cs="Arial"/>
      <w:sz w:val="22"/>
    </w:rPr>
  </w:style>
  <w:style w:type="paragraph" w:styleId="PlainText">
    <w:name w:val="Plain Text"/>
    <w:basedOn w:val="Normal"/>
    <w:semiHidden/>
    <w:rsid w:val="003339EF"/>
    <w:rPr>
      <w:rFonts w:ascii="Courier New" w:hAnsi="Courier New" w:cs="Courier New"/>
    </w:rPr>
  </w:style>
  <w:style w:type="paragraph" w:styleId="TOC4">
    <w:name w:val="toc 4"/>
    <w:basedOn w:val="Normal"/>
    <w:next w:val="Normal"/>
    <w:autoRedefine/>
    <w:uiPriority w:val="39"/>
    <w:rsid w:val="003339EF"/>
    <w:pPr>
      <w:tabs>
        <w:tab w:val="right" w:leader="dot" w:pos="9000"/>
      </w:tabs>
      <w:suppressAutoHyphens/>
      <w:ind w:left="720"/>
      <w:jc w:val="both"/>
    </w:pPr>
    <w:rPr>
      <w:sz w:val="24"/>
    </w:rPr>
  </w:style>
  <w:style w:type="paragraph" w:styleId="Subtitle">
    <w:name w:val="Subtitle"/>
    <w:basedOn w:val="Normal"/>
    <w:qFormat/>
    <w:rsid w:val="003339EF"/>
    <w:pPr>
      <w:widowControl w:val="0"/>
      <w:jc w:val="center"/>
    </w:pPr>
    <w:rPr>
      <w:rFonts w:ascii="Times" w:hAnsi="Times" w:cs="Times"/>
      <w:sz w:val="24"/>
    </w:rPr>
  </w:style>
  <w:style w:type="paragraph" w:styleId="Caption">
    <w:name w:val="caption"/>
    <w:basedOn w:val="Normal"/>
    <w:next w:val="Normal"/>
    <w:qFormat/>
    <w:rsid w:val="003339EF"/>
    <w:pPr>
      <w:widowControl w:val="0"/>
      <w:tabs>
        <w:tab w:val="left" w:pos="0"/>
      </w:tabs>
      <w:jc w:val="center"/>
    </w:pPr>
    <w:rPr>
      <w:rFonts w:ascii="Arial" w:hAnsi="Arial" w:cs="Arial"/>
      <w:sz w:val="22"/>
      <w:u w:val="single"/>
    </w:rPr>
  </w:style>
  <w:style w:type="paragraph" w:styleId="Index2">
    <w:name w:val="index 2"/>
    <w:basedOn w:val="Normal"/>
    <w:next w:val="Normal"/>
    <w:autoRedefine/>
    <w:semiHidden/>
    <w:rsid w:val="003339EF"/>
    <w:pPr>
      <w:ind w:left="400" w:hanging="200"/>
    </w:pPr>
  </w:style>
  <w:style w:type="paragraph" w:styleId="Index1">
    <w:name w:val="index 1"/>
    <w:basedOn w:val="Heading5"/>
    <w:next w:val="Normal"/>
    <w:autoRedefine/>
    <w:semiHidden/>
    <w:rsid w:val="003339EF"/>
    <w:pPr>
      <w:ind w:left="200" w:hanging="200"/>
      <w:outlineLvl w:val="9"/>
    </w:pPr>
    <w:rPr>
      <w:rFonts w:ascii="Century Gothic" w:hAnsi="Century Gothic" w:cs="Times New Roman"/>
      <w:b w:val="0"/>
      <w:sz w:val="22"/>
    </w:rPr>
  </w:style>
  <w:style w:type="paragraph" w:styleId="Index3">
    <w:name w:val="index 3"/>
    <w:basedOn w:val="Normal"/>
    <w:next w:val="Normal"/>
    <w:autoRedefine/>
    <w:semiHidden/>
    <w:rsid w:val="003339EF"/>
    <w:pPr>
      <w:ind w:left="600" w:hanging="200"/>
    </w:pPr>
  </w:style>
  <w:style w:type="paragraph" w:styleId="Index4">
    <w:name w:val="index 4"/>
    <w:basedOn w:val="Normal"/>
    <w:next w:val="Normal"/>
    <w:autoRedefine/>
    <w:semiHidden/>
    <w:rsid w:val="003339EF"/>
    <w:pPr>
      <w:ind w:left="800" w:hanging="200"/>
    </w:pPr>
  </w:style>
  <w:style w:type="paragraph" w:styleId="Index5">
    <w:name w:val="index 5"/>
    <w:basedOn w:val="Normal"/>
    <w:next w:val="Normal"/>
    <w:autoRedefine/>
    <w:semiHidden/>
    <w:rsid w:val="003339EF"/>
    <w:pPr>
      <w:ind w:left="1000" w:hanging="200"/>
    </w:pPr>
  </w:style>
  <w:style w:type="paragraph" w:styleId="Index6">
    <w:name w:val="index 6"/>
    <w:basedOn w:val="Normal"/>
    <w:next w:val="Normal"/>
    <w:autoRedefine/>
    <w:semiHidden/>
    <w:rsid w:val="003339EF"/>
    <w:pPr>
      <w:ind w:left="1200" w:hanging="200"/>
    </w:pPr>
  </w:style>
  <w:style w:type="paragraph" w:styleId="Index7">
    <w:name w:val="index 7"/>
    <w:basedOn w:val="Normal"/>
    <w:next w:val="Normal"/>
    <w:autoRedefine/>
    <w:semiHidden/>
    <w:rsid w:val="003339EF"/>
    <w:pPr>
      <w:ind w:left="1400" w:hanging="200"/>
    </w:pPr>
  </w:style>
  <w:style w:type="paragraph" w:styleId="Index8">
    <w:name w:val="index 8"/>
    <w:basedOn w:val="Normal"/>
    <w:next w:val="Normal"/>
    <w:autoRedefine/>
    <w:semiHidden/>
    <w:rsid w:val="003339EF"/>
    <w:pPr>
      <w:ind w:left="1600" w:hanging="200"/>
    </w:pPr>
  </w:style>
  <w:style w:type="paragraph" w:styleId="Index9">
    <w:name w:val="index 9"/>
    <w:basedOn w:val="Normal"/>
    <w:next w:val="Normal"/>
    <w:autoRedefine/>
    <w:semiHidden/>
    <w:rsid w:val="003339EF"/>
    <w:pPr>
      <w:ind w:left="1800" w:hanging="200"/>
    </w:pPr>
  </w:style>
  <w:style w:type="paragraph" w:styleId="IndexHeading">
    <w:name w:val="index heading"/>
    <w:basedOn w:val="Normal"/>
    <w:next w:val="Index1"/>
    <w:semiHidden/>
    <w:rsid w:val="003339EF"/>
  </w:style>
  <w:style w:type="character" w:styleId="CommentReference">
    <w:name w:val="annotation reference"/>
    <w:basedOn w:val="DefaultParagraphFont"/>
    <w:semiHidden/>
    <w:rsid w:val="003339EF"/>
    <w:rPr>
      <w:rFonts w:ascii="Times New Roman" w:hAnsi="Times New Roman" w:cs="Times New Roman"/>
      <w:sz w:val="16"/>
    </w:rPr>
  </w:style>
  <w:style w:type="paragraph" w:styleId="TOC1">
    <w:name w:val="toc 1"/>
    <w:basedOn w:val="Normal"/>
    <w:next w:val="Normal"/>
    <w:autoRedefine/>
    <w:uiPriority w:val="39"/>
    <w:rsid w:val="004C5092"/>
    <w:pPr>
      <w:tabs>
        <w:tab w:val="left" w:pos="0"/>
        <w:tab w:val="right" w:leader="dot" w:pos="8918"/>
      </w:tabs>
    </w:pPr>
  </w:style>
  <w:style w:type="paragraph" w:styleId="CommentText">
    <w:name w:val="annotation text"/>
    <w:basedOn w:val="Normal"/>
    <w:semiHidden/>
    <w:rsid w:val="003339EF"/>
  </w:style>
  <w:style w:type="paragraph" w:customStyle="1" w:styleId="Style1">
    <w:name w:val="Style1"/>
    <w:basedOn w:val="Heading4"/>
    <w:rsid w:val="003339EF"/>
    <w:pPr>
      <w:outlineLvl w:val="9"/>
    </w:pPr>
  </w:style>
  <w:style w:type="paragraph" w:styleId="BalloonText">
    <w:name w:val="Balloon Text"/>
    <w:basedOn w:val="Normal"/>
    <w:rsid w:val="003339EF"/>
    <w:pPr>
      <w:widowControl w:val="0"/>
    </w:pPr>
    <w:rPr>
      <w:rFonts w:ascii="Tahoma" w:hAnsi="Tahoma" w:cs="Tahoma"/>
      <w:sz w:val="16"/>
    </w:rPr>
  </w:style>
  <w:style w:type="paragraph" w:styleId="TOC2">
    <w:name w:val="toc 2"/>
    <w:basedOn w:val="Normal"/>
    <w:next w:val="Normal"/>
    <w:autoRedefine/>
    <w:uiPriority w:val="39"/>
    <w:rsid w:val="003339EF"/>
    <w:pPr>
      <w:ind w:left="200"/>
    </w:pPr>
  </w:style>
  <w:style w:type="paragraph" w:styleId="TOC3">
    <w:name w:val="toc 3"/>
    <w:basedOn w:val="Normal"/>
    <w:next w:val="Normal"/>
    <w:autoRedefine/>
    <w:uiPriority w:val="39"/>
    <w:rsid w:val="003339EF"/>
    <w:pPr>
      <w:ind w:left="400"/>
    </w:pPr>
  </w:style>
  <w:style w:type="paragraph" w:styleId="TOC5">
    <w:name w:val="toc 5"/>
    <w:basedOn w:val="Normal"/>
    <w:next w:val="Normal"/>
    <w:autoRedefine/>
    <w:uiPriority w:val="39"/>
    <w:rsid w:val="003339EF"/>
    <w:pPr>
      <w:ind w:left="800"/>
    </w:pPr>
  </w:style>
  <w:style w:type="paragraph" w:styleId="TOC6">
    <w:name w:val="toc 6"/>
    <w:basedOn w:val="Normal"/>
    <w:next w:val="Normal"/>
    <w:autoRedefine/>
    <w:uiPriority w:val="39"/>
    <w:rsid w:val="003339EF"/>
    <w:pPr>
      <w:ind w:left="1000"/>
    </w:pPr>
  </w:style>
  <w:style w:type="paragraph" w:styleId="TOC7">
    <w:name w:val="toc 7"/>
    <w:basedOn w:val="Normal"/>
    <w:next w:val="Normal"/>
    <w:autoRedefine/>
    <w:uiPriority w:val="39"/>
    <w:rsid w:val="003339EF"/>
    <w:pPr>
      <w:ind w:left="1200"/>
    </w:pPr>
  </w:style>
  <w:style w:type="paragraph" w:styleId="TOC8">
    <w:name w:val="toc 8"/>
    <w:basedOn w:val="Normal"/>
    <w:next w:val="Normal"/>
    <w:autoRedefine/>
    <w:uiPriority w:val="39"/>
    <w:rsid w:val="003339EF"/>
    <w:pPr>
      <w:ind w:left="1400"/>
    </w:pPr>
  </w:style>
  <w:style w:type="paragraph" w:styleId="TOC9">
    <w:name w:val="toc 9"/>
    <w:basedOn w:val="Normal"/>
    <w:next w:val="Normal"/>
    <w:autoRedefine/>
    <w:uiPriority w:val="39"/>
    <w:rsid w:val="003339EF"/>
    <w:pPr>
      <w:ind w:left="1600"/>
    </w:pPr>
  </w:style>
  <w:style w:type="character" w:styleId="FollowedHyperlink">
    <w:name w:val="FollowedHyperlink"/>
    <w:basedOn w:val="DefaultParagraphFont"/>
    <w:semiHidden/>
    <w:rsid w:val="003339EF"/>
    <w:rPr>
      <w:rFonts w:ascii="Times New Roman" w:hAnsi="Times New Roman" w:cs="Times New Roman"/>
      <w:color w:val="800080"/>
      <w:u w:val="single"/>
    </w:rPr>
  </w:style>
  <w:style w:type="paragraph" w:styleId="FootnoteText">
    <w:name w:val="footnote text"/>
    <w:basedOn w:val="Normal"/>
    <w:semiHidden/>
    <w:rsid w:val="003339EF"/>
  </w:style>
  <w:style w:type="character" w:styleId="FootnoteReference">
    <w:name w:val="footnote reference"/>
    <w:basedOn w:val="DefaultParagraphFont"/>
    <w:semiHidden/>
    <w:rsid w:val="003339EF"/>
    <w:rPr>
      <w:rFonts w:ascii="Times New Roman" w:hAnsi="Times New Roman" w:cs="Times New Roman"/>
      <w:vertAlign w:val="superscript"/>
    </w:rPr>
  </w:style>
  <w:style w:type="paragraph" w:customStyle="1" w:styleId="Figure1">
    <w:name w:val="Figure_1"/>
    <w:autoRedefine/>
    <w:rsid w:val="003339EF"/>
    <w:pPr>
      <w:overflowPunct w:val="0"/>
      <w:autoSpaceDE w:val="0"/>
      <w:autoSpaceDN w:val="0"/>
      <w:adjustRightInd w:val="0"/>
      <w:spacing w:before="60" w:after="60"/>
      <w:jc w:val="center"/>
      <w:textAlignment w:val="baseline"/>
    </w:pPr>
    <w:rPr>
      <w:rFonts w:ascii="Century Gothic" w:hAnsi="Century Gothic"/>
      <w:b/>
      <w:bCs/>
      <w:i/>
      <w:color w:val="FFFFFF"/>
      <w:sz w:val="22"/>
      <w:szCs w:val="22"/>
      <w:lang w:val="en-GB" w:eastAsia="en-US"/>
    </w:rPr>
  </w:style>
  <w:style w:type="character" w:customStyle="1" w:styleId="Figure1Char">
    <w:name w:val="Figure_1 Char"/>
    <w:basedOn w:val="DefaultParagraphFont"/>
    <w:rsid w:val="003339EF"/>
    <w:rPr>
      <w:rFonts w:ascii="Century Gothic" w:hAnsi="Century Gothic" w:cs="Times New Roman"/>
      <w:b/>
      <w:bCs/>
      <w:i/>
      <w:color w:val="FFFFFF"/>
      <w:sz w:val="22"/>
      <w:szCs w:val="22"/>
      <w:lang w:val="en-GB" w:eastAsia="en-US" w:bidi="ar-SA"/>
    </w:rPr>
  </w:style>
  <w:style w:type="paragraph" w:styleId="Date">
    <w:name w:val="Date"/>
    <w:basedOn w:val="Normal"/>
    <w:next w:val="Normal"/>
    <w:semiHidden/>
    <w:rsid w:val="003339EF"/>
  </w:style>
  <w:style w:type="paragraph" w:customStyle="1" w:styleId="BodyTextIndent1">
    <w:name w:val="Body Text Indent1"/>
    <w:basedOn w:val="Normal"/>
    <w:rsid w:val="003339EF"/>
    <w:pPr>
      <w:spacing w:after="120"/>
      <w:ind w:left="283"/>
    </w:pPr>
  </w:style>
  <w:style w:type="paragraph" w:customStyle="1" w:styleId="BodyText1">
    <w:name w:val="Body Text 1"/>
    <w:basedOn w:val="Normal"/>
    <w:rsid w:val="003339EF"/>
    <w:pPr>
      <w:numPr>
        <w:numId w:val="1"/>
      </w:numPr>
      <w:overflowPunct/>
      <w:autoSpaceDE/>
      <w:autoSpaceDN/>
      <w:adjustRightInd/>
      <w:textAlignment w:val="auto"/>
    </w:pPr>
    <w:rPr>
      <w:lang w:eastAsia="en-US"/>
    </w:rPr>
  </w:style>
  <w:style w:type="paragraph" w:styleId="EndnoteText">
    <w:name w:val="endnote text"/>
    <w:basedOn w:val="Normal"/>
    <w:semiHidden/>
    <w:rsid w:val="003339EF"/>
  </w:style>
  <w:style w:type="character" w:styleId="EndnoteReference">
    <w:name w:val="endnote reference"/>
    <w:basedOn w:val="DefaultParagraphFont"/>
    <w:semiHidden/>
    <w:rsid w:val="003339EF"/>
    <w:rPr>
      <w:rFonts w:ascii="Times New Roman" w:hAnsi="Times New Roman" w:cs="Times New Roman"/>
      <w:vertAlign w:val="superscript"/>
    </w:rPr>
  </w:style>
  <w:style w:type="paragraph" w:customStyle="1" w:styleId="style10">
    <w:name w:val="style1"/>
    <w:basedOn w:val="Normal"/>
    <w:rsid w:val="003339EF"/>
    <w:pPr>
      <w:overflowPunct/>
      <w:autoSpaceDE/>
      <w:autoSpaceDN/>
      <w:adjustRightInd/>
      <w:spacing w:before="100" w:beforeAutospacing="1" w:after="100" w:afterAutospacing="1"/>
      <w:textAlignment w:val="auto"/>
    </w:pPr>
    <w:rPr>
      <w:rFonts w:eastAsia="SimSun"/>
      <w:sz w:val="24"/>
      <w:szCs w:val="24"/>
      <w:lang w:val="en-GB" w:eastAsia="zh-CN"/>
    </w:rPr>
  </w:style>
  <w:style w:type="paragraph" w:customStyle="1" w:styleId="technical4">
    <w:name w:val="technical4"/>
    <w:basedOn w:val="Normal"/>
    <w:rsid w:val="003339EF"/>
    <w:pPr>
      <w:overflowPunct/>
      <w:autoSpaceDE/>
      <w:autoSpaceDN/>
      <w:adjustRightInd/>
      <w:spacing w:before="100" w:beforeAutospacing="1" w:after="100" w:afterAutospacing="1"/>
      <w:textAlignment w:val="auto"/>
    </w:pPr>
    <w:rPr>
      <w:rFonts w:eastAsia="SimSun"/>
      <w:sz w:val="24"/>
      <w:szCs w:val="24"/>
      <w:lang w:val="en-GB" w:eastAsia="zh-CN"/>
    </w:rPr>
  </w:style>
  <w:style w:type="paragraph" w:styleId="TableofFigures">
    <w:name w:val="table of figures"/>
    <w:basedOn w:val="Normal"/>
    <w:semiHidden/>
    <w:rsid w:val="003339EF"/>
    <w:pPr>
      <w:overflowPunct/>
      <w:autoSpaceDE/>
      <w:autoSpaceDN/>
      <w:adjustRightInd/>
      <w:spacing w:before="100" w:beforeAutospacing="1" w:after="100" w:afterAutospacing="1"/>
      <w:textAlignment w:val="auto"/>
    </w:pPr>
    <w:rPr>
      <w:rFonts w:eastAsia="SimSun"/>
      <w:sz w:val="24"/>
      <w:szCs w:val="24"/>
      <w:lang w:val="en-GB" w:eastAsia="zh-CN"/>
    </w:rPr>
  </w:style>
  <w:style w:type="paragraph" w:customStyle="1" w:styleId="CommentSubject1">
    <w:name w:val="Comment Subject1"/>
    <w:basedOn w:val="CommentText"/>
    <w:next w:val="CommentText"/>
    <w:rsid w:val="003339EF"/>
    <w:rPr>
      <w:b/>
      <w:bCs/>
    </w:rPr>
  </w:style>
  <w:style w:type="character" w:customStyle="1" w:styleId="EmailStyle65">
    <w:name w:val="EmailStyle65"/>
    <w:basedOn w:val="DefaultParagraphFont"/>
    <w:rsid w:val="003339EF"/>
    <w:rPr>
      <w:rFonts w:ascii="Arial" w:hAnsi="Arial" w:cs="Arial"/>
      <w:color w:val="auto"/>
      <w:sz w:val="20"/>
      <w:szCs w:val="20"/>
    </w:rPr>
  </w:style>
  <w:style w:type="paragraph" w:styleId="BlockText">
    <w:name w:val="Block Text"/>
    <w:basedOn w:val="Normal"/>
    <w:semiHidden/>
    <w:rsid w:val="003339EF"/>
    <w:pPr>
      <w:widowControl w:val="0"/>
      <w:overflowPunct/>
      <w:adjustRightInd/>
      <w:spacing w:after="120"/>
      <w:ind w:left="1440" w:right="1440"/>
      <w:textAlignment w:val="auto"/>
    </w:pPr>
    <w:rPr>
      <w:sz w:val="24"/>
      <w:szCs w:val="24"/>
      <w:lang w:eastAsia="en-US"/>
    </w:rPr>
  </w:style>
  <w:style w:type="paragraph" w:styleId="ListParagraph">
    <w:name w:val="List Paragraph"/>
    <w:basedOn w:val="Normal"/>
    <w:link w:val="ListParagraphChar"/>
    <w:uiPriority w:val="34"/>
    <w:qFormat/>
    <w:rsid w:val="003339EF"/>
    <w:pPr>
      <w:ind w:left="720"/>
    </w:pPr>
  </w:style>
  <w:style w:type="paragraph" w:customStyle="1" w:styleId="Sub-ClauseText">
    <w:name w:val="Sub-Clause Text"/>
    <w:basedOn w:val="Normal"/>
    <w:rsid w:val="003339EF"/>
    <w:pPr>
      <w:overflowPunct/>
      <w:autoSpaceDE/>
      <w:autoSpaceDN/>
      <w:adjustRightInd/>
      <w:spacing w:before="120" w:after="120"/>
      <w:jc w:val="both"/>
      <w:textAlignment w:val="auto"/>
    </w:pPr>
    <w:rPr>
      <w:spacing w:val="-4"/>
      <w:sz w:val="24"/>
      <w:lang w:val="en-GB" w:eastAsia="en-US"/>
    </w:rPr>
  </w:style>
  <w:style w:type="paragraph" w:customStyle="1" w:styleId="Default">
    <w:name w:val="Default"/>
    <w:rsid w:val="003339EF"/>
    <w:pPr>
      <w:autoSpaceDE w:val="0"/>
      <w:autoSpaceDN w:val="0"/>
      <w:adjustRightInd w:val="0"/>
    </w:pPr>
    <w:rPr>
      <w:color w:val="000000"/>
      <w:sz w:val="24"/>
      <w:szCs w:val="24"/>
      <w:lang w:eastAsia="en-US"/>
    </w:rPr>
  </w:style>
  <w:style w:type="character" w:customStyle="1" w:styleId="StyleHeader2-SubClausesBoldChar">
    <w:name w:val="Style Header 2 - SubClauses + Bold Char"/>
    <w:basedOn w:val="DefaultParagraphFont"/>
    <w:rsid w:val="003339EF"/>
    <w:rPr>
      <w:rFonts w:ascii="Times New Roman" w:hAnsi="Times New Roman" w:cs="Times New Roman"/>
      <w:b/>
      <w:bCs/>
      <w:sz w:val="24"/>
      <w:lang w:val="es-ES_tradnl" w:eastAsia="en-US" w:bidi="ar-SA"/>
    </w:rPr>
  </w:style>
  <w:style w:type="character" w:customStyle="1" w:styleId="CommentTextChar">
    <w:name w:val="Comment Text Char"/>
    <w:basedOn w:val="DefaultParagraphFont"/>
    <w:rsid w:val="003339EF"/>
    <w:rPr>
      <w:rFonts w:ascii="Times New Roman" w:hAnsi="Times New Roman" w:cs="Times New Roman"/>
      <w:lang w:eastAsia="en-GB"/>
    </w:rPr>
  </w:style>
  <w:style w:type="paragraph" w:customStyle="1" w:styleId="SectionVIHeader">
    <w:name w:val="Section VI. Header"/>
    <w:basedOn w:val="Normal"/>
    <w:rsid w:val="003339EF"/>
    <w:pPr>
      <w:overflowPunct/>
      <w:autoSpaceDE/>
      <w:autoSpaceDN/>
      <w:adjustRightInd/>
      <w:spacing w:before="120" w:after="240"/>
      <w:jc w:val="center"/>
      <w:textAlignment w:val="auto"/>
    </w:pPr>
    <w:rPr>
      <w:b/>
      <w:sz w:val="36"/>
      <w:lang w:val="en-GB" w:eastAsia="en-US"/>
    </w:rPr>
  </w:style>
  <w:style w:type="paragraph" w:customStyle="1" w:styleId="SectionIXHeader">
    <w:name w:val="Section IX Header"/>
    <w:basedOn w:val="Normal"/>
    <w:rsid w:val="003339EF"/>
    <w:pPr>
      <w:overflowPunct/>
      <w:autoSpaceDE/>
      <w:autoSpaceDN/>
      <w:adjustRightInd/>
      <w:spacing w:before="240" w:after="240"/>
      <w:jc w:val="center"/>
      <w:textAlignment w:val="auto"/>
    </w:pPr>
    <w:rPr>
      <w:rFonts w:ascii="Times New Roman Bold" w:hAnsi="Times New Roman Bold"/>
      <w:b/>
      <w:sz w:val="36"/>
      <w:lang w:val="en-GB" w:eastAsia="en-US"/>
    </w:rPr>
  </w:style>
  <w:style w:type="paragraph" w:customStyle="1" w:styleId="Document1">
    <w:name w:val="Document 1"/>
    <w:rsid w:val="003339EF"/>
    <w:pPr>
      <w:keepNext/>
      <w:keepLines/>
      <w:tabs>
        <w:tab w:val="left" w:pos="-720"/>
      </w:tabs>
      <w:suppressAutoHyphens/>
    </w:pPr>
    <w:rPr>
      <w:rFonts w:ascii="Courier" w:hAnsi="Courier"/>
      <w:sz w:val="24"/>
      <w:lang w:eastAsia="en-US"/>
    </w:rPr>
  </w:style>
  <w:style w:type="paragraph" w:customStyle="1" w:styleId="StyleStyleHeader1-ClausesAfter0ptLeft0Hanging">
    <w:name w:val="Style Style Header 1 - Clauses + After:  0 pt + Left:  0&quot; Hanging:..."/>
    <w:basedOn w:val="Normal"/>
    <w:rsid w:val="003339EF"/>
    <w:pPr>
      <w:tabs>
        <w:tab w:val="left" w:pos="576"/>
      </w:tabs>
      <w:overflowPunct/>
      <w:autoSpaceDE/>
      <w:autoSpaceDN/>
      <w:adjustRightInd/>
      <w:spacing w:after="200"/>
      <w:ind w:left="576" w:hanging="576"/>
      <w:jc w:val="both"/>
      <w:textAlignment w:val="auto"/>
    </w:pPr>
    <w:rPr>
      <w:sz w:val="24"/>
      <w:lang w:val="es-ES_tradnl" w:eastAsia="en-US"/>
    </w:rPr>
  </w:style>
  <w:style w:type="paragraph" w:customStyle="1" w:styleId="SectionVHeader">
    <w:name w:val="Section V. Header"/>
    <w:basedOn w:val="Normal"/>
    <w:rsid w:val="003339EF"/>
    <w:pPr>
      <w:overflowPunct/>
      <w:autoSpaceDE/>
      <w:autoSpaceDN/>
      <w:adjustRightInd/>
      <w:jc w:val="center"/>
      <w:textAlignment w:val="auto"/>
    </w:pPr>
    <w:rPr>
      <w:b/>
      <w:sz w:val="36"/>
      <w:lang w:val="en-GB" w:eastAsia="en-US"/>
    </w:rPr>
  </w:style>
  <w:style w:type="paragraph" w:styleId="NormalWeb">
    <w:name w:val="Normal (Web)"/>
    <w:basedOn w:val="Normal"/>
    <w:semiHidden/>
    <w:rsid w:val="003339EF"/>
    <w:pPr>
      <w:overflowPunct/>
      <w:autoSpaceDE/>
      <w:autoSpaceDN/>
      <w:adjustRightInd/>
      <w:spacing w:before="100" w:beforeAutospacing="1" w:after="100" w:afterAutospacing="1"/>
      <w:textAlignment w:val="auto"/>
    </w:pPr>
    <w:rPr>
      <w:rFonts w:ascii="Arial Unicode MS" w:eastAsia="Arial Unicode MS" w:hAnsi="Arial Unicode MS"/>
      <w:sz w:val="24"/>
      <w:szCs w:val="24"/>
      <w:lang w:val="en-GB" w:eastAsia="en-US"/>
    </w:rPr>
  </w:style>
  <w:style w:type="character" w:customStyle="1" w:styleId="FooterChar">
    <w:name w:val="Footer Char"/>
    <w:basedOn w:val="DefaultParagraphFont"/>
    <w:uiPriority w:val="99"/>
    <w:rsid w:val="003339EF"/>
    <w:rPr>
      <w:rFonts w:ascii="Times New Roman" w:hAnsi="Times New Roman" w:cs="Times New Roman"/>
      <w:lang w:eastAsia="en-GB"/>
    </w:rPr>
  </w:style>
  <w:style w:type="paragraph" w:styleId="CommentSubject">
    <w:name w:val="annotation subject"/>
    <w:basedOn w:val="CommentText"/>
    <w:next w:val="CommentText"/>
    <w:semiHidden/>
    <w:unhideWhenUsed/>
    <w:rsid w:val="003339EF"/>
    <w:rPr>
      <w:b/>
      <w:bCs/>
    </w:rPr>
  </w:style>
  <w:style w:type="character" w:customStyle="1" w:styleId="CommentTextChar1">
    <w:name w:val="Comment Text Char1"/>
    <w:basedOn w:val="DefaultParagraphFont"/>
    <w:semiHidden/>
    <w:rsid w:val="003339EF"/>
    <w:rPr>
      <w:lang w:eastAsia="en-GB"/>
    </w:rPr>
  </w:style>
  <w:style w:type="character" w:customStyle="1" w:styleId="CommentSubjectChar">
    <w:name w:val="Comment Subject Char"/>
    <w:basedOn w:val="CommentTextChar1"/>
    <w:rsid w:val="003339EF"/>
    <w:rPr>
      <w:lang w:eastAsia="en-GB"/>
    </w:rPr>
  </w:style>
  <w:style w:type="character" w:customStyle="1" w:styleId="HeaderChar">
    <w:name w:val="Header Char"/>
    <w:basedOn w:val="DefaultParagraphFont"/>
    <w:rsid w:val="003339EF"/>
    <w:rPr>
      <w:lang w:eastAsia="en-GB"/>
    </w:rPr>
  </w:style>
  <w:style w:type="paragraph" w:customStyle="1" w:styleId="Outline">
    <w:name w:val="Outline"/>
    <w:basedOn w:val="Normal"/>
    <w:rsid w:val="003339EF"/>
    <w:pPr>
      <w:overflowPunct/>
      <w:autoSpaceDE/>
      <w:autoSpaceDN/>
      <w:adjustRightInd/>
      <w:spacing w:before="240"/>
      <w:textAlignment w:val="auto"/>
    </w:pPr>
    <w:rPr>
      <w:kern w:val="28"/>
      <w:sz w:val="24"/>
      <w:lang w:val="en-GB" w:eastAsia="en-US"/>
    </w:rPr>
  </w:style>
  <w:style w:type="paragraph" w:styleId="BodyText2">
    <w:name w:val="Body Text 2"/>
    <w:basedOn w:val="Normal"/>
    <w:link w:val="BodyText2Char"/>
    <w:uiPriority w:val="99"/>
    <w:semiHidden/>
    <w:unhideWhenUsed/>
    <w:rsid w:val="00FA4A30"/>
    <w:pPr>
      <w:spacing w:after="120" w:line="480" w:lineRule="auto"/>
    </w:pPr>
  </w:style>
  <w:style w:type="character" w:customStyle="1" w:styleId="BodyText2Char">
    <w:name w:val="Body Text 2 Char"/>
    <w:basedOn w:val="DefaultParagraphFont"/>
    <w:link w:val="BodyText2"/>
    <w:uiPriority w:val="99"/>
    <w:semiHidden/>
    <w:rsid w:val="00FA4A30"/>
    <w:rPr>
      <w:lang w:eastAsia="en-GB"/>
    </w:rPr>
  </w:style>
  <w:style w:type="character" w:customStyle="1" w:styleId="pseditboxdisponly">
    <w:name w:val="pseditbox_disponly"/>
    <w:basedOn w:val="DefaultParagraphFont"/>
    <w:rsid w:val="00FA4A30"/>
  </w:style>
  <w:style w:type="table" w:styleId="TableGrid">
    <w:name w:val="Table Grid"/>
    <w:basedOn w:val="TableNormal"/>
    <w:uiPriority w:val="59"/>
    <w:rsid w:val="00AB0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87600"/>
  </w:style>
  <w:style w:type="paragraph" w:styleId="Revision">
    <w:name w:val="Revision"/>
    <w:hidden/>
    <w:uiPriority w:val="99"/>
    <w:semiHidden/>
    <w:rsid w:val="00C60FB5"/>
    <w:rPr>
      <w:lang w:eastAsia="en-GB"/>
    </w:rPr>
  </w:style>
  <w:style w:type="paragraph" w:customStyle="1" w:styleId="TableParagraph">
    <w:name w:val="Table Paragraph"/>
    <w:basedOn w:val="Normal"/>
    <w:uiPriority w:val="1"/>
    <w:qFormat/>
    <w:rsid w:val="00556821"/>
    <w:pPr>
      <w:widowControl w:val="0"/>
      <w:overflowPunct/>
      <w:adjustRightInd/>
      <w:textAlignment w:val="auto"/>
    </w:pPr>
    <w:rPr>
      <w:rFonts w:ascii="Calibri" w:eastAsia="Calibri" w:hAnsi="Calibri" w:cs="Calibri"/>
      <w:sz w:val="22"/>
      <w:szCs w:val="22"/>
      <w:lang w:eastAsia="en-US" w:bidi="en-US"/>
    </w:rPr>
  </w:style>
  <w:style w:type="character" w:customStyle="1" w:styleId="ListParagraphChar">
    <w:name w:val="List Paragraph Char"/>
    <w:link w:val="ListParagraph"/>
    <w:uiPriority w:val="34"/>
    <w:locked/>
    <w:rsid w:val="00AA7D0D"/>
    <w:rPr>
      <w:lang w:eastAsia="en-GB"/>
    </w:rPr>
  </w:style>
  <w:style w:type="character" w:customStyle="1" w:styleId="Heading1Char">
    <w:name w:val="Heading 1 Char"/>
    <w:basedOn w:val="DefaultParagraphFont"/>
    <w:link w:val="Heading1"/>
    <w:rsid w:val="001371CD"/>
    <w:rPr>
      <w:rFonts w:ascii="Arial" w:hAnsi="Arial" w:cs="Arial"/>
      <w:b/>
      <w:kern w:val="28"/>
      <w:sz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1526">
      <w:bodyDiv w:val="1"/>
      <w:marLeft w:val="0"/>
      <w:marRight w:val="0"/>
      <w:marTop w:val="0"/>
      <w:marBottom w:val="0"/>
      <w:divBdr>
        <w:top w:val="none" w:sz="0" w:space="0" w:color="auto"/>
        <w:left w:val="none" w:sz="0" w:space="0" w:color="auto"/>
        <w:bottom w:val="none" w:sz="0" w:space="0" w:color="auto"/>
        <w:right w:val="none" w:sz="0" w:space="0" w:color="auto"/>
      </w:divBdr>
    </w:div>
    <w:div w:id="202250523">
      <w:bodyDiv w:val="1"/>
      <w:marLeft w:val="0"/>
      <w:marRight w:val="0"/>
      <w:marTop w:val="0"/>
      <w:marBottom w:val="0"/>
      <w:divBdr>
        <w:top w:val="none" w:sz="0" w:space="0" w:color="auto"/>
        <w:left w:val="none" w:sz="0" w:space="0" w:color="auto"/>
        <w:bottom w:val="none" w:sz="0" w:space="0" w:color="auto"/>
        <w:right w:val="none" w:sz="0" w:space="0" w:color="auto"/>
      </w:divBdr>
    </w:div>
    <w:div w:id="216163821">
      <w:bodyDiv w:val="1"/>
      <w:marLeft w:val="0"/>
      <w:marRight w:val="0"/>
      <w:marTop w:val="0"/>
      <w:marBottom w:val="0"/>
      <w:divBdr>
        <w:top w:val="none" w:sz="0" w:space="0" w:color="auto"/>
        <w:left w:val="none" w:sz="0" w:space="0" w:color="auto"/>
        <w:bottom w:val="none" w:sz="0" w:space="0" w:color="auto"/>
        <w:right w:val="none" w:sz="0" w:space="0" w:color="auto"/>
      </w:divBdr>
    </w:div>
    <w:div w:id="237709654">
      <w:bodyDiv w:val="1"/>
      <w:marLeft w:val="0"/>
      <w:marRight w:val="0"/>
      <w:marTop w:val="0"/>
      <w:marBottom w:val="0"/>
      <w:divBdr>
        <w:top w:val="none" w:sz="0" w:space="0" w:color="auto"/>
        <w:left w:val="none" w:sz="0" w:space="0" w:color="auto"/>
        <w:bottom w:val="none" w:sz="0" w:space="0" w:color="auto"/>
        <w:right w:val="none" w:sz="0" w:space="0" w:color="auto"/>
      </w:divBdr>
    </w:div>
    <w:div w:id="758138226">
      <w:bodyDiv w:val="1"/>
      <w:marLeft w:val="0"/>
      <w:marRight w:val="0"/>
      <w:marTop w:val="0"/>
      <w:marBottom w:val="0"/>
      <w:divBdr>
        <w:top w:val="none" w:sz="0" w:space="0" w:color="auto"/>
        <w:left w:val="none" w:sz="0" w:space="0" w:color="auto"/>
        <w:bottom w:val="none" w:sz="0" w:space="0" w:color="auto"/>
        <w:right w:val="none" w:sz="0" w:space="0" w:color="auto"/>
      </w:divBdr>
    </w:div>
    <w:div w:id="786579516">
      <w:bodyDiv w:val="1"/>
      <w:marLeft w:val="0"/>
      <w:marRight w:val="0"/>
      <w:marTop w:val="0"/>
      <w:marBottom w:val="0"/>
      <w:divBdr>
        <w:top w:val="none" w:sz="0" w:space="0" w:color="auto"/>
        <w:left w:val="none" w:sz="0" w:space="0" w:color="auto"/>
        <w:bottom w:val="none" w:sz="0" w:space="0" w:color="auto"/>
        <w:right w:val="none" w:sz="0" w:space="0" w:color="auto"/>
      </w:divBdr>
    </w:div>
    <w:div w:id="818423845">
      <w:bodyDiv w:val="1"/>
      <w:marLeft w:val="0"/>
      <w:marRight w:val="0"/>
      <w:marTop w:val="0"/>
      <w:marBottom w:val="0"/>
      <w:divBdr>
        <w:top w:val="none" w:sz="0" w:space="0" w:color="auto"/>
        <w:left w:val="none" w:sz="0" w:space="0" w:color="auto"/>
        <w:bottom w:val="none" w:sz="0" w:space="0" w:color="auto"/>
        <w:right w:val="none" w:sz="0" w:space="0" w:color="auto"/>
      </w:divBdr>
    </w:div>
    <w:div w:id="1194538773">
      <w:bodyDiv w:val="1"/>
      <w:marLeft w:val="0"/>
      <w:marRight w:val="0"/>
      <w:marTop w:val="0"/>
      <w:marBottom w:val="0"/>
      <w:divBdr>
        <w:top w:val="none" w:sz="0" w:space="0" w:color="auto"/>
        <w:left w:val="none" w:sz="0" w:space="0" w:color="auto"/>
        <w:bottom w:val="none" w:sz="0" w:space="0" w:color="auto"/>
        <w:right w:val="none" w:sz="0" w:space="0" w:color="auto"/>
      </w:divBdr>
    </w:div>
    <w:div w:id="1242565282">
      <w:bodyDiv w:val="1"/>
      <w:marLeft w:val="0"/>
      <w:marRight w:val="0"/>
      <w:marTop w:val="0"/>
      <w:marBottom w:val="0"/>
      <w:divBdr>
        <w:top w:val="none" w:sz="0" w:space="0" w:color="auto"/>
        <w:left w:val="none" w:sz="0" w:space="0" w:color="auto"/>
        <w:bottom w:val="none" w:sz="0" w:space="0" w:color="auto"/>
        <w:right w:val="none" w:sz="0" w:space="0" w:color="auto"/>
      </w:divBdr>
    </w:div>
    <w:div w:id="1285313606">
      <w:bodyDiv w:val="1"/>
      <w:marLeft w:val="0"/>
      <w:marRight w:val="0"/>
      <w:marTop w:val="0"/>
      <w:marBottom w:val="0"/>
      <w:divBdr>
        <w:top w:val="none" w:sz="0" w:space="0" w:color="auto"/>
        <w:left w:val="none" w:sz="0" w:space="0" w:color="auto"/>
        <w:bottom w:val="none" w:sz="0" w:space="0" w:color="auto"/>
        <w:right w:val="none" w:sz="0" w:space="0" w:color="auto"/>
      </w:divBdr>
    </w:div>
    <w:div w:id="1392733144">
      <w:bodyDiv w:val="1"/>
      <w:marLeft w:val="0"/>
      <w:marRight w:val="0"/>
      <w:marTop w:val="0"/>
      <w:marBottom w:val="0"/>
      <w:divBdr>
        <w:top w:val="none" w:sz="0" w:space="0" w:color="auto"/>
        <w:left w:val="none" w:sz="0" w:space="0" w:color="auto"/>
        <w:bottom w:val="none" w:sz="0" w:space="0" w:color="auto"/>
        <w:right w:val="none" w:sz="0" w:space="0" w:color="auto"/>
      </w:divBdr>
    </w:div>
    <w:div w:id="1673947374">
      <w:bodyDiv w:val="1"/>
      <w:marLeft w:val="0"/>
      <w:marRight w:val="0"/>
      <w:marTop w:val="0"/>
      <w:marBottom w:val="0"/>
      <w:divBdr>
        <w:top w:val="none" w:sz="0" w:space="0" w:color="auto"/>
        <w:left w:val="none" w:sz="0" w:space="0" w:color="auto"/>
        <w:bottom w:val="none" w:sz="0" w:space="0" w:color="auto"/>
        <w:right w:val="none" w:sz="0" w:space="0" w:color="auto"/>
      </w:divBdr>
    </w:div>
    <w:div w:id="189361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un.org/sc/committees/1267/aq_sanctions_list.shtml" TargetMode="External"/><Relationship Id="rId26" Type="http://schemas.openxmlformats.org/officeDocument/2006/relationships/hyperlink" Target="http://treasury.un.org/operationalrates/Default.aspx" TargetMode="External"/><Relationship Id="rId39" Type="http://schemas.openxmlformats.org/officeDocument/2006/relationships/hyperlink" Target="http://www.unfpa.org/public/home/procurement/pid/8875" TargetMode="External"/><Relationship Id="rId21" Type="http://schemas.openxmlformats.org/officeDocument/2006/relationships/hyperlink" Target="http://www.ungm.org/" TargetMode="External"/><Relationship Id="rId34"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ngm.org/Publications/UserManuals/Suppliers/UserManual_Supplier.pdf" TargetMode="External"/><Relationship Id="rId20" Type="http://schemas.openxmlformats.org/officeDocument/2006/relationships/hyperlink" Target="http://www.unfpa.org/about-procurement" TargetMode="External"/><Relationship Id="rId29" Type="http://schemas.openxmlformats.org/officeDocument/2006/relationships/hyperlink" Target="http://www.timeanddate.com/worldcloc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fpa.org" TargetMode="External"/><Relationship Id="rId24" Type="http://schemas.openxmlformats.org/officeDocument/2006/relationships/hyperlink" Target="http://www.unglobalcompact.org/" TargetMode="External"/><Relationship Id="rId32" Type="http://schemas.openxmlformats.org/officeDocument/2006/relationships/hyperlink" Target="https://portal.myunfpa.org/c/document_library/get_file?uuid=18806519-5527-442f-94be-d6f02ab10fe2&amp;groupId=92617"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ungm.org" TargetMode="External"/><Relationship Id="rId23" Type="http://schemas.openxmlformats.org/officeDocument/2006/relationships/hyperlink" Target="mailto:psro.bidding@unfpa.org" TargetMode="External"/><Relationship Id="rId28" Type="http://schemas.openxmlformats.org/officeDocument/2006/relationships/hyperlink" Target="mailto:psro.bidding@unfpa.org"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unfpa.org/public/home/procurement/pid/8864" TargetMode="External"/><Relationship Id="rId31" Type="http://schemas.openxmlformats.org/officeDocument/2006/relationships/hyperlink" Target="http://www.unfpa.org/resources/unfpa-general-conditions-contr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sro.bidding@unfpa.org" TargetMode="External"/><Relationship Id="rId22" Type="http://schemas.openxmlformats.org/officeDocument/2006/relationships/hyperlink" Target="mailto:psro.bidding@unfpa.org" TargetMode="External"/><Relationship Id="rId27" Type="http://schemas.openxmlformats.org/officeDocument/2006/relationships/hyperlink" Target="mailto:psro.bidding@unfpa.org" TargetMode="External"/><Relationship Id="rId30" Type="http://schemas.openxmlformats.org/officeDocument/2006/relationships/hyperlink" Target="http://www.ungm.org"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unfpa.org" TargetMode="External"/><Relationship Id="rId17" Type="http://schemas.openxmlformats.org/officeDocument/2006/relationships/hyperlink" Target="http://unstats.un.org/unsd/methods/m49/m49regin.htm" TargetMode="External"/><Relationship Id="rId25" Type="http://schemas.openxmlformats.org/officeDocument/2006/relationships/hyperlink" Target="mailto:procurement@unfpa.org" TargetMode="External"/><Relationship Id="rId33" Type="http://schemas.openxmlformats.org/officeDocument/2006/relationships/hyperlink" Target="mailto:rnarayan@unfpa.org" TargetMode="External"/><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9625740F6014DA90CA5C6AF4E9A5C" ma:contentTypeVersion="17" ma:contentTypeDescription="Create a new document." ma:contentTypeScope="" ma:versionID="e7a9908d39f8fa944d9498de56602ac1">
  <xsd:schema xmlns:xsd="http://www.w3.org/2001/XMLSchema" xmlns:xs="http://www.w3.org/2001/XMLSchema" xmlns:p="http://schemas.microsoft.com/office/2006/metadata/properties" xmlns:ns2="c089e736-cad0-4afe-aaaf-80b0b9940c83" xmlns:ns3="cb17e6db-5a73-4388-ac0d-fefc40c4d491" xmlns:ns4="5852a15d-fa76-4505-bf72-870e9661a824" xmlns:ns5="afb70849-55a1-499e-99ee-5ad5de2b0291" targetNamespace="http://schemas.microsoft.com/office/2006/metadata/properties" ma:root="true" ma:fieldsID="fe4da068ef4bdfc3b807d9722300d765" ns2:_="" ns3:_="" ns4:_="" ns5:_="">
    <xsd:import namespace="c089e736-cad0-4afe-aaaf-80b0b9940c83"/>
    <xsd:import namespace="cb17e6db-5a73-4388-ac0d-fefc40c4d491"/>
    <xsd:import namespace="5852a15d-fa76-4505-bf72-870e9661a824"/>
    <xsd:import namespace="afb70849-55a1-499e-99ee-5ad5de2b0291"/>
    <xsd:element name="properties">
      <xsd:complexType>
        <xsd:sequence>
          <xsd:element name="documentManagement">
            <xsd:complexType>
              <xsd:all>
                <xsd:element ref="ns2:UNFPA_Responsible" minOccurs="0"/>
                <xsd:element ref="ns3:Delegated_x0020_to" minOccurs="0"/>
                <xsd:element ref="ns2:UNFPA_NextRevisionDate" minOccurs="0"/>
                <xsd:element ref="ns4:UNFPA_NextRevisionCycle"/>
                <xsd:element ref="ns3:References" minOccurs="0"/>
                <xsd:element ref="ns2:ge06872a504f4acca5c9cc570571a383" minOccurs="0"/>
                <xsd:element ref="ns5:TaxCatchAll" minOccurs="0"/>
                <xsd:element ref="ns2:k64d3d405fbe456db5cf2d4cdca728c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9e736-cad0-4afe-aaaf-80b0b9940c83" elementFormDefault="qualified">
    <xsd:import namespace="http://schemas.microsoft.com/office/2006/documentManagement/types"/>
    <xsd:import namespace="http://schemas.microsoft.com/office/infopath/2007/PartnerControls"/>
    <xsd:element name="UNFPA_Responsible" ma:index="3" nillable="true" ma:displayName="UNFPA_Responsible" ma:list="UserInfo" ma:SharePointGroup="0" ma:internalName="UNFPA_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FPA_NextRevisionDate" ma:index="5" nillable="true" ma:displayName="UNFPA_NextRevisionDate" ma:format="DateOnly" ma:internalName="UNFPA_NextRevisionDate">
      <xsd:simpleType>
        <xsd:restriction base="dms:DateTime"/>
      </xsd:simpleType>
    </xsd:element>
    <xsd:element name="ge06872a504f4acca5c9cc570571a383" ma:index="11" nillable="true" ma:taxonomy="true" ma:internalName="ge06872a504f4acca5c9cc570571a383" ma:taxonomyFieldName="UNFPA_DocumentType" ma:displayName="UNFPA_DocumentType" ma:indexed="true" ma:readOnly="false" ma:default="" ma:fieldId="{0e06872a-504f-4acc-a5c9-cc570571a383}" ma:sspId="792c970e-b18c-4b21-b89f-53d84587c75f" ma:termSetId="d4f8f879-3005-4b99-ba31-b3e90fddf720" ma:anchorId="00000000-0000-0000-0000-000000000000" ma:open="false" ma:isKeyword="false">
      <xsd:complexType>
        <xsd:sequence>
          <xsd:element ref="pc:Terms" minOccurs="0" maxOccurs="1"/>
        </xsd:sequence>
      </xsd:complexType>
    </xsd:element>
    <xsd:element name="k64d3d405fbe456db5cf2d4cdca728c7" ma:index="13" nillable="true" ma:taxonomy="true" ma:internalName="k64d3d405fbe456db5cf2d4cdca728c7" ma:taxonomyFieldName="UPFPA_Language" ma:displayName="UPFPA_Language" ma:indexed="true" ma:readOnly="false" ma:default="" ma:fieldId="{464d3d40-5fbe-456d-b5cf-2d4cdca728c7}" ma:sspId="792c970e-b18c-4b21-b89f-53d84587c75f" ma:termSetId="02ed1611-5d33-41c0-bacb-75eeb4f17eb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17e6db-5a73-4388-ac0d-fefc40c4d491" elementFormDefault="qualified">
    <xsd:import namespace="http://schemas.microsoft.com/office/2006/documentManagement/types"/>
    <xsd:import namespace="http://schemas.microsoft.com/office/infopath/2007/PartnerControls"/>
    <xsd:element name="Delegated_x0020_to" ma:index="4" nillable="true" ma:displayName="Delegated To" ma:description="This is to assign responsibility to specific management in PSB which they then can delegate to another in their team if need be" ma:internalName="Delegated_x0020_to">
      <xsd:simpleType>
        <xsd:restriction base="dms:Text">
          <xsd:maxLength value="255"/>
        </xsd:restriction>
      </xsd:simpleType>
    </xsd:element>
    <xsd:element name="References" ma:index="8" nillable="true" ma:displayName="References" ma:default="myUNFPA-PSB" ma:description="Information about other locations where this document is either hyper-linked or replicated." ma:internalName="References">
      <xsd:complexType>
        <xsd:complexContent>
          <xsd:extension base="dms:MultiChoice">
            <xsd:sequence>
              <xsd:element name="Value" maxOccurs="unbounded" minOccurs="0" nillable="true">
                <xsd:simpleType>
                  <xsd:restriction base="dms:Choice">
                    <xsd:enumeration value="myUNFPA-PSB"/>
                    <xsd:enumeration value="unfpa"/>
                    <xsd:enumeration value="myaccessrh"/>
                    <xsd:enumeration value="docushare Doc repository"/>
                    <xsd:enumeration value="unfpa Doc repository"/>
                    <xsd:enumeration value="myaccessrh Document repositor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2a15d-fa76-4505-bf72-870e9661a824" elementFormDefault="qualified">
    <xsd:import namespace="http://schemas.microsoft.com/office/2006/documentManagement/types"/>
    <xsd:import namespace="http://schemas.microsoft.com/office/infopath/2007/PartnerControls"/>
    <xsd:element name="UNFPA_NextRevisionCycle" ma:index="6" ma:displayName="UNFPA_NextRevisionCycle" ma:default="Update as needed" ma:format="Dropdown" ma:internalName="UNFPA_NextRevisionCycle">
      <xsd:simpleType>
        <xsd:restriction base="dms:Choice">
          <xsd:enumeration value="Update as needed"/>
          <xsd:enumeration value="Monthly"/>
          <xsd:enumeration value="Quarterly"/>
          <xsd:enumeration value="Half-Yearly"/>
          <xsd:enumeration value="Yearly"/>
        </xsd:restriction>
      </xsd:simpleType>
    </xsd:element>
  </xsd:schema>
  <xsd:schema xmlns:xsd="http://www.w3.org/2001/XMLSchema" xmlns:xs="http://www.w3.org/2001/XMLSchema" xmlns:dms="http://schemas.microsoft.com/office/2006/documentManagement/types" xmlns:pc="http://schemas.microsoft.com/office/infopath/2007/PartnerControls" targetNamespace="afb70849-55a1-499e-99ee-5ad5de2b029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de6ece3-822d-4a24-a920-ed4366d60187}" ma:internalName="TaxCatchAll" ma:showField="CatchAllData" ma:web="66e94f51-3e98-4f10-8bd6-9c355ecf63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64d3d405fbe456db5cf2d4cdca728c7 xmlns="c089e736-cad0-4afe-aaaf-80b0b9940c8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516f81f3-df0e-464d-825f-d58835f0e5c7</TermId>
        </TermInfo>
      </Terms>
    </k64d3d405fbe456db5cf2d4cdca728c7>
    <UNFPA_Responsible xmlns="c089e736-cad0-4afe-aaaf-80b0b9940c83">
      <UserInfo>
        <DisplayName>Campbell Bright</DisplayName>
        <AccountId>78</AccountId>
        <AccountType/>
      </UserInfo>
    </UNFPA_Responsible>
    <ge06872a504f4acca5c9cc570571a383 xmlns="c089e736-cad0-4afe-aaaf-80b0b9940c8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88a86ba0-78ce-4642-9c94-ba93c8025277</TermId>
        </TermInfo>
      </Terms>
    </ge06872a504f4acca5c9cc570571a383>
    <UNFPA_NextRevisionDate xmlns="c089e736-cad0-4afe-aaaf-80b0b9940c83" xsi:nil="true"/>
    <TaxCatchAll xmlns="afb70849-55a1-499e-99ee-5ad5de2b0291">
      <Value>7</Value>
      <Value>6</Value>
    </TaxCatchAll>
    <Delegated_x0020_to xmlns="cb17e6db-5a73-4388-ac0d-fefc40c4d491" xsi:nil="true"/>
    <UNFPA_NextRevisionCycle xmlns="5852a15d-fa76-4505-bf72-870e9661a824">Update as needed</UNFPA_NextRevisionCycle>
    <References xmlns="cb17e6db-5a73-4388-ac0d-fefc40c4d491">
      <Value>myUNFPA-PSB</Value>
    </Reference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297E1-1981-4EF7-8EF6-DD8E0EA22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9e736-cad0-4afe-aaaf-80b0b9940c83"/>
    <ds:schemaRef ds:uri="cb17e6db-5a73-4388-ac0d-fefc40c4d491"/>
    <ds:schemaRef ds:uri="5852a15d-fa76-4505-bf72-870e9661a824"/>
    <ds:schemaRef ds:uri="afb70849-55a1-499e-99ee-5ad5de2b0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5568E5-9641-413E-8C6E-2708E8DCB1E5}">
  <ds:schemaRefs>
    <ds:schemaRef ds:uri="http://schemas.microsoft.com/office/2006/metadata/properties"/>
    <ds:schemaRef ds:uri="http://schemas.microsoft.com/office/infopath/2007/PartnerControls"/>
    <ds:schemaRef ds:uri="c089e736-cad0-4afe-aaaf-80b0b9940c83"/>
    <ds:schemaRef ds:uri="afb70849-55a1-499e-99ee-5ad5de2b0291"/>
    <ds:schemaRef ds:uri="cb17e6db-5a73-4388-ac0d-fefc40c4d491"/>
    <ds:schemaRef ds:uri="5852a15d-fa76-4505-bf72-870e9661a824"/>
  </ds:schemaRefs>
</ds:datastoreItem>
</file>

<file path=customXml/itemProps3.xml><?xml version="1.0" encoding="utf-8"?>
<ds:datastoreItem xmlns:ds="http://schemas.openxmlformats.org/officeDocument/2006/customXml" ds:itemID="{0F7921EB-ED2E-466C-9132-52E86EE69E19}">
  <ds:schemaRefs>
    <ds:schemaRef ds:uri="http://schemas.microsoft.com/sharepoint/v3/contenttype/forms"/>
  </ds:schemaRefs>
</ds:datastoreItem>
</file>

<file path=customXml/itemProps4.xml><?xml version="1.0" encoding="utf-8"?>
<ds:datastoreItem xmlns:ds="http://schemas.openxmlformats.org/officeDocument/2006/customXml" ds:itemID="{178646CE-341F-46D3-B489-E0A02CE64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11023</Words>
  <Characters>62833</Characters>
  <Application>Microsoft Office Word</Application>
  <DocSecurity>0</DocSecurity>
  <Lines>523</Lines>
  <Paragraphs>147</Paragraphs>
  <ScaleCrop>false</ScaleCrop>
  <HeadingPairs>
    <vt:vector size="6" baseType="variant">
      <vt:variant>
        <vt:lpstr>Title</vt:lpstr>
      </vt:variant>
      <vt:variant>
        <vt:i4>1</vt:i4>
      </vt:variant>
      <vt:variant>
        <vt:lpstr>Cím</vt:lpstr>
      </vt:variant>
      <vt:variant>
        <vt:i4>1</vt:i4>
      </vt:variant>
      <vt:variant>
        <vt:lpstr>Titel</vt:lpstr>
      </vt:variant>
      <vt:variant>
        <vt:i4>1</vt:i4>
      </vt:variant>
    </vt:vector>
  </HeadingPairs>
  <TitlesOfParts>
    <vt:vector size="3" baseType="lpstr">
      <vt:lpstr>Saniplan</vt:lpstr>
      <vt:lpstr>Saniplan</vt:lpstr>
      <vt:lpstr>Saniplan</vt:lpstr>
    </vt:vector>
  </TitlesOfParts>
  <Company>UNFPA</Company>
  <LinksUpToDate>false</LinksUpToDate>
  <CharactersWithSpaces>73709</CharactersWithSpaces>
  <SharedDoc>false</SharedDoc>
  <HLinks>
    <vt:vector size="540" baseType="variant">
      <vt:variant>
        <vt:i4>1572912</vt:i4>
      </vt:variant>
      <vt:variant>
        <vt:i4>489</vt:i4>
      </vt:variant>
      <vt:variant>
        <vt:i4>0</vt:i4>
      </vt:variant>
      <vt:variant>
        <vt:i4>5</vt:i4>
      </vt:variant>
      <vt:variant>
        <vt:lpwstr>mailto:xxx@unfpa.org</vt:lpwstr>
      </vt:variant>
      <vt:variant>
        <vt:lpwstr/>
      </vt:variant>
      <vt:variant>
        <vt:i4>4849755</vt:i4>
      </vt:variant>
      <vt:variant>
        <vt:i4>486</vt:i4>
      </vt:variant>
      <vt:variant>
        <vt:i4>0</vt:i4>
      </vt:variant>
      <vt:variant>
        <vt:i4>5</vt:i4>
      </vt:variant>
      <vt:variant>
        <vt:lpwstr>http://www.ungm.org/</vt:lpwstr>
      </vt:variant>
      <vt:variant>
        <vt:lpwstr/>
      </vt:variant>
      <vt:variant>
        <vt:i4>5439555</vt:i4>
      </vt:variant>
      <vt:variant>
        <vt:i4>483</vt:i4>
      </vt:variant>
      <vt:variant>
        <vt:i4>0</vt:i4>
      </vt:variant>
      <vt:variant>
        <vt:i4>5</vt:i4>
      </vt:variant>
      <vt:variant>
        <vt:lpwstr>http://www.timeanddate.com/worldclock</vt:lpwstr>
      </vt:variant>
      <vt:variant>
        <vt:lpwstr/>
      </vt:variant>
      <vt:variant>
        <vt:i4>65580</vt:i4>
      </vt:variant>
      <vt:variant>
        <vt:i4>480</vt:i4>
      </vt:variant>
      <vt:variant>
        <vt:i4>0</vt:i4>
      </vt:variant>
      <vt:variant>
        <vt:i4>5</vt:i4>
      </vt:variant>
      <vt:variant>
        <vt:lpwstr>mailto:bidtender@unfpa.dk</vt:lpwstr>
      </vt:variant>
      <vt:variant>
        <vt:lpwstr/>
      </vt:variant>
      <vt:variant>
        <vt:i4>65580</vt:i4>
      </vt:variant>
      <vt:variant>
        <vt:i4>477</vt:i4>
      </vt:variant>
      <vt:variant>
        <vt:i4>0</vt:i4>
      </vt:variant>
      <vt:variant>
        <vt:i4>5</vt:i4>
      </vt:variant>
      <vt:variant>
        <vt:lpwstr>mailto:bidtender@unfpa.dk</vt:lpwstr>
      </vt:variant>
      <vt:variant>
        <vt:lpwstr/>
      </vt:variant>
      <vt:variant>
        <vt:i4>393256</vt:i4>
      </vt:variant>
      <vt:variant>
        <vt:i4>474</vt:i4>
      </vt:variant>
      <vt:variant>
        <vt:i4>0</vt:i4>
      </vt:variant>
      <vt:variant>
        <vt:i4>5</vt:i4>
      </vt:variant>
      <vt:variant>
        <vt:lpwstr>mailto:procurement@unfpa.org</vt:lpwstr>
      </vt:variant>
      <vt:variant>
        <vt:lpwstr/>
      </vt:variant>
      <vt:variant>
        <vt:i4>2359420</vt:i4>
      </vt:variant>
      <vt:variant>
        <vt:i4>471</vt:i4>
      </vt:variant>
      <vt:variant>
        <vt:i4>0</vt:i4>
      </vt:variant>
      <vt:variant>
        <vt:i4>5</vt:i4>
      </vt:variant>
      <vt:variant>
        <vt:lpwstr>http://www.unglobalcompact.org/</vt:lpwstr>
      </vt:variant>
      <vt:variant>
        <vt:lpwstr/>
      </vt:variant>
      <vt:variant>
        <vt:i4>4849755</vt:i4>
      </vt:variant>
      <vt:variant>
        <vt:i4>468</vt:i4>
      </vt:variant>
      <vt:variant>
        <vt:i4>0</vt:i4>
      </vt:variant>
      <vt:variant>
        <vt:i4>5</vt:i4>
      </vt:variant>
      <vt:variant>
        <vt:lpwstr>http://www.ungm.org/</vt:lpwstr>
      </vt:variant>
      <vt:variant>
        <vt:lpwstr/>
      </vt:variant>
      <vt:variant>
        <vt:i4>6226011</vt:i4>
      </vt:variant>
      <vt:variant>
        <vt:i4>465</vt:i4>
      </vt:variant>
      <vt:variant>
        <vt:i4>0</vt:i4>
      </vt:variant>
      <vt:variant>
        <vt:i4>5</vt:i4>
      </vt:variant>
      <vt:variant>
        <vt:lpwstr>http://www.unfpa.org/help/hotline.cfm</vt:lpwstr>
      </vt:variant>
      <vt:variant>
        <vt:lpwstr/>
      </vt:variant>
      <vt:variant>
        <vt:i4>1703987</vt:i4>
      </vt:variant>
      <vt:variant>
        <vt:i4>458</vt:i4>
      </vt:variant>
      <vt:variant>
        <vt:i4>0</vt:i4>
      </vt:variant>
      <vt:variant>
        <vt:i4>5</vt:i4>
      </vt:variant>
      <vt:variant>
        <vt:lpwstr/>
      </vt:variant>
      <vt:variant>
        <vt:lpwstr>_Toc290582938</vt:lpwstr>
      </vt:variant>
      <vt:variant>
        <vt:i4>1703987</vt:i4>
      </vt:variant>
      <vt:variant>
        <vt:i4>452</vt:i4>
      </vt:variant>
      <vt:variant>
        <vt:i4>0</vt:i4>
      </vt:variant>
      <vt:variant>
        <vt:i4>5</vt:i4>
      </vt:variant>
      <vt:variant>
        <vt:lpwstr/>
      </vt:variant>
      <vt:variant>
        <vt:lpwstr>_Toc290582937</vt:lpwstr>
      </vt:variant>
      <vt:variant>
        <vt:i4>1703987</vt:i4>
      </vt:variant>
      <vt:variant>
        <vt:i4>446</vt:i4>
      </vt:variant>
      <vt:variant>
        <vt:i4>0</vt:i4>
      </vt:variant>
      <vt:variant>
        <vt:i4>5</vt:i4>
      </vt:variant>
      <vt:variant>
        <vt:lpwstr/>
      </vt:variant>
      <vt:variant>
        <vt:lpwstr>_Toc290582936</vt:lpwstr>
      </vt:variant>
      <vt:variant>
        <vt:i4>1703987</vt:i4>
      </vt:variant>
      <vt:variant>
        <vt:i4>440</vt:i4>
      </vt:variant>
      <vt:variant>
        <vt:i4>0</vt:i4>
      </vt:variant>
      <vt:variant>
        <vt:i4>5</vt:i4>
      </vt:variant>
      <vt:variant>
        <vt:lpwstr/>
      </vt:variant>
      <vt:variant>
        <vt:lpwstr>_Toc290582935</vt:lpwstr>
      </vt:variant>
      <vt:variant>
        <vt:i4>1703987</vt:i4>
      </vt:variant>
      <vt:variant>
        <vt:i4>434</vt:i4>
      </vt:variant>
      <vt:variant>
        <vt:i4>0</vt:i4>
      </vt:variant>
      <vt:variant>
        <vt:i4>5</vt:i4>
      </vt:variant>
      <vt:variant>
        <vt:lpwstr/>
      </vt:variant>
      <vt:variant>
        <vt:lpwstr>_Toc290582934</vt:lpwstr>
      </vt:variant>
      <vt:variant>
        <vt:i4>1703987</vt:i4>
      </vt:variant>
      <vt:variant>
        <vt:i4>428</vt:i4>
      </vt:variant>
      <vt:variant>
        <vt:i4>0</vt:i4>
      </vt:variant>
      <vt:variant>
        <vt:i4>5</vt:i4>
      </vt:variant>
      <vt:variant>
        <vt:lpwstr/>
      </vt:variant>
      <vt:variant>
        <vt:lpwstr>_Toc290582933</vt:lpwstr>
      </vt:variant>
      <vt:variant>
        <vt:i4>1703987</vt:i4>
      </vt:variant>
      <vt:variant>
        <vt:i4>422</vt:i4>
      </vt:variant>
      <vt:variant>
        <vt:i4>0</vt:i4>
      </vt:variant>
      <vt:variant>
        <vt:i4>5</vt:i4>
      </vt:variant>
      <vt:variant>
        <vt:lpwstr/>
      </vt:variant>
      <vt:variant>
        <vt:lpwstr>_Toc290582932</vt:lpwstr>
      </vt:variant>
      <vt:variant>
        <vt:i4>1703987</vt:i4>
      </vt:variant>
      <vt:variant>
        <vt:i4>416</vt:i4>
      </vt:variant>
      <vt:variant>
        <vt:i4>0</vt:i4>
      </vt:variant>
      <vt:variant>
        <vt:i4>5</vt:i4>
      </vt:variant>
      <vt:variant>
        <vt:lpwstr/>
      </vt:variant>
      <vt:variant>
        <vt:lpwstr>_Toc290582931</vt:lpwstr>
      </vt:variant>
      <vt:variant>
        <vt:i4>1703987</vt:i4>
      </vt:variant>
      <vt:variant>
        <vt:i4>410</vt:i4>
      </vt:variant>
      <vt:variant>
        <vt:i4>0</vt:i4>
      </vt:variant>
      <vt:variant>
        <vt:i4>5</vt:i4>
      </vt:variant>
      <vt:variant>
        <vt:lpwstr/>
      </vt:variant>
      <vt:variant>
        <vt:lpwstr>_Toc290582930</vt:lpwstr>
      </vt:variant>
      <vt:variant>
        <vt:i4>1769523</vt:i4>
      </vt:variant>
      <vt:variant>
        <vt:i4>404</vt:i4>
      </vt:variant>
      <vt:variant>
        <vt:i4>0</vt:i4>
      </vt:variant>
      <vt:variant>
        <vt:i4>5</vt:i4>
      </vt:variant>
      <vt:variant>
        <vt:lpwstr/>
      </vt:variant>
      <vt:variant>
        <vt:lpwstr>_Toc290582929</vt:lpwstr>
      </vt:variant>
      <vt:variant>
        <vt:i4>1769523</vt:i4>
      </vt:variant>
      <vt:variant>
        <vt:i4>398</vt:i4>
      </vt:variant>
      <vt:variant>
        <vt:i4>0</vt:i4>
      </vt:variant>
      <vt:variant>
        <vt:i4>5</vt:i4>
      </vt:variant>
      <vt:variant>
        <vt:lpwstr/>
      </vt:variant>
      <vt:variant>
        <vt:lpwstr>_Toc290582928</vt:lpwstr>
      </vt:variant>
      <vt:variant>
        <vt:i4>1769523</vt:i4>
      </vt:variant>
      <vt:variant>
        <vt:i4>392</vt:i4>
      </vt:variant>
      <vt:variant>
        <vt:i4>0</vt:i4>
      </vt:variant>
      <vt:variant>
        <vt:i4>5</vt:i4>
      </vt:variant>
      <vt:variant>
        <vt:lpwstr/>
      </vt:variant>
      <vt:variant>
        <vt:lpwstr>_Toc290582927</vt:lpwstr>
      </vt:variant>
      <vt:variant>
        <vt:i4>1769523</vt:i4>
      </vt:variant>
      <vt:variant>
        <vt:i4>386</vt:i4>
      </vt:variant>
      <vt:variant>
        <vt:i4>0</vt:i4>
      </vt:variant>
      <vt:variant>
        <vt:i4>5</vt:i4>
      </vt:variant>
      <vt:variant>
        <vt:lpwstr/>
      </vt:variant>
      <vt:variant>
        <vt:lpwstr>_Toc290582926</vt:lpwstr>
      </vt:variant>
      <vt:variant>
        <vt:i4>1769523</vt:i4>
      </vt:variant>
      <vt:variant>
        <vt:i4>380</vt:i4>
      </vt:variant>
      <vt:variant>
        <vt:i4>0</vt:i4>
      </vt:variant>
      <vt:variant>
        <vt:i4>5</vt:i4>
      </vt:variant>
      <vt:variant>
        <vt:lpwstr/>
      </vt:variant>
      <vt:variant>
        <vt:lpwstr>_Toc290582925</vt:lpwstr>
      </vt:variant>
      <vt:variant>
        <vt:i4>1769523</vt:i4>
      </vt:variant>
      <vt:variant>
        <vt:i4>374</vt:i4>
      </vt:variant>
      <vt:variant>
        <vt:i4>0</vt:i4>
      </vt:variant>
      <vt:variant>
        <vt:i4>5</vt:i4>
      </vt:variant>
      <vt:variant>
        <vt:lpwstr/>
      </vt:variant>
      <vt:variant>
        <vt:lpwstr>_Toc290582924</vt:lpwstr>
      </vt:variant>
      <vt:variant>
        <vt:i4>1769523</vt:i4>
      </vt:variant>
      <vt:variant>
        <vt:i4>368</vt:i4>
      </vt:variant>
      <vt:variant>
        <vt:i4>0</vt:i4>
      </vt:variant>
      <vt:variant>
        <vt:i4>5</vt:i4>
      </vt:variant>
      <vt:variant>
        <vt:lpwstr/>
      </vt:variant>
      <vt:variant>
        <vt:lpwstr>_Toc290582923</vt:lpwstr>
      </vt:variant>
      <vt:variant>
        <vt:i4>1769523</vt:i4>
      </vt:variant>
      <vt:variant>
        <vt:i4>362</vt:i4>
      </vt:variant>
      <vt:variant>
        <vt:i4>0</vt:i4>
      </vt:variant>
      <vt:variant>
        <vt:i4>5</vt:i4>
      </vt:variant>
      <vt:variant>
        <vt:lpwstr/>
      </vt:variant>
      <vt:variant>
        <vt:lpwstr>_Toc290582922</vt:lpwstr>
      </vt:variant>
      <vt:variant>
        <vt:i4>1769523</vt:i4>
      </vt:variant>
      <vt:variant>
        <vt:i4>356</vt:i4>
      </vt:variant>
      <vt:variant>
        <vt:i4>0</vt:i4>
      </vt:variant>
      <vt:variant>
        <vt:i4>5</vt:i4>
      </vt:variant>
      <vt:variant>
        <vt:lpwstr/>
      </vt:variant>
      <vt:variant>
        <vt:lpwstr>_Toc290582921</vt:lpwstr>
      </vt:variant>
      <vt:variant>
        <vt:i4>1769523</vt:i4>
      </vt:variant>
      <vt:variant>
        <vt:i4>350</vt:i4>
      </vt:variant>
      <vt:variant>
        <vt:i4>0</vt:i4>
      </vt:variant>
      <vt:variant>
        <vt:i4>5</vt:i4>
      </vt:variant>
      <vt:variant>
        <vt:lpwstr/>
      </vt:variant>
      <vt:variant>
        <vt:lpwstr>_Toc290582920</vt:lpwstr>
      </vt:variant>
      <vt:variant>
        <vt:i4>1572915</vt:i4>
      </vt:variant>
      <vt:variant>
        <vt:i4>344</vt:i4>
      </vt:variant>
      <vt:variant>
        <vt:i4>0</vt:i4>
      </vt:variant>
      <vt:variant>
        <vt:i4>5</vt:i4>
      </vt:variant>
      <vt:variant>
        <vt:lpwstr/>
      </vt:variant>
      <vt:variant>
        <vt:lpwstr>_Toc290582919</vt:lpwstr>
      </vt:variant>
      <vt:variant>
        <vt:i4>1572915</vt:i4>
      </vt:variant>
      <vt:variant>
        <vt:i4>338</vt:i4>
      </vt:variant>
      <vt:variant>
        <vt:i4>0</vt:i4>
      </vt:variant>
      <vt:variant>
        <vt:i4>5</vt:i4>
      </vt:variant>
      <vt:variant>
        <vt:lpwstr/>
      </vt:variant>
      <vt:variant>
        <vt:lpwstr>_Toc290582918</vt:lpwstr>
      </vt:variant>
      <vt:variant>
        <vt:i4>1572915</vt:i4>
      </vt:variant>
      <vt:variant>
        <vt:i4>332</vt:i4>
      </vt:variant>
      <vt:variant>
        <vt:i4>0</vt:i4>
      </vt:variant>
      <vt:variant>
        <vt:i4>5</vt:i4>
      </vt:variant>
      <vt:variant>
        <vt:lpwstr/>
      </vt:variant>
      <vt:variant>
        <vt:lpwstr>_Toc290582917</vt:lpwstr>
      </vt:variant>
      <vt:variant>
        <vt:i4>1572915</vt:i4>
      </vt:variant>
      <vt:variant>
        <vt:i4>326</vt:i4>
      </vt:variant>
      <vt:variant>
        <vt:i4>0</vt:i4>
      </vt:variant>
      <vt:variant>
        <vt:i4>5</vt:i4>
      </vt:variant>
      <vt:variant>
        <vt:lpwstr/>
      </vt:variant>
      <vt:variant>
        <vt:lpwstr>_Toc290582916</vt:lpwstr>
      </vt:variant>
      <vt:variant>
        <vt:i4>1572915</vt:i4>
      </vt:variant>
      <vt:variant>
        <vt:i4>320</vt:i4>
      </vt:variant>
      <vt:variant>
        <vt:i4>0</vt:i4>
      </vt:variant>
      <vt:variant>
        <vt:i4>5</vt:i4>
      </vt:variant>
      <vt:variant>
        <vt:lpwstr/>
      </vt:variant>
      <vt:variant>
        <vt:lpwstr>_Toc290582915</vt:lpwstr>
      </vt:variant>
      <vt:variant>
        <vt:i4>1572915</vt:i4>
      </vt:variant>
      <vt:variant>
        <vt:i4>314</vt:i4>
      </vt:variant>
      <vt:variant>
        <vt:i4>0</vt:i4>
      </vt:variant>
      <vt:variant>
        <vt:i4>5</vt:i4>
      </vt:variant>
      <vt:variant>
        <vt:lpwstr/>
      </vt:variant>
      <vt:variant>
        <vt:lpwstr>_Toc290582914</vt:lpwstr>
      </vt:variant>
      <vt:variant>
        <vt:i4>1572915</vt:i4>
      </vt:variant>
      <vt:variant>
        <vt:i4>308</vt:i4>
      </vt:variant>
      <vt:variant>
        <vt:i4>0</vt:i4>
      </vt:variant>
      <vt:variant>
        <vt:i4>5</vt:i4>
      </vt:variant>
      <vt:variant>
        <vt:lpwstr/>
      </vt:variant>
      <vt:variant>
        <vt:lpwstr>_Toc290582913</vt:lpwstr>
      </vt:variant>
      <vt:variant>
        <vt:i4>1572915</vt:i4>
      </vt:variant>
      <vt:variant>
        <vt:i4>302</vt:i4>
      </vt:variant>
      <vt:variant>
        <vt:i4>0</vt:i4>
      </vt:variant>
      <vt:variant>
        <vt:i4>5</vt:i4>
      </vt:variant>
      <vt:variant>
        <vt:lpwstr/>
      </vt:variant>
      <vt:variant>
        <vt:lpwstr>_Toc290582912</vt:lpwstr>
      </vt:variant>
      <vt:variant>
        <vt:i4>1572915</vt:i4>
      </vt:variant>
      <vt:variant>
        <vt:i4>296</vt:i4>
      </vt:variant>
      <vt:variant>
        <vt:i4>0</vt:i4>
      </vt:variant>
      <vt:variant>
        <vt:i4>5</vt:i4>
      </vt:variant>
      <vt:variant>
        <vt:lpwstr/>
      </vt:variant>
      <vt:variant>
        <vt:lpwstr>_Toc290582911</vt:lpwstr>
      </vt:variant>
      <vt:variant>
        <vt:i4>1572915</vt:i4>
      </vt:variant>
      <vt:variant>
        <vt:i4>290</vt:i4>
      </vt:variant>
      <vt:variant>
        <vt:i4>0</vt:i4>
      </vt:variant>
      <vt:variant>
        <vt:i4>5</vt:i4>
      </vt:variant>
      <vt:variant>
        <vt:lpwstr/>
      </vt:variant>
      <vt:variant>
        <vt:lpwstr>_Toc290582910</vt:lpwstr>
      </vt:variant>
      <vt:variant>
        <vt:i4>1638451</vt:i4>
      </vt:variant>
      <vt:variant>
        <vt:i4>284</vt:i4>
      </vt:variant>
      <vt:variant>
        <vt:i4>0</vt:i4>
      </vt:variant>
      <vt:variant>
        <vt:i4>5</vt:i4>
      </vt:variant>
      <vt:variant>
        <vt:lpwstr/>
      </vt:variant>
      <vt:variant>
        <vt:lpwstr>_Toc290582909</vt:lpwstr>
      </vt:variant>
      <vt:variant>
        <vt:i4>1638451</vt:i4>
      </vt:variant>
      <vt:variant>
        <vt:i4>278</vt:i4>
      </vt:variant>
      <vt:variant>
        <vt:i4>0</vt:i4>
      </vt:variant>
      <vt:variant>
        <vt:i4>5</vt:i4>
      </vt:variant>
      <vt:variant>
        <vt:lpwstr/>
      </vt:variant>
      <vt:variant>
        <vt:lpwstr>_Toc290582908</vt:lpwstr>
      </vt:variant>
      <vt:variant>
        <vt:i4>1638451</vt:i4>
      </vt:variant>
      <vt:variant>
        <vt:i4>272</vt:i4>
      </vt:variant>
      <vt:variant>
        <vt:i4>0</vt:i4>
      </vt:variant>
      <vt:variant>
        <vt:i4>5</vt:i4>
      </vt:variant>
      <vt:variant>
        <vt:lpwstr/>
      </vt:variant>
      <vt:variant>
        <vt:lpwstr>_Toc290582907</vt:lpwstr>
      </vt:variant>
      <vt:variant>
        <vt:i4>1638451</vt:i4>
      </vt:variant>
      <vt:variant>
        <vt:i4>266</vt:i4>
      </vt:variant>
      <vt:variant>
        <vt:i4>0</vt:i4>
      </vt:variant>
      <vt:variant>
        <vt:i4>5</vt:i4>
      </vt:variant>
      <vt:variant>
        <vt:lpwstr/>
      </vt:variant>
      <vt:variant>
        <vt:lpwstr>_Toc290582906</vt:lpwstr>
      </vt:variant>
      <vt:variant>
        <vt:i4>1638451</vt:i4>
      </vt:variant>
      <vt:variant>
        <vt:i4>260</vt:i4>
      </vt:variant>
      <vt:variant>
        <vt:i4>0</vt:i4>
      </vt:variant>
      <vt:variant>
        <vt:i4>5</vt:i4>
      </vt:variant>
      <vt:variant>
        <vt:lpwstr/>
      </vt:variant>
      <vt:variant>
        <vt:lpwstr>_Toc290582905</vt:lpwstr>
      </vt:variant>
      <vt:variant>
        <vt:i4>1638451</vt:i4>
      </vt:variant>
      <vt:variant>
        <vt:i4>254</vt:i4>
      </vt:variant>
      <vt:variant>
        <vt:i4>0</vt:i4>
      </vt:variant>
      <vt:variant>
        <vt:i4>5</vt:i4>
      </vt:variant>
      <vt:variant>
        <vt:lpwstr/>
      </vt:variant>
      <vt:variant>
        <vt:lpwstr>_Toc290582904</vt:lpwstr>
      </vt:variant>
      <vt:variant>
        <vt:i4>1638451</vt:i4>
      </vt:variant>
      <vt:variant>
        <vt:i4>248</vt:i4>
      </vt:variant>
      <vt:variant>
        <vt:i4>0</vt:i4>
      </vt:variant>
      <vt:variant>
        <vt:i4>5</vt:i4>
      </vt:variant>
      <vt:variant>
        <vt:lpwstr/>
      </vt:variant>
      <vt:variant>
        <vt:lpwstr>_Toc290582903</vt:lpwstr>
      </vt:variant>
      <vt:variant>
        <vt:i4>1638451</vt:i4>
      </vt:variant>
      <vt:variant>
        <vt:i4>242</vt:i4>
      </vt:variant>
      <vt:variant>
        <vt:i4>0</vt:i4>
      </vt:variant>
      <vt:variant>
        <vt:i4>5</vt:i4>
      </vt:variant>
      <vt:variant>
        <vt:lpwstr/>
      </vt:variant>
      <vt:variant>
        <vt:lpwstr>_Toc290582902</vt:lpwstr>
      </vt:variant>
      <vt:variant>
        <vt:i4>1638451</vt:i4>
      </vt:variant>
      <vt:variant>
        <vt:i4>236</vt:i4>
      </vt:variant>
      <vt:variant>
        <vt:i4>0</vt:i4>
      </vt:variant>
      <vt:variant>
        <vt:i4>5</vt:i4>
      </vt:variant>
      <vt:variant>
        <vt:lpwstr/>
      </vt:variant>
      <vt:variant>
        <vt:lpwstr>_Toc290582901</vt:lpwstr>
      </vt:variant>
      <vt:variant>
        <vt:i4>1638451</vt:i4>
      </vt:variant>
      <vt:variant>
        <vt:i4>230</vt:i4>
      </vt:variant>
      <vt:variant>
        <vt:i4>0</vt:i4>
      </vt:variant>
      <vt:variant>
        <vt:i4>5</vt:i4>
      </vt:variant>
      <vt:variant>
        <vt:lpwstr/>
      </vt:variant>
      <vt:variant>
        <vt:lpwstr>_Toc290582900</vt:lpwstr>
      </vt:variant>
      <vt:variant>
        <vt:i4>1048626</vt:i4>
      </vt:variant>
      <vt:variant>
        <vt:i4>224</vt:i4>
      </vt:variant>
      <vt:variant>
        <vt:i4>0</vt:i4>
      </vt:variant>
      <vt:variant>
        <vt:i4>5</vt:i4>
      </vt:variant>
      <vt:variant>
        <vt:lpwstr/>
      </vt:variant>
      <vt:variant>
        <vt:lpwstr>_Toc290582899</vt:lpwstr>
      </vt:variant>
      <vt:variant>
        <vt:i4>1048626</vt:i4>
      </vt:variant>
      <vt:variant>
        <vt:i4>218</vt:i4>
      </vt:variant>
      <vt:variant>
        <vt:i4>0</vt:i4>
      </vt:variant>
      <vt:variant>
        <vt:i4>5</vt:i4>
      </vt:variant>
      <vt:variant>
        <vt:lpwstr/>
      </vt:variant>
      <vt:variant>
        <vt:lpwstr>_Toc290582898</vt:lpwstr>
      </vt:variant>
      <vt:variant>
        <vt:i4>1048626</vt:i4>
      </vt:variant>
      <vt:variant>
        <vt:i4>212</vt:i4>
      </vt:variant>
      <vt:variant>
        <vt:i4>0</vt:i4>
      </vt:variant>
      <vt:variant>
        <vt:i4>5</vt:i4>
      </vt:variant>
      <vt:variant>
        <vt:lpwstr/>
      </vt:variant>
      <vt:variant>
        <vt:lpwstr>_Toc290582897</vt:lpwstr>
      </vt:variant>
      <vt:variant>
        <vt:i4>1048626</vt:i4>
      </vt:variant>
      <vt:variant>
        <vt:i4>206</vt:i4>
      </vt:variant>
      <vt:variant>
        <vt:i4>0</vt:i4>
      </vt:variant>
      <vt:variant>
        <vt:i4>5</vt:i4>
      </vt:variant>
      <vt:variant>
        <vt:lpwstr/>
      </vt:variant>
      <vt:variant>
        <vt:lpwstr>_Toc290582896</vt:lpwstr>
      </vt:variant>
      <vt:variant>
        <vt:i4>1048626</vt:i4>
      </vt:variant>
      <vt:variant>
        <vt:i4>200</vt:i4>
      </vt:variant>
      <vt:variant>
        <vt:i4>0</vt:i4>
      </vt:variant>
      <vt:variant>
        <vt:i4>5</vt:i4>
      </vt:variant>
      <vt:variant>
        <vt:lpwstr/>
      </vt:variant>
      <vt:variant>
        <vt:lpwstr>_Toc290582895</vt:lpwstr>
      </vt:variant>
      <vt:variant>
        <vt:i4>1048626</vt:i4>
      </vt:variant>
      <vt:variant>
        <vt:i4>194</vt:i4>
      </vt:variant>
      <vt:variant>
        <vt:i4>0</vt:i4>
      </vt:variant>
      <vt:variant>
        <vt:i4>5</vt:i4>
      </vt:variant>
      <vt:variant>
        <vt:lpwstr/>
      </vt:variant>
      <vt:variant>
        <vt:lpwstr>_Toc290582894</vt:lpwstr>
      </vt:variant>
      <vt:variant>
        <vt:i4>1048626</vt:i4>
      </vt:variant>
      <vt:variant>
        <vt:i4>188</vt:i4>
      </vt:variant>
      <vt:variant>
        <vt:i4>0</vt:i4>
      </vt:variant>
      <vt:variant>
        <vt:i4>5</vt:i4>
      </vt:variant>
      <vt:variant>
        <vt:lpwstr/>
      </vt:variant>
      <vt:variant>
        <vt:lpwstr>_Toc290582893</vt:lpwstr>
      </vt:variant>
      <vt:variant>
        <vt:i4>1048626</vt:i4>
      </vt:variant>
      <vt:variant>
        <vt:i4>182</vt:i4>
      </vt:variant>
      <vt:variant>
        <vt:i4>0</vt:i4>
      </vt:variant>
      <vt:variant>
        <vt:i4>5</vt:i4>
      </vt:variant>
      <vt:variant>
        <vt:lpwstr/>
      </vt:variant>
      <vt:variant>
        <vt:lpwstr>_Toc290582892</vt:lpwstr>
      </vt:variant>
      <vt:variant>
        <vt:i4>1048626</vt:i4>
      </vt:variant>
      <vt:variant>
        <vt:i4>176</vt:i4>
      </vt:variant>
      <vt:variant>
        <vt:i4>0</vt:i4>
      </vt:variant>
      <vt:variant>
        <vt:i4>5</vt:i4>
      </vt:variant>
      <vt:variant>
        <vt:lpwstr/>
      </vt:variant>
      <vt:variant>
        <vt:lpwstr>_Toc290582891</vt:lpwstr>
      </vt:variant>
      <vt:variant>
        <vt:i4>1048626</vt:i4>
      </vt:variant>
      <vt:variant>
        <vt:i4>170</vt:i4>
      </vt:variant>
      <vt:variant>
        <vt:i4>0</vt:i4>
      </vt:variant>
      <vt:variant>
        <vt:i4>5</vt:i4>
      </vt:variant>
      <vt:variant>
        <vt:lpwstr/>
      </vt:variant>
      <vt:variant>
        <vt:lpwstr>_Toc290582890</vt:lpwstr>
      </vt:variant>
      <vt:variant>
        <vt:i4>1114162</vt:i4>
      </vt:variant>
      <vt:variant>
        <vt:i4>164</vt:i4>
      </vt:variant>
      <vt:variant>
        <vt:i4>0</vt:i4>
      </vt:variant>
      <vt:variant>
        <vt:i4>5</vt:i4>
      </vt:variant>
      <vt:variant>
        <vt:lpwstr/>
      </vt:variant>
      <vt:variant>
        <vt:lpwstr>_Toc290582889</vt:lpwstr>
      </vt:variant>
      <vt:variant>
        <vt:i4>1114162</vt:i4>
      </vt:variant>
      <vt:variant>
        <vt:i4>158</vt:i4>
      </vt:variant>
      <vt:variant>
        <vt:i4>0</vt:i4>
      </vt:variant>
      <vt:variant>
        <vt:i4>5</vt:i4>
      </vt:variant>
      <vt:variant>
        <vt:lpwstr/>
      </vt:variant>
      <vt:variant>
        <vt:lpwstr>_Toc290582888</vt:lpwstr>
      </vt:variant>
      <vt:variant>
        <vt:i4>1114162</vt:i4>
      </vt:variant>
      <vt:variant>
        <vt:i4>152</vt:i4>
      </vt:variant>
      <vt:variant>
        <vt:i4>0</vt:i4>
      </vt:variant>
      <vt:variant>
        <vt:i4>5</vt:i4>
      </vt:variant>
      <vt:variant>
        <vt:lpwstr/>
      </vt:variant>
      <vt:variant>
        <vt:lpwstr>_Toc290582887</vt:lpwstr>
      </vt:variant>
      <vt:variant>
        <vt:i4>1114162</vt:i4>
      </vt:variant>
      <vt:variant>
        <vt:i4>146</vt:i4>
      </vt:variant>
      <vt:variant>
        <vt:i4>0</vt:i4>
      </vt:variant>
      <vt:variant>
        <vt:i4>5</vt:i4>
      </vt:variant>
      <vt:variant>
        <vt:lpwstr/>
      </vt:variant>
      <vt:variant>
        <vt:lpwstr>_Toc290582886</vt:lpwstr>
      </vt:variant>
      <vt:variant>
        <vt:i4>1114162</vt:i4>
      </vt:variant>
      <vt:variant>
        <vt:i4>140</vt:i4>
      </vt:variant>
      <vt:variant>
        <vt:i4>0</vt:i4>
      </vt:variant>
      <vt:variant>
        <vt:i4>5</vt:i4>
      </vt:variant>
      <vt:variant>
        <vt:lpwstr/>
      </vt:variant>
      <vt:variant>
        <vt:lpwstr>_Toc290582885</vt:lpwstr>
      </vt:variant>
      <vt:variant>
        <vt:i4>1114162</vt:i4>
      </vt:variant>
      <vt:variant>
        <vt:i4>134</vt:i4>
      </vt:variant>
      <vt:variant>
        <vt:i4>0</vt:i4>
      </vt:variant>
      <vt:variant>
        <vt:i4>5</vt:i4>
      </vt:variant>
      <vt:variant>
        <vt:lpwstr/>
      </vt:variant>
      <vt:variant>
        <vt:lpwstr>_Toc290582884</vt:lpwstr>
      </vt:variant>
      <vt:variant>
        <vt:i4>1114162</vt:i4>
      </vt:variant>
      <vt:variant>
        <vt:i4>128</vt:i4>
      </vt:variant>
      <vt:variant>
        <vt:i4>0</vt:i4>
      </vt:variant>
      <vt:variant>
        <vt:i4>5</vt:i4>
      </vt:variant>
      <vt:variant>
        <vt:lpwstr/>
      </vt:variant>
      <vt:variant>
        <vt:lpwstr>_Toc290582883</vt:lpwstr>
      </vt:variant>
      <vt:variant>
        <vt:i4>1114162</vt:i4>
      </vt:variant>
      <vt:variant>
        <vt:i4>122</vt:i4>
      </vt:variant>
      <vt:variant>
        <vt:i4>0</vt:i4>
      </vt:variant>
      <vt:variant>
        <vt:i4>5</vt:i4>
      </vt:variant>
      <vt:variant>
        <vt:lpwstr/>
      </vt:variant>
      <vt:variant>
        <vt:lpwstr>_Toc290582882</vt:lpwstr>
      </vt:variant>
      <vt:variant>
        <vt:i4>1114162</vt:i4>
      </vt:variant>
      <vt:variant>
        <vt:i4>116</vt:i4>
      </vt:variant>
      <vt:variant>
        <vt:i4>0</vt:i4>
      </vt:variant>
      <vt:variant>
        <vt:i4>5</vt:i4>
      </vt:variant>
      <vt:variant>
        <vt:lpwstr/>
      </vt:variant>
      <vt:variant>
        <vt:lpwstr>_Toc290582881</vt:lpwstr>
      </vt:variant>
      <vt:variant>
        <vt:i4>1114162</vt:i4>
      </vt:variant>
      <vt:variant>
        <vt:i4>110</vt:i4>
      </vt:variant>
      <vt:variant>
        <vt:i4>0</vt:i4>
      </vt:variant>
      <vt:variant>
        <vt:i4>5</vt:i4>
      </vt:variant>
      <vt:variant>
        <vt:lpwstr/>
      </vt:variant>
      <vt:variant>
        <vt:lpwstr>_Toc290582880</vt:lpwstr>
      </vt:variant>
      <vt:variant>
        <vt:i4>1966130</vt:i4>
      </vt:variant>
      <vt:variant>
        <vt:i4>104</vt:i4>
      </vt:variant>
      <vt:variant>
        <vt:i4>0</vt:i4>
      </vt:variant>
      <vt:variant>
        <vt:i4>5</vt:i4>
      </vt:variant>
      <vt:variant>
        <vt:lpwstr/>
      </vt:variant>
      <vt:variant>
        <vt:lpwstr>_Toc290582879</vt:lpwstr>
      </vt:variant>
      <vt:variant>
        <vt:i4>1966130</vt:i4>
      </vt:variant>
      <vt:variant>
        <vt:i4>98</vt:i4>
      </vt:variant>
      <vt:variant>
        <vt:i4>0</vt:i4>
      </vt:variant>
      <vt:variant>
        <vt:i4>5</vt:i4>
      </vt:variant>
      <vt:variant>
        <vt:lpwstr/>
      </vt:variant>
      <vt:variant>
        <vt:lpwstr>_Toc290582878</vt:lpwstr>
      </vt:variant>
      <vt:variant>
        <vt:i4>1966130</vt:i4>
      </vt:variant>
      <vt:variant>
        <vt:i4>92</vt:i4>
      </vt:variant>
      <vt:variant>
        <vt:i4>0</vt:i4>
      </vt:variant>
      <vt:variant>
        <vt:i4>5</vt:i4>
      </vt:variant>
      <vt:variant>
        <vt:lpwstr/>
      </vt:variant>
      <vt:variant>
        <vt:lpwstr>_Toc290582877</vt:lpwstr>
      </vt:variant>
      <vt:variant>
        <vt:i4>1966130</vt:i4>
      </vt:variant>
      <vt:variant>
        <vt:i4>86</vt:i4>
      </vt:variant>
      <vt:variant>
        <vt:i4>0</vt:i4>
      </vt:variant>
      <vt:variant>
        <vt:i4>5</vt:i4>
      </vt:variant>
      <vt:variant>
        <vt:lpwstr/>
      </vt:variant>
      <vt:variant>
        <vt:lpwstr>_Toc290582876</vt:lpwstr>
      </vt:variant>
      <vt:variant>
        <vt:i4>1966130</vt:i4>
      </vt:variant>
      <vt:variant>
        <vt:i4>80</vt:i4>
      </vt:variant>
      <vt:variant>
        <vt:i4>0</vt:i4>
      </vt:variant>
      <vt:variant>
        <vt:i4>5</vt:i4>
      </vt:variant>
      <vt:variant>
        <vt:lpwstr/>
      </vt:variant>
      <vt:variant>
        <vt:lpwstr>_Toc290582875</vt:lpwstr>
      </vt:variant>
      <vt:variant>
        <vt:i4>1966130</vt:i4>
      </vt:variant>
      <vt:variant>
        <vt:i4>74</vt:i4>
      </vt:variant>
      <vt:variant>
        <vt:i4>0</vt:i4>
      </vt:variant>
      <vt:variant>
        <vt:i4>5</vt:i4>
      </vt:variant>
      <vt:variant>
        <vt:lpwstr/>
      </vt:variant>
      <vt:variant>
        <vt:lpwstr>_Toc290582874</vt:lpwstr>
      </vt:variant>
      <vt:variant>
        <vt:i4>1966130</vt:i4>
      </vt:variant>
      <vt:variant>
        <vt:i4>68</vt:i4>
      </vt:variant>
      <vt:variant>
        <vt:i4>0</vt:i4>
      </vt:variant>
      <vt:variant>
        <vt:i4>5</vt:i4>
      </vt:variant>
      <vt:variant>
        <vt:lpwstr/>
      </vt:variant>
      <vt:variant>
        <vt:lpwstr>_Toc290582873</vt:lpwstr>
      </vt:variant>
      <vt:variant>
        <vt:i4>1966130</vt:i4>
      </vt:variant>
      <vt:variant>
        <vt:i4>62</vt:i4>
      </vt:variant>
      <vt:variant>
        <vt:i4>0</vt:i4>
      </vt:variant>
      <vt:variant>
        <vt:i4>5</vt:i4>
      </vt:variant>
      <vt:variant>
        <vt:lpwstr/>
      </vt:variant>
      <vt:variant>
        <vt:lpwstr>_Toc290582872</vt:lpwstr>
      </vt:variant>
      <vt:variant>
        <vt:i4>1966130</vt:i4>
      </vt:variant>
      <vt:variant>
        <vt:i4>56</vt:i4>
      </vt:variant>
      <vt:variant>
        <vt:i4>0</vt:i4>
      </vt:variant>
      <vt:variant>
        <vt:i4>5</vt:i4>
      </vt:variant>
      <vt:variant>
        <vt:lpwstr/>
      </vt:variant>
      <vt:variant>
        <vt:lpwstr>_Toc290582871</vt:lpwstr>
      </vt:variant>
      <vt:variant>
        <vt:i4>1966130</vt:i4>
      </vt:variant>
      <vt:variant>
        <vt:i4>50</vt:i4>
      </vt:variant>
      <vt:variant>
        <vt:i4>0</vt:i4>
      </vt:variant>
      <vt:variant>
        <vt:i4>5</vt:i4>
      </vt:variant>
      <vt:variant>
        <vt:lpwstr/>
      </vt:variant>
      <vt:variant>
        <vt:lpwstr>_Toc290582870</vt:lpwstr>
      </vt:variant>
      <vt:variant>
        <vt:i4>2031666</vt:i4>
      </vt:variant>
      <vt:variant>
        <vt:i4>44</vt:i4>
      </vt:variant>
      <vt:variant>
        <vt:i4>0</vt:i4>
      </vt:variant>
      <vt:variant>
        <vt:i4>5</vt:i4>
      </vt:variant>
      <vt:variant>
        <vt:lpwstr/>
      </vt:variant>
      <vt:variant>
        <vt:lpwstr>_Toc290582869</vt:lpwstr>
      </vt:variant>
      <vt:variant>
        <vt:i4>2031666</vt:i4>
      </vt:variant>
      <vt:variant>
        <vt:i4>38</vt:i4>
      </vt:variant>
      <vt:variant>
        <vt:i4>0</vt:i4>
      </vt:variant>
      <vt:variant>
        <vt:i4>5</vt:i4>
      </vt:variant>
      <vt:variant>
        <vt:lpwstr/>
      </vt:variant>
      <vt:variant>
        <vt:lpwstr>_Toc290582868</vt:lpwstr>
      </vt:variant>
      <vt:variant>
        <vt:i4>2031666</vt:i4>
      </vt:variant>
      <vt:variant>
        <vt:i4>32</vt:i4>
      </vt:variant>
      <vt:variant>
        <vt:i4>0</vt:i4>
      </vt:variant>
      <vt:variant>
        <vt:i4>5</vt:i4>
      </vt:variant>
      <vt:variant>
        <vt:lpwstr/>
      </vt:variant>
      <vt:variant>
        <vt:lpwstr>_Toc290582867</vt:lpwstr>
      </vt:variant>
      <vt:variant>
        <vt:i4>2031666</vt:i4>
      </vt:variant>
      <vt:variant>
        <vt:i4>26</vt:i4>
      </vt:variant>
      <vt:variant>
        <vt:i4>0</vt:i4>
      </vt:variant>
      <vt:variant>
        <vt:i4>5</vt:i4>
      </vt:variant>
      <vt:variant>
        <vt:lpwstr/>
      </vt:variant>
      <vt:variant>
        <vt:lpwstr>_Toc290582866</vt:lpwstr>
      </vt:variant>
      <vt:variant>
        <vt:i4>2031666</vt:i4>
      </vt:variant>
      <vt:variant>
        <vt:i4>20</vt:i4>
      </vt:variant>
      <vt:variant>
        <vt:i4>0</vt:i4>
      </vt:variant>
      <vt:variant>
        <vt:i4>5</vt:i4>
      </vt:variant>
      <vt:variant>
        <vt:lpwstr/>
      </vt:variant>
      <vt:variant>
        <vt:lpwstr>_Toc290582865</vt:lpwstr>
      </vt:variant>
      <vt:variant>
        <vt:i4>4849755</vt:i4>
      </vt:variant>
      <vt:variant>
        <vt:i4>15</vt:i4>
      </vt:variant>
      <vt:variant>
        <vt:i4>0</vt:i4>
      </vt:variant>
      <vt:variant>
        <vt:i4>5</vt:i4>
      </vt:variant>
      <vt:variant>
        <vt:lpwstr>http://www.ungm.org/</vt:lpwstr>
      </vt:variant>
      <vt:variant>
        <vt:lpwstr/>
      </vt:variant>
      <vt:variant>
        <vt:i4>6226011</vt:i4>
      </vt:variant>
      <vt:variant>
        <vt:i4>12</vt:i4>
      </vt:variant>
      <vt:variant>
        <vt:i4>0</vt:i4>
      </vt:variant>
      <vt:variant>
        <vt:i4>5</vt:i4>
      </vt:variant>
      <vt:variant>
        <vt:lpwstr>http://www.unfpa.org/help/hotline.cfm</vt:lpwstr>
      </vt:variant>
      <vt:variant>
        <vt:lpwstr/>
      </vt:variant>
      <vt:variant>
        <vt:i4>4849755</vt:i4>
      </vt:variant>
      <vt:variant>
        <vt:i4>9</vt:i4>
      </vt:variant>
      <vt:variant>
        <vt:i4>0</vt:i4>
      </vt:variant>
      <vt:variant>
        <vt:i4>5</vt:i4>
      </vt:variant>
      <vt:variant>
        <vt:lpwstr>http://www.ungm.org/</vt:lpwstr>
      </vt:variant>
      <vt:variant>
        <vt:lpwstr/>
      </vt:variant>
      <vt:variant>
        <vt:i4>4849755</vt:i4>
      </vt:variant>
      <vt:variant>
        <vt:i4>6</vt:i4>
      </vt:variant>
      <vt:variant>
        <vt:i4>0</vt:i4>
      </vt:variant>
      <vt:variant>
        <vt:i4>5</vt:i4>
      </vt:variant>
      <vt:variant>
        <vt:lpwstr>http://www.ungm.org/</vt:lpwstr>
      </vt:variant>
      <vt:variant>
        <vt:lpwstr/>
      </vt:variant>
      <vt:variant>
        <vt:i4>65580</vt:i4>
      </vt:variant>
      <vt:variant>
        <vt:i4>3</vt:i4>
      </vt:variant>
      <vt:variant>
        <vt:i4>0</vt:i4>
      </vt:variant>
      <vt:variant>
        <vt:i4>5</vt:i4>
      </vt:variant>
      <vt:variant>
        <vt:lpwstr>mailto:bidtender@unfpa.dk</vt:lpwstr>
      </vt:variant>
      <vt:variant>
        <vt:lpwstr/>
      </vt:variant>
      <vt:variant>
        <vt:i4>65580</vt:i4>
      </vt:variant>
      <vt:variant>
        <vt:i4>0</vt:i4>
      </vt:variant>
      <vt:variant>
        <vt:i4>0</vt:i4>
      </vt:variant>
      <vt:variant>
        <vt:i4>5</vt:i4>
      </vt:variant>
      <vt:variant>
        <vt:lpwstr>mailto:bidtender@unfpa.dk</vt:lpwstr>
      </vt:variant>
      <vt:variant>
        <vt:lpwstr/>
      </vt:variant>
      <vt:variant>
        <vt:i4>5308434</vt:i4>
      </vt:variant>
      <vt:variant>
        <vt:i4>0</vt:i4>
      </vt:variant>
      <vt:variant>
        <vt:i4>0</vt:i4>
      </vt:variant>
      <vt:variant>
        <vt:i4>5</vt:i4>
      </vt:variant>
      <vt:variant>
        <vt:lpwstr>http://www.unfpa.org/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Saniplan</dc:title>
  <dc:subject/>
  <dc:creator>Rebecca Narayan</dc:creator>
  <cp:keywords/>
  <dc:description/>
  <cp:lastModifiedBy>Navinesh Kumar</cp:lastModifiedBy>
  <cp:revision>2</cp:revision>
  <cp:lastPrinted>2020-06-09T03:44:00Z</cp:lastPrinted>
  <dcterms:created xsi:type="dcterms:W3CDTF">2020-06-17T05:37:00Z</dcterms:created>
  <dcterms:modified xsi:type="dcterms:W3CDTF">2020-06-17T05:37:00Z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0x010100FA09625740F6014DA90CA5C6AF4E9A5C</vt:lpwstr>
  </property>
  <property fmtid="{D5CDD505-2E9C-101B-9397-08002B2CF9AE}" pid="3" name="UPFPA_Language">
    <vt:lpwstr>6;#English|516f81f3-df0e-464d-825f-d58835f0e5c7</vt:lpwstr>
  </property>
  <property fmtid="{D5CDD505-2E9C-101B-9397-08002B2CF9AE}" pid="4" name="UNFPA_DocumentType">
    <vt:lpwstr>7;#Template|88a86ba0-78ce-4642-9c94-ba93c8025277</vt:lpwstr>
  </property>
</Properties>
</file>