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332" w14:textId="72C9F9F7" w:rsidR="00E132EB" w:rsidRPr="00E10746" w:rsidRDefault="00F8788A" w:rsidP="00E132EB">
      <w:pPr>
        <w:tabs>
          <w:tab w:val="left" w:pos="5400"/>
        </w:tabs>
        <w:jc w:val="right"/>
        <w:rPr>
          <w:rFonts w:ascii="Leelawadee UI" w:hAnsi="Leelawadee UI" w:cs="Leelawadee UI"/>
          <w:sz w:val="22"/>
          <w:szCs w:val="22"/>
        </w:rPr>
      </w:pPr>
      <w:r w:rsidRPr="00E10746">
        <w:rPr>
          <w:rFonts w:ascii="Leelawadee UI" w:eastAsia="Calibri" w:hAnsi="Leelawadee UI" w:cs="Leelawadee UI"/>
          <w:sz w:val="22"/>
          <w:szCs w:val="22"/>
        </w:rPr>
        <w:t>Date</w:t>
      </w:r>
      <w:r w:rsidR="00E132EB" w:rsidRPr="00E10746">
        <w:rPr>
          <w:rFonts w:ascii="Leelawadee UI" w:eastAsia="Calibri" w:hAnsi="Leelawadee UI" w:cs="Leelawadee UI"/>
          <w:sz w:val="22"/>
          <w:szCs w:val="22"/>
        </w:rPr>
        <w:t xml:space="preserve">: </w:t>
      </w:r>
      <w:r w:rsidR="007D264A">
        <w:rPr>
          <w:rFonts w:ascii="Leelawadee UI" w:hAnsi="Leelawadee UI" w:cs="Leelawadee UI"/>
          <w:sz w:val="22"/>
          <w:szCs w:val="22"/>
        </w:rPr>
        <w:t>15 October</w:t>
      </w:r>
      <w:r w:rsidR="00E132EB" w:rsidRPr="00E10746">
        <w:rPr>
          <w:rFonts w:ascii="Leelawadee UI" w:hAnsi="Leelawadee UI" w:cs="Leelawadee UI"/>
          <w:sz w:val="22"/>
          <w:szCs w:val="22"/>
        </w:rPr>
        <w:t xml:space="preserve"> 2024</w:t>
      </w:r>
    </w:p>
    <w:p w14:paraId="37718539" w14:textId="77777777" w:rsidR="00E132EB" w:rsidRPr="00E10746" w:rsidRDefault="00E132EB" w:rsidP="00E132EB">
      <w:pPr>
        <w:tabs>
          <w:tab w:val="left" w:pos="-180"/>
          <w:tab w:val="right" w:pos="1980"/>
          <w:tab w:val="left" w:pos="2160"/>
          <w:tab w:val="left" w:pos="4320"/>
        </w:tabs>
        <w:rPr>
          <w:rFonts w:ascii="Leelawadee UI" w:hAnsi="Leelawadee UI" w:cs="Leelawadee UI"/>
        </w:rPr>
      </w:pPr>
    </w:p>
    <w:p w14:paraId="1910B04E" w14:textId="77777777" w:rsidR="00E132EB" w:rsidRPr="00E10746" w:rsidRDefault="00E132EB" w:rsidP="00E132EB">
      <w:pPr>
        <w:pStyle w:val="Caption"/>
        <w:rPr>
          <w:rFonts w:ascii="Leelawadee UI" w:hAnsi="Leelawadee UI" w:cs="Leelawadee UI"/>
          <w:sz w:val="26"/>
          <w:szCs w:val="26"/>
        </w:rPr>
      </w:pPr>
      <w:r w:rsidRPr="00E10746">
        <w:rPr>
          <w:rFonts w:ascii="Leelawadee UI" w:hAnsi="Leelawadee UI" w:cs="Leelawadee UI"/>
          <w:sz w:val="26"/>
          <w:szCs w:val="26"/>
        </w:rPr>
        <w:t xml:space="preserve">REQUEST FOR QUOTATION </w:t>
      </w:r>
    </w:p>
    <w:p w14:paraId="30485696" w14:textId="69C39459" w:rsidR="00E132EB" w:rsidRPr="00E10746" w:rsidRDefault="007D264A" w:rsidP="00E132EB">
      <w:pPr>
        <w:pStyle w:val="Caption"/>
        <w:rPr>
          <w:rFonts w:ascii="Leelawadee UI" w:hAnsi="Leelawadee UI" w:cs="Leelawadee UI"/>
          <w:sz w:val="26"/>
          <w:szCs w:val="26"/>
        </w:rPr>
      </w:pPr>
      <w:r>
        <w:rPr>
          <w:rFonts w:ascii="Leelawadee UI" w:hAnsi="Leelawadee UI" w:cs="Leelawadee UI"/>
          <w:sz w:val="26"/>
          <w:szCs w:val="26"/>
        </w:rPr>
        <w:t>RFQ Nº UNFPA/FJI/RFQ/24/037</w:t>
      </w:r>
    </w:p>
    <w:p w14:paraId="1FABF1D6" w14:textId="622E7F73" w:rsidR="00750356" w:rsidRPr="00E10746" w:rsidRDefault="00750356" w:rsidP="00E132EB">
      <w:pPr>
        <w:tabs>
          <w:tab w:val="left" w:pos="5400"/>
        </w:tabs>
        <w:jc w:val="right"/>
        <w:rPr>
          <w:rFonts w:ascii="Leelawadee UI" w:eastAsia="Calibri" w:hAnsi="Leelawadee UI" w:cs="Leelawadee UI"/>
          <w:sz w:val="22"/>
          <w:szCs w:val="22"/>
        </w:rPr>
      </w:pPr>
    </w:p>
    <w:p w14:paraId="226965E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Dear Sir/Madam,</w:t>
      </w:r>
    </w:p>
    <w:p w14:paraId="4077FE01"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p w14:paraId="56583C16" w14:textId="0ED0ED3C" w:rsidR="00750356" w:rsidRPr="00E10746" w:rsidRDefault="00F8788A">
      <w:pPr>
        <w:jc w:val="both"/>
        <w:rPr>
          <w:rFonts w:ascii="Leelawadee UI" w:eastAsia="Calibri" w:hAnsi="Leelawadee UI" w:cs="Leelawadee UI"/>
          <w:sz w:val="22"/>
          <w:szCs w:val="22"/>
          <w:highlight w:val="yellow"/>
        </w:rPr>
      </w:pPr>
      <w:r w:rsidRPr="00E10746">
        <w:rPr>
          <w:rFonts w:ascii="Leelawadee UI" w:eastAsia="Calibri" w:hAnsi="Leelawadee UI" w:cs="Leelawadee UI"/>
          <w:sz w:val="22"/>
          <w:szCs w:val="22"/>
        </w:rPr>
        <w:t xml:space="preserve">UNFPA hereby solicits a quotation for the following items: </w:t>
      </w:r>
    </w:p>
    <w:p w14:paraId="5E0DDAC6" w14:textId="77777777" w:rsidR="00750356" w:rsidRPr="00E10746" w:rsidRDefault="00750356">
      <w:pPr>
        <w:jc w:val="both"/>
        <w:rPr>
          <w:rFonts w:ascii="Leelawadee UI" w:eastAsia="Calibri" w:hAnsi="Leelawadee UI" w:cs="Leelawadee UI"/>
          <w:sz w:val="22"/>
          <w:szCs w:val="22"/>
        </w:rPr>
      </w:pPr>
    </w:p>
    <w:tbl>
      <w:tblPr>
        <w:tblStyle w:val="TableGrid"/>
        <w:tblW w:w="8642" w:type="dxa"/>
        <w:tblLook w:val="04A0" w:firstRow="1" w:lastRow="0" w:firstColumn="1" w:lastColumn="0" w:noHBand="0" w:noVBand="1"/>
      </w:tblPr>
      <w:tblGrid>
        <w:gridCol w:w="558"/>
        <w:gridCol w:w="4124"/>
        <w:gridCol w:w="1133"/>
        <w:gridCol w:w="2827"/>
      </w:tblGrid>
      <w:tr w:rsidR="007D264A" w:rsidRPr="007D264A" w14:paraId="5A98EB74" w14:textId="77777777" w:rsidTr="00DA18EA">
        <w:tc>
          <w:tcPr>
            <w:tcW w:w="558" w:type="dxa"/>
          </w:tcPr>
          <w:p w14:paraId="048FEF9D"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 xml:space="preserve">No. </w:t>
            </w:r>
          </w:p>
        </w:tc>
        <w:tc>
          <w:tcPr>
            <w:tcW w:w="4124" w:type="dxa"/>
          </w:tcPr>
          <w:p w14:paraId="20E81AED"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Description</w:t>
            </w:r>
          </w:p>
        </w:tc>
        <w:tc>
          <w:tcPr>
            <w:tcW w:w="1133" w:type="dxa"/>
          </w:tcPr>
          <w:p w14:paraId="035DB51E"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Quantity</w:t>
            </w:r>
          </w:p>
        </w:tc>
        <w:tc>
          <w:tcPr>
            <w:tcW w:w="2827" w:type="dxa"/>
          </w:tcPr>
          <w:p w14:paraId="3CF9EA29"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Delivery Location</w:t>
            </w:r>
          </w:p>
        </w:tc>
      </w:tr>
      <w:tr w:rsidR="007D264A" w:rsidRPr="007D264A" w14:paraId="03E179A0" w14:textId="77777777" w:rsidTr="00DA18EA">
        <w:tc>
          <w:tcPr>
            <w:tcW w:w="558" w:type="dxa"/>
          </w:tcPr>
          <w:p w14:paraId="378DA2B3"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1</w:t>
            </w:r>
          </w:p>
        </w:tc>
        <w:tc>
          <w:tcPr>
            <w:tcW w:w="4124" w:type="dxa"/>
          </w:tcPr>
          <w:p w14:paraId="4FA77389" w14:textId="4742B0D0"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 xml:space="preserve">Supply and Installation of 6ft Solar Deep Freezer &amp; </w:t>
            </w:r>
            <w:r w:rsidR="009A6819">
              <w:rPr>
                <w:rFonts w:ascii="Leelawadee UI" w:eastAsia="Calibri" w:hAnsi="Leelawadee UI" w:cs="Leelawadee UI"/>
                <w:sz w:val="22"/>
                <w:szCs w:val="22"/>
              </w:rPr>
              <w:t xml:space="preserve">two 5500-watt </w:t>
            </w:r>
            <w:r w:rsidRPr="007D264A">
              <w:rPr>
                <w:rFonts w:ascii="Leelawadee UI" w:eastAsia="Calibri" w:hAnsi="Leelawadee UI" w:cs="Leelawadee UI"/>
                <w:sz w:val="22"/>
                <w:szCs w:val="22"/>
              </w:rPr>
              <w:t>Solar Panel with warranty inclusive of installation, accessories and delivery charges</w:t>
            </w:r>
          </w:p>
        </w:tc>
        <w:tc>
          <w:tcPr>
            <w:tcW w:w="1133" w:type="dxa"/>
          </w:tcPr>
          <w:p w14:paraId="660825AF" w14:textId="77777777" w:rsidR="007D264A" w:rsidRPr="007D264A" w:rsidRDefault="007D264A" w:rsidP="00F706FA">
            <w:pPr>
              <w:jc w:val="center"/>
              <w:rPr>
                <w:rFonts w:ascii="Leelawadee UI" w:eastAsia="Calibri" w:hAnsi="Leelawadee UI" w:cs="Leelawadee UI"/>
                <w:sz w:val="22"/>
                <w:szCs w:val="22"/>
              </w:rPr>
            </w:pPr>
            <w:r w:rsidRPr="007D264A">
              <w:rPr>
                <w:rFonts w:ascii="Leelawadee UI" w:eastAsia="Calibri" w:hAnsi="Leelawadee UI" w:cs="Leelawadee UI"/>
                <w:sz w:val="22"/>
                <w:szCs w:val="22"/>
              </w:rPr>
              <w:t>1</w:t>
            </w:r>
          </w:p>
        </w:tc>
        <w:tc>
          <w:tcPr>
            <w:tcW w:w="2827" w:type="dxa"/>
          </w:tcPr>
          <w:p w14:paraId="619A9F63" w14:textId="7557EEA7" w:rsidR="007D264A" w:rsidRPr="007D264A" w:rsidRDefault="007D264A" w:rsidP="009A6819">
            <w:pPr>
              <w:rPr>
                <w:rFonts w:ascii="Leelawadee UI" w:eastAsia="Calibri" w:hAnsi="Leelawadee UI" w:cs="Leelawadee UI"/>
                <w:sz w:val="22"/>
                <w:szCs w:val="22"/>
              </w:rPr>
            </w:pPr>
            <w:proofErr w:type="spellStart"/>
            <w:r w:rsidRPr="007D264A">
              <w:rPr>
                <w:rFonts w:ascii="Leelawadee UI" w:eastAsia="Calibri" w:hAnsi="Leelawadee UI" w:cs="Leelawadee UI"/>
                <w:sz w:val="22"/>
                <w:szCs w:val="22"/>
              </w:rPr>
              <w:t>Navuni</w:t>
            </w:r>
            <w:proofErr w:type="spellEnd"/>
            <w:r w:rsidRPr="007D264A">
              <w:rPr>
                <w:rFonts w:ascii="Leelawadee UI" w:eastAsia="Calibri" w:hAnsi="Leelawadee UI" w:cs="Leelawadee UI"/>
                <w:sz w:val="22"/>
                <w:szCs w:val="22"/>
              </w:rPr>
              <w:t xml:space="preserve"> </w:t>
            </w:r>
            <w:proofErr w:type="spellStart"/>
            <w:r w:rsidRPr="007D264A">
              <w:rPr>
                <w:rFonts w:ascii="Leelawadee UI" w:eastAsia="Calibri" w:hAnsi="Leelawadee UI" w:cs="Leelawadee UI"/>
                <w:sz w:val="22"/>
                <w:szCs w:val="22"/>
              </w:rPr>
              <w:t>Womens</w:t>
            </w:r>
            <w:proofErr w:type="spellEnd"/>
            <w:r w:rsidRPr="007D264A">
              <w:rPr>
                <w:rFonts w:ascii="Leelawadee UI" w:eastAsia="Calibri" w:hAnsi="Leelawadee UI" w:cs="Leelawadee UI"/>
                <w:sz w:val="22"/>
                <w:szCs w:val="22"/>
              </w:rPr>
              <w:t xml:space="preserve"> Cooperative, </w:t>
            </w:r>
            <w:proofErr w:type="spellStart"/>
            <w:r w:rsidRPr="007D264A">
              <w:rPr>
                <w:rFonts w:ascii="Leelawadee UI" w:eastAsia="Calibri" w:hAnsi="Leelawadee UI" w:cs="Leelawadee UI"/>
                <w:sz w:val="22"/>
                <w:szCs w:val="22"/>
              </w:rPr>
              <w:t>Bagasau</w:t>
            </w:r>
            <w:proofErr w:type="spellEnd"/>
            <w:r w:rsidR="009A6819">
              <w:rPr>
                <w:rFonts w:ascii="Leelawadee UI" w:eastAsia="Calibri" w:hAnsi="Leelawadee UI" w:cs="Leelawadee UI"/>
                <w:sz w:val="22"/>
                <w:szCs w:val="22"/>
              </w:rPr>
              <w:t xml:space="preserve">, </w:t>
            </w:r>
            <w:proofErr w:type="spellStart"/>
            <w:r w:rsidR="009A6819" w:rsidRPr="009A6819">
              <w:rPr>
                <w:rFonts w:ascii="Leelawadee UI" w:eastAsia="Calibri" w:hAnsi="Leelawadee UI" w:cs="Leelawadee UI"/>
                <w:sz w:val="22"/>
                <w:szCs w:val="22"/>
              </w:rPr>
              <w:t>Cakaudrove</w:t>
            </w:r>
            <w:proofErr w:type="spellEnd"/>
          </w:p>
        </w:tc>
      </w:tr>
      <w:tr w:rsidR="007D264A" w:rsidRPr="007D264A" w14:paraId="478AAC3C" w14:textId="77777777" w:rsidTr="00DA18EA">
        <w:tc>
          <w:tcPr>
            <w:tcW w:w="558" w:type="dxa"/>
          </w:tcPr>
          <w:p w14:paraId="7C03AEBC"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2</w:t>
            </w:r>
          </w:p>
        </w:tc>
        <w:tc>
          <w:tcPr>
            <w:tcW w:w="4124" w:type="dxa"/>
          </w:tcPr>
          <w:p w14:paraId="34536AAB" w14:textId="0000182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 xml:space="preserve">Supply and Installation of 6ft Solar Deep Freezer &amp; </w:t>
            </w:r>
            <w:r w:rsidR="009A6819" w:rsidRPr="009A6819">
              <w:rPr>
                <w:rFonts w:ascii="Leelawadee UI" w:eastAsia="Calibri" w:hAnsi="Leelawadee UI" w:cs="Leelawadee UI"/>
                <w:sz w:val="22"/>
                <w:szCs w:val="22"/>
              </w:rPr>
              <w:t xml:space="preserve">two 5500-watt </w:t>
            </w:r>
            <w:r w:rsidRPr="007D264A">
              <w:rPr>
                <w:rFonts w:ascii="Leelawadee UI" w:eastAsia="Calibri" w:hAnsi="Leelawadee UI" w:cs="Leelawadee UI"/>
                <w:sz w:val="22"/>
                <w:szCs w:val="22"/>
              </w:rPr>
              <w:t>Solar Panel with warranty inclusive of installation, accessories and delivery charges</w:t>
            </w:r>
          </w:p>
        </w:tc>
        <w:tc>
          <w:tcPr>
            <w:tcW w:w="1133" w:type="dxa"/>
          </w:tcPr>
          <w:p w14:paraId="7F2FEC12" w14:textId="77777777" w:rsidR="007D264A" w:rsidRPr="007D264A" w:rsidRDefault="007D264A" w:rsidP="00F706FA">
            <w:pPr>
              <w:jc w:val="center"/>
              <w:rPr>
                <w:rFonts w:ascii="Leelawadee UI" w:eastAsia="Calibri" w:hAnsi="Leelawadee UI" w:cs="Leelawadee UI"/>
                <w:sz w:val="22"/>
                <w:szCs w:val="22"/>
              </w:rPr>
            </w:pPr>
            <w:r w:rsidRPr="007D264A">
              <w:rPr>
                <w:rFonts w:ascii="Leelawadee UI" w:eastAsia="Calibri" w:hAnsi="Leelawadee UI" w:cs="Leelawadee UI"/>
                <w:sz w:val="22"/>
                <w:szCs w:val="22"/>
              </w:rPr>
              <w:t>1</w:t>
            </w:r>
          </w:p>
        </w:tc>
        <w:tc>
          <w:tcPr>
            <w:tcW w:w="2827" w:type="dxa"/>
          </w:tcPr>
          <w:p w14:paraId="6C807974" w14:textId="3D1BFDE5" w:rsidR="007D264A" w:rsidRPr="007D264A" w:rsidRDefault="00DA18EA" w:rsidP="009A6819">
            <w:pPr>
              <w:rPr>
                <w:rFonts w:ascii="Leelawadee UI" w:eastAsia="Calibri" w:hAnsi="Leelawadee UI" w:cs="Leelawadee UI"/>
                <w:sz w:val="22"/>
                <w:szCs w:val="22"/>
              </w:rPr>
            </w:pPr>
            <w:proofErr w:type="spellStart"/>
            <w:r>
              <w:rPr>
                <w:rFonts w:ascii="Leelawadee UI" w:eastAsia="Calibri" w:hAnsi="Leelawadee UI" w:cs="Leelawadee UI"/>
                <w:sz w:val="22"/>
                <w:szCs w:val="22"/>
              </w:rPr>
              <w:t>Sede</w:t>
            </w:r>
            <w:proofErr w:type="spellEnd"/>
            <w:r>
              <w:rPr>
                <w:rFonts w:ascii="Leelawadee UI" w:eastAsia="Calibri" w:hAnsi="Leelawadee UI" w:cs="Leelawadee UI"/>
                <w:sz w:val="22"/>
                <w:szCs w:val="22"/>
              </w:rPr>
              <w:t xml:space="preserve"> Na </w:t>
            </w:r>
            <w:proofErr w:type="spellStart"/>
            <w:r>
              <w:rPr>
                <w:rFonts w:ascii="Leelawadee UI" w:eastAsia="Calibri" w:hAnsi="Leelawadee UI" w:cs="Leelawadee UI"/>
                <w:sz w:val="22"/>
                <w:szCs w:val="22"/>
              </w:rPr>
              <w:t>Qele</w:t>
            </w:r>
            <w:proofErr w:type="spellEnd"/>
            <w:r>
              <w:rPr>
                <w:rFonts w:ascii="Leelawadee UI" w:eastAsia="Calibri" w:hAnsi="Leelawadee UI" w:cs="Leelawadee UI"/>
                <w:sz w:val="22"/>
                <w:szCs w:val="22"/>
              </w:rPr>
              <w:t xml:space="preserve"> Women Co-op Ltd, </w:t>
            </w:r>
            <w:proofErr w:type="spellStart"/>
            <w:r w:rsidR="007D264A" w:rsidRPr="007D264A">
              <w:rPr>
                <w:rFonts w:ascii="Leelawadee UI" w:eastAsia="Calibri" w:hAnsi="Leelawadee UI" w:cs="Leelawadee UI"/>
                <w:sz w:val="22"/>
                <w:szCs w:val="22"/>
              </w:rPr>
              <w:t>Vuinaqulutu</w:t>
            </w:r>
            <w:proofErr w:type="spellEnd"/>
            <w:r w:rsidR="007D264A" w:rsidRPr="007D264A">
              <w:rPr>
                <w:rFonts w:ascii="Leelawadee UI" w:eastAsia="Calibri" w:hAnsi="Leelawadee UI" w:cs="Leelawadee UI"/>
                <w:sz w:val="22"/>
                <w:szCs w:val="22"/>
              </w:rPr>
              <w:t xml:space="preserve">, </w:t>
            </w:r>
            <w:proofErr w:type="spellStart"/>
            <w:r w:rsidR="007D264A" w:rsidRPr="007D264A">
              <w:rPr>
                <w:rFonts w:ascii="Leelawadee UI" w:eastAsia="Calibri" w:hAnsi="Leelawadee UI" w:cs="Leelawadee UI"/>
                <w:sz w:val="22"/>
                <w:szCs w:val="22"/>
              </w:rPr>
              <w:t>Dreketi</w:t>
            </w:r>
            <w:proofErr w:type="spellEnd"/>
            <w:r w:rsidR="007D264A" w:rsidRPr="007D264A">
              <w:rPr>
                <w:rFonts w:ascii="Leelawadee UI" w:eastAsia="Calibri" w:hAnsi="Leelawadee UI" w:cs="Leelawadee UI"/>
                <w:sz w:val="22"/>
                <w:szCs w:val="22"/>
              </w:rPr>
              <w:t xml:space="preserve">, </w:t>
            </w:r>
            <w:proofErr w:type="spellStart"/>
            <w:r w:rsidR="007D264A" w:rsidRPr="007D264A">
              <w:rPr>
                <w:rFonts w:ascii="Leelawadee UI" w:eastAsia="Calibri" w:hAnsi="Leelawadee UI" w:cs="Leelawadee UI"/>
                <w:sz w:val="22"/>
                <w:szCs w:val="22"/>
              </w:rPr>
              <w:t>Macuata</w:t>
            </w:r>
            <w:proofErr w:type="spellEnd"/>
            <w:r w:rsidR="007D264A" w:rsidRPr="007D264A">
              <w:rPr>
                <w:rFonts w:ascii="Leelawadee UI" w:eastAsia="Calibri" w:hAnsi="Leelawadee UI" w:cs="Leelawadee UI"/>
                <w:sz w:val="22"/>
                <w:szCs w:val="22"/>
              </w:rPr>
              <w:t xml:space="preserve">. </w:t>
            </w:r>
          </w:p>
          <w:p w14:paraId="17C04E5B" w14:textId="77777777" w:rsidR="007D264A" w:rsidRPr="007D264A" w:rsidRDefault="007D264A" w:rsidP="009A6819">
            <w:pPr>
              <w:rPr>
                <w:rFonts w:ascii="Leelawadee UI" w:eastAsia="Calibri" w:hAnsi="Leelawadee UI" w:cs="Leelawadee UI"/>
                <w:sz w:val="22"/>
                <w:szCs w:val="22"/>
              </w:rPr>
            </w:pPr>
          </w:p>
        </w:tc>
      </w:tr>
      <w:tr w:rsidR="007D264A" w:rsidRPr="009A6819" w14:paraId="5BF74036" w14:textId="77777777" w:rsidTr="00DA18EA">
        <w:tc>
          <w:tcPr>
            <w:tcW w:w="558" w:type="dxa"/>
          </w:tcPr>
          <w:p w14:paraId="2DFE55F6"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3</w:t>
            </w:r>
          </w:p>
        </w:tc>
        <w:tc>
          <w:tcPr>
            <w:tcW w:w="4124" w:type="dxa"/>
          </w:tcPr>
          <w:p w14:paraId="113481E1" w14:textId="706019EE"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 xml:space="preserve">Supply and Installation of 6ft Solar Deep Freezer &amp; </w:t>
            </w:r>
            <w:r w:rsidR="009A6819" w:rsidRPr="009A6819">
              <w:rPr>
                <w:rFonts w:ascii="Leelawadee UI" w:eastAsia="Calibri" w:hAnsi="Leelawadee UI" w:cs="Leelawadee UI"/>
                <w:sz w:val="22"/>
                <w:szCs w:val="22"/>
              </w:rPr>
              <w:t xml:space="preserve">two 5500-watt </w:t>
            </w:r>
            <w:r w:rsidRPr="007D264A">
              <w:rPr>
                <w:rFonts w:ascii="Leelawadee UI" w:eastAsia="Calibri" w:hAnsi="Leelawadee UI" w:cs="Leelawadee UI"/>
                <w:sz w:val="22"/>
                <w:szCs w:val="22"/>
              </w:rPr>
              <w:t>Solar Panel with warranty inclusive of installation, accessories and delivery charges</w:t>
            </w:r>
          </w:p>
        </w:tc>
        <w:tc>
          <w:tcPr>
            <w:tcW w:w="1133" w:type="dxa"/>
          </w:tcPr>
          <w:p w14:paraId="26676177" w14:textId="77777777" w:rsidR="007D264A" w:rsidRPr="007D264A" w:rsidRDefault="007D264A" w:rsidP="00F706FA">
            <w:pPr>
              <w:jc w:val="center"/>
              <w:rPr>
                <w:rFonts w:ascii="Leelawadee UI" w:eastAsia="Calibri" w:hAnsi="Leelawadee UI" w:cs="Leelawadee UI"/>
                <w:sz w:val="22"/>
                <w:szCs w:val="22"/>
              </w:rPr>
            </w:pPr>
            <w:r w:rsidRPr="007D264A">
              <w:rPr>
                <w:rFonts w:ascii="Leelawadee UI" w:eastAsia="Calibri" w:hAnsi="Leelawadee UI" w:cs="Leelawadee UI"/>
                <w:sz w:val="22"/>
                <w:szCs w:val="22"/>
              </w:rPr>
              <w:t>1</w:t>
            </w:r>
          </w:p>
        </w:tc>
        <w:tc>
          <w:tcPr>
            <w:tcW w:w="2827" w:type="dxa"/>
          </w:tcPr>
          <w:p w14:paraId="6712EC11" w14:textId="4E030DC7" w:rsidR="007D264A" w:rsidRPr="009A6819" w:rsidRDefault="007D264A" w:rsidP="009A6819">
            <w:pPr>
              <w:rPr>
                <w:rFonts w:ascii="Leelawadee UI" w:eastAsia="Calibri" w:hAnsi="Leelawadee UI" w:cs="Leelawadee UI"/>
                <w:sz w:val="22"/>
                <w:szCs w:val="22"/>
                <w:lang w:val="pt-PT"/>
              </w:rPr>
            </w:pPr>
            <w:proofErr w:type="spellStart"/>
            <w:r w:rsidRPr="009A6819">
              <w:rPr>
                <w:rFonts w:ascii="Leelawadee UI" w:eastAsia="Calibri" w:hAnsi="Leelawadee UI" w:cs="Leelawadee UI"/>
                <w:sz w:val="22"/>
                <w:szCs w:val="22"/>
                <w:lang w:val="pt-PT"/>
              </w:rPr>
              <w:t>Natua</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Cooperative</w:t>
            </w:r>
            <w:proofErr w:type="spellEnd"/>
            <w:r w:rsidRPr="009A6819">
              <w:rPr>
                <w:rFonts w:ascii="Leelawadee UI" w:eastAsia="Calibri" w:hAnsi="Leelawadee UI" w:cs="Leelawadee UI"/>
                <w:sz w:val="22"/>
                <w:szCs w:val="22"/>
                <w:lang w:val="pt-PT"/>
              </w:rPr>
              <w:t xml:space="preserve"> Ltd, </w:t>
            </w:r>
            <w:proofErr w:type="spellStart"/>
            <w:r w:rsidRPr="009A6819">
              <w:rPr>
                <w:rFonts w:ascii="Leelawadee UI" w:eastAsia="Calibri" w:hAnsi="Leelawadee UI" w:cs="Leelawadee UI"/>
                <w:sz w:val="22"/>
                <w:szCs w:val="22"/>
                <w:lang w:val="pt-PT"/>
              </w:rPr>
              <w:t>Natua</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Village</w:t>
            </w:r>
            <w:proofErr w:type="spellEnd"/>
            <w:r w:rsidR="009A6819">
              <w:rPr>
                <w:rFonts w:ascii="Leelawadee UI" w:eastAsia="Calibri" w:hAnsi="Leelawadee UI" w:cs="Leelawadee UI"/>
                <w:sz w:val="22"/>
                <w:szCs w:val="22"/>
                <w:lang w:val="pt-PT"/>
              </w:rPr>
              <w:t xml:space="preserve">, </w:t>
            </w:r>
            <w:proofErr w:type="spellStart"/>
            <w:r w:rsidR="009A6819" w:rsidRPr="009A6819">
              <w:rPr>
                <w:rFonts w:ascii="Leelawadee UI" w:eastAsia="Calibri" w:hAnsi="Leelawadee UI" w:cs="Leelawadee UI"/>
                <w:sz w:val="22"/>
                <w:szCs w:val="22"/>
                <w:lang w:val="pt-PT"/>
              </w:rPr>
              <w:t>Cakaudrove</w:t>
            </w:r>
            <w:proofErr w:type="spellEnd"/>
          </w:p>
        </w:tc>
      </w:tr>
      <w:tr w:rsidR="007D264A" w:rsidRPr="007D264A" w14:paraId="19D4B602" w14:textId="77777777" w:rsidTr="00DA18EA">
        <w:tc>
          <w:tcPr>
            <w:tcW w:w="558" w:type="dxa"/>
          </w:tcPr>
          <w:p w14:paraId="37673102"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4</w:t>
            </w:r>
          </w:p>
        </w:tc>
        <w:tc>
          <w:tcPr>
            <w:tcW w:w="4124" w:type="dxa"/>
          </w:tcPr>
          <w:p w14:paraId="0CCFE7F5" w14:textId="6BBD3EAB"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 xml:space="preserve">Supply and Installation of 6ft Solar Deep Freezer &amp; </w:t>
            </w:r>
            <w:r w:rsidR="009A6819" w:rsidRPr="009A6819">
              <w:rPr>
                <w:rFonts w:ascii="Leelawadee UI" w:eastAsia="Calibri" w:hAnsi="Leelawadee UI" w:cs="Leelawadee UI"/>
                <w:sz w:val="22"/>
                <w:szCs w:val="22"/>
              </w:rPr>
              <w:t xml:space="preserve">two 5500-watt </w:t>
            </w:r>
            <w:r w:rsidRPr="007D264A">
              <w:rPr>
                <w:rFonts w:ascii="Leelawadee UI" w:eastAsia="Calibri" w:hAnsi="Leelawadee UI" w:cs="Leelawadee UI"/>
                <w:sz w:val="22"/>
                <w:szCs w:val="22"/>
              </w:rPr>
              <w:t>Solar Panel with warranty inclusive of installation, accessories and delivery charges</w:t>
            </w:r>
          </w:p>
        </w:tc>
        <w:tc>
          <w:tcPr>
            <w:tcW w:w="1133" w:type="dxa"/>
          </w:tcPr>
          <w:p w14:paraId="1F024765" w14:textId="77777777" w:rsidR="007D264A" w:rsidRPr="007D264A" w:rsidRDefault="007D264A" w:rsidP="00F706FA">
            <w:pPr>
              <w:jc w:val="center"/>
              <w:rPr>
                <w:rFonts w:ascii="Leelawadee UI" w:eastAsia="Calibri" w:hAnsi="Leelawadee UI" w:cs="Leelawadee UI"/>
                <w:sz w:val="22"/>
                <w:szCs w:val="22"/>
              </w:rPr>
            </w:pPr>
            <w:r w:rsidRPr="007D264A">
              <w:rPr>
                <w:rFonts w:ascii="Leelawadee UI" w:eastAsia="Calibri" w:hAnsi="Leelawadee UI" w:cs="Leelawadee UI"/>
                <w:sz w:val="22"/>
                <w:szCs w:val="22"/>
              </w:rPr>
              <w:t>1</w:t>
            </w:r>
          </w:p>
        </w:tc>
        <w:tc>
          <w:tcPr>
            <w:tcW w:w="2827" w:type="dxa"/>
          </w:tcPr>
          <w:p w14:paraId="3579B9AB" w14:textId="0BB7A1F5" w:rsidR="007D264A" w:rsidRPr="007D264A" w:rsidRDefault="007D264A" w:rsidP="009A6819">
            <w:pPr>
              <w:rPr>
                <w:rFonts w:ascii="Leelawadee UI" w:eastAsia="Calibri" w:hAnsi="Leelawadee UI" w:cs="Leelawadee UI"/>
                <w:sz w:val="22"/>
                <w:szCs w:val="22"/>
              </w:rPr>
            </w:pPr>
            <w:proofErr w:type="spellStart"/>
            <w:r w:rsidRPr="007D264A">
              <w:rPr>
                <w:rFonts w:ascii="Leelawadee UI" w:eastAsia="Calibri" w:hAnsi="Leelawadee UI" w:cs="Leelawadee UI"/>
                <w:sz w:val="22"/>
                <w:szCs w:val="22"/>
              </w:rPr>
              <w:t>Nukuramase</w:t>
            </w:r>
            <w:proofErr w:type="spellEnd"/>
            <w:r w:rsidRPr="007D264A">
              <w:rPr>
                <w:rFonts w:ascii="Leelawadee UI" w:eastAsia="Calibri" w:hAnsi="Leelawadee UI" w:cs="Leelawadee UI"/>
                <w:sz w:val="22"/>
                <w:szCs w:val="22"/>
              </w:rPr>
              <w:t xml:space="preserve"> Cooperative Ltd, </w:t>
            </w:r>
            <w:proofErr w:type="spellStart"/>
            <w:r w:rsidRPr="007D264A">
              <w:rPr>
                <w:rFonts w:ascii="Leelawadee UI" w:eastAsia="Calibri" w:hAnsi="Leelawadee UI" w:cs="Leelawadee UI"/>
                <w:sz w:val="22"/>
                <w:szCs w:val="22"/>
              </w:rPr>
              <w:t>Vunidamoli</w:t>
            </w:r>
            <w:proofErr w:type="spellEnd"/>
            <w:r w:rsidRPr="007D264A">
              <w:rPr>
                <w:rFonts w:ascii="Leelawadee UI" w:eastAsia="Calibri" w:hAnsi="Leelawadee UI" w:cs="Leelawadee UI"/>
                <w:sz w:val="22"/>
                <w:szCs w:val="22"/>
              </w:rPr>
              <w:t xml:space="preserve"> village,</w:t>
            </w:r>
            <w:r w:rsidR="009A6819">
              <w:rPr>
                <w:rFonts w:ascii="Leelawadee UI" w:eastAsia="Calibri" w:hAnsi="Leelawadee UI" w:cs="Leelawadee UI"/>
                <w:sz w:val="22"/>
                <w:szCs w:val="22"/>
              </w:rPr>
              <w:t xml:space="preserve"> </w:t>
            </w:r>
            <w:proofErr w:type="spellStart"/>
            <w:r w:rsidRPr="007D264A">
              <w:rPr>
                <w:rFonts w:ascii="Leelawadee UI" w:eastAsia="Calibri" w:hAnsi="Leelawadee UI" w:cs="Leelawadee UI"/>
                <w:sz w:val="22"/>
                <w:szCs w:val="22"/>
              </w:rPr>
              <w:t>Wailevu</w:t>
            </w:r>
            <w:proofErr w:type="spellEnd"/>
            <w:r w:rsidRPr="007D264A">
              <w:rPr>
                <w:rFonts w:ascii="Leelawadee UI" w:eastAsia="Calibri" w:hAnsi="Leelawadee UI" w:cs="Leelawadee UI"/>
                <w:sz w:val="22"/>
                <w:szCs w:val="22"/>
              </w:rPr>
              <w:t xml:space="preserve"> </w:t>
            </w:r>
            <w:r w:rsidR="009A6819">
              <w:rPr>
                <w:rFonts w:ascii="Leelawadee UI" w:eastAsia="Calibri" w:hAnsi="Leelawadee UI" w:cs="Leelawadee UI"/>
                <w:sz w:val="22"/>
                <w:szCs w:val="22"/>
              </w:rPr>
              <w:t>W</w:t>
            </w:r>
            <w:r w:rsidRPr="007D264A">
              <w:rPr>
                <w:rFonts w:ascii="Leelawadee UI" w:eastAsia="Calibri" w:hAnsi="Leelawadee UI" w:cs="Leelawadee UI"/>
                <w:sz w:val="22"/>
                <w:szCs w:val="22"/>
              </w:rPr>
              <w:t>est</w:t>
            </w:r>
            <w:r w:rsidR="009A6819">
              <w:rPr>
                <w:rFonts w:ascii="Leelawadee UI" w:eastAsia="Calibri" w:hAnsi="Leelawadee UI" w:cs="Leelawadee UI"/>
                <w:sz w:val="22"/>
                <w:szCs w:val="22"/>
              </w:rPr>
              <w:t>,</w:t>
            </w:r>
            <w:r w:rsidR="009A6819" w:rsidRPr="007D264A">
              <w:rPr>
                <w:rFonts w:ascii="Leelawadee UI" w:eastAsia="Calibri" w:hAnsi="Leelawadee UI" w:cs="Leelawadee UI"/>
                <w:sz w:val="22"/>
                <w:szCs w:val="22"/>
              </w:rPr>
              <w:t xml:space="preserve"> </w:t>
            </w:r>
            <w:proofErr w:type="spellStart"/>
            <w:r w:rsidR="009A6819" w:rsidRPr="007D264A">
              <w:rPr>
                <w:rFonts w:ascii="Leelawadee UI" w:eastAsia="Calibri" w:hAnsi="Leelawadee UI" w:cs="Leelawadee UI"/>
                <w:sz w:val="22"/>
                <w:szCs w:val="22"/>
              </w:rPr>
              <w:t>Cakaudrove</w:t>
            </w:r>
            <w:proofErr w:type="spellEnd"/>
            <w:r w:rsidR="009A6819" w:rsidRPr="007D264A">
              <w:rPr>
                <w:rFonts w:ascii="Leelawadee UI" w:eastAsia="Calibri" w:hAnsi="Leelawadee UI" w:cs="Leelawadee UI"/>
                <w:sz w:val="22"/>
                <w:szCs w:val="22"/>
              </w:rPr>
              <w:t>,</w:t>
            </w:r>
          </w:p>
        </w:tc>
      </w:tr>
      <w:tr w:rsidR="007D264A" w:rsidRPr="009A6819" w14:paraId="6E84E7C4" w14:textId="77777777" w:rsidTr="00DA18EA">
        <w:tc>
          <w:tcPr>
            <w:tcW w:w="558" w:type="dxa"/>
          </w:tcPr>
          <w:p w14:paraId="105718E3"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5</w:t>
            </w:r>
          </w:p>
        </w:tc>
        <w:tc>
          <w:tcPr>
            <w:tcW w:w="4124" w:type="dxa"/>
          </w:tcPr>
          <w:p w14:paraId="78626BBE" w14:textId="2E285725" w:rsidR="007D264A" w:rsidRPr="007D264A" w:rsidRDefault="00DA18EA" w:rsidP="007D264A">
            <w:pPr>
              <w:jc w:val="both"/>
              <w:rPr>
                <w:rFonts w:ascii="Leelawadee UI" w:eastAsia="Calibri" w:hAnsi="Leelawadee UI" w:cs="Leelawadee UI"/>
                <w:sz w:val="22"/>
                <w:szCs w:val="22"/>
              </w:rPr>
            </w:pPr>
            <w:r w:rsidRPr="00DA18EA">
              <w:rPr>
                <w:rFonts w:ascii="Leelawadee UI" w:eastAsia="Calibri" w:hAnsi="Leelawadee UI" w:cs="Leelawadee UI"/>
                <w:sz w:val="22"/>
                <w:szCs w:val="22"/>
              </w:rPr>
              <w:t xml:space="preserve">Supply and Installation of 6ft Solar Deep Freezer &amp; </w:t>
            </w:r>
            <w:r w:rsidR="009A6819" w:rsidRPr="009A6819">
              <w:rPr>
                <w:rFonts w:ascii="Leelawadee UI" w:eastAsia="Calibri" w:hAnsi="Leelawadee UI" w:cs="Leelawadee UI"/>
                <w:sz w:val="22"/>
                <w:szCs w:val="22"/>
              </w:rPr>
              <w:t xml:space="preserve">two 5500-watt </w:t>
            </w:r>
            <w:r w:rsidRPr="00DA18EA">
              <w:rPr>
                <w:rFonts w:ascii="Leelawadee UI" w:eastAsia="Calibri" w:hAnsi="Leelawadee UI" w:cs="Leelawadee UI"/>
                <w:sz w:val="22"/>
                <w:szCs w:val="22"/>
              </w:rPr>
              <w:t>Solar Panel with warranty inclusive of installation, accessories and delivery charges</w:t>
            </w:r>
          </w:p>
        </w:tc>
        <w:tc>
          <w:tcPr>
            <w:tcW w:w="1133" w:type="dxa"/>
          </w:tcPr>
          <w:p w14:paraId="72CC4976" w14:textId="1CC061C3" w:rsidR="007D264A" w:rsidRPr="007D264A" w:rsidRDefault="00DA18EA" w:rsidP="00F706FA">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2827" w:type="dxa"/>
          </w:tcPr>
          <w:p w14:paraId="222B345F" w14:textId="687F193E" w:rsidR="007D264A" w:rsidRPr="009A6819" w:rsidRDefault="007D264A" w:rsidP="009A6819">
            <w:pPr>
              <w:rPr>
                <w:rFonts w:ascii="Leelawadee UI" w:eastAsia="Calibri" w:hAnsi="Leelawadee UI" w:cs="Leelawadee UI"/>
                <w:sz w:val="22"/>
                <w:szCs w:val="22"/>
                <w:lang w:val="pt-PT"/>
              </w:rPr>
            </w:pPr>
            <w:proofErr w:type="spellStart"/>
            <w:r w:rsidRPr="009A6819">
              <w:rPr>
                <w:rFonts w:ascii="Leelawadee UI" w:eastAsia="Calibri" w:hAnsi="Leelawadee UI" w:cs="Leelawadee UI"/>
                <w:sz w:val="22"/>
                <w:szCs w:val="22"/>
                <w:lang w:val="pt-PT"/>
              </w:rPr>
              <w:t>Namara</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Co-operative</w:t>
            </w:r>
            <w:proofErr w:type="spellEnd"/>
            <w:r w:rsidRPr="009A6819">
              <w:rPr>
                <w:rFonts w:ascii="Leelawadee UI" w:eastAsia="Calibri" w:hAnsi="Leelawadee UI" w:cs="Leelawadee UI"/>
                <w:sz w:val="22"/>
                <w:szCs w:val="22"/>
                <w:lang w:val="pt-PT"/>
              </w:rPr>
              <w:t xml:space="preserve"> Ltd, </w:t>
            </w:r>
            <w:proofErr w:type="spellStart"/>
            <w:r w:rsidRPr="009A6819">
              <w:rPr>
                <w:rFonts w:ascii="Leelawadee UI" w:eastAsia="Calibri" w:hAnsi="Leelawadee UI" w:cs="Leelawadee UI"/>
                <w:sz w:val="22"/>
                <w:szCs w:val="22"/>
                <w:lang w:val="pt-PT"/>
              </w:rPr>
              <w:t>Vanuavou</w:t>
            </w:r>
            <w:proofErr w:type="spellEnd"/>
            <w:r w:rsidRPr="009A6819">
              <w:rPr>
                <w:rFonts w:ascii="Leelawadee UI" w:eastAsia="Calibri" w:hAnsi="Leelawadee UI" w:cs="Leelawadee UI"/>
                <w:sz w:val="22"/>
                <w:szCs w:val="22"/>
                <w:lang w:val="pt-PT"/>
              </w:rPr>
              <w:t xml:space="preserve"> </w:t>
            </w:r>
            <w:proofErr w:type="spellStart"/>
            <w:r w:rsidR="009A6819">
              <w:rPr>
                <w:rFonts w:ascii="Leelawadee UI" w:eastAsia="Calibri" w:hAnsi="Leelawadee UI" w:cs="Leelawadee UI"/>
                <w:sz w:val="22"/>
                <w:szCs w:val="22"/>
                <w:lang w:val="pt-PT"/>
              </w:rPr>
              <w:t>V</w:t>
            </w:r>
            <w:r w:rsidRPr="009A6819">
              <w:rPr>
                <w:rFonts w:ascii="Leelawadee UI" w:eastAsia="Calibri" w:hAnsi="Leelawadee UI" w:cs="Leelawadee UI"/>
                <w:sz w:val="22"/>
                <w:szCs w:val="22"/>
                <w:lang w:val="pt-PT"/>
              </w:rPr>
              <w:t>illage</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Vaturova</w:t>
            </w:r>
            <w:proofErr w:type="spellEnd"/>
            <w:r w:rsidR="009A6819">
              <w:rPr>
                <w:rFonts w:ascii="Leelawadee UI" w:eastAsia="Calibri" w:hAnsi="Leelawadee UI" w:cs="Leelawadee UI"/>
                <w:sz w:val="22"/>
                <w:szCs w:val="22"/>
                <w:lang w:val="pt-PT"/>
              </w:rPr>
              <w:t>,</w:t>
            </w:r>
            <w:r w:rsidR="009A6819" w:rsidRPr="009A6819">
              <w:rPr>
                <w:rFonts w:ascii="Leelawadee UI" w:eastAsia="Calibri" w:hAnsi="Leelawadee UI" w:cs="Leelawadee UI"/>
                <w:sz w:val="22"/>
                <w:szCs w:val="22"/>
                <w:lang w:val="pt-PT"/>
              </w:rPr>
              <w:t xml:space="preserve"> </w:t>
            </w:r>
            <w:proofErr w:type="spellStart"/>
            <w:r w:rsidR="009A6819" w:rsidRPr="009A6819">
              <w:rPr>
                <w:rFonts w:ascii="Leelawadee UI" w:eastAsia="Calibri" w:hAnsi="Leelawadee UI" w:cs="Leelawadee UI"/>
                <w:sz w:val="22"/>
                <w:szCs w:val="22"/>
                <w:lang w:val="pt-PT"/>
              </w:rPr>
              <w:t>Cakaudrove</w:t>
            </w:r>
            <w:proofErr w:type="spellEnd"/>
          </w:p>
        </w:tc>
      </w:tr>
      <w:tr w:rsidR="007D264A" w:rsidRPr="007D264A" w14:paraId="2B4C19B0" w14:textId="77777777" w:rsidTr="00DA18EA">
        <w:tc>
          <w:tcPr>
            <w:tcW w:w="558" w:type="dxa"/>
          </w:tcPr>
          <w:p w14:paraId="7BBC4070" w14:textId="77777777" w:rsidR="007D264A" w:rsidRPr="007D264A" w:rsidRDefault="007D264A" w:rsidP="007D264A">
            <w:pPr>
              <w:jc w:val="both"/>
              <w:rPr>
                <w:rFonts w:ascii="Leelawadee UI" w:eastAsia="Calibri" w:hAnsi="Leelawadee UI" w:cs="Leelawadee UI"/>
                <w:sz w:val="22"/>
                <w:szCs w:val="22"/>
              </w:rPr>
            </w:pPr>
            <w:r w:rsidRPr="007D264A">
              <w:rPr>
                <w:rFonts w:ascii="Leelawadee UI" w:eastAsia="Calibri" w:hAnsi="Leelawadee UI" w:cs="Leelawadee UI"/>
                <w:sz w:val="22"/>
                <w:szCs w:val="22"/>
              </w:rPr>
              <w:t>6</w:t>
            </w:r>
          </w:p>
        </w:tc>
        <w:tc>
          <w:tcPr>
            <w:tcW w:w="4124" w:type="dxa"/>
          </w:tcPr>
          <w:p w14:paraId="0000FACF" w14:textId="34E3744D" w:rsidR="007D264A" w:rsidRPr="007D264A" w:rsidRDefault="00DA18EA" w:rsidP="007D264A">
            <w:pPr>
              <w:jc w:val="both"/>
              <w:rPr>
                <w:rFonts w:ascii="Leelawadee UI" w:eastAsia="Calibri" w:hAnsi="Leelawadee UI" w:cs="Leelawadee UI"/>
                <w:sz w:val="22"/>
                <w:szCs w:val="22"/>
              </w:rPr>
            </w:pPr>
            <w:r w:rsidRPr="00DA18EA">
              <w:rPr>
                <w:rFonts w:ascii="Leelawadee UI" w:eastAsia="Calibri" w:hAnsi="Leelawadee UI" w:cs="Leelawadee UI"/>
                <w:sz w:val="22"/>
                <w:szCs w:val="22"/>
              </w:rPr>
              <w:t xml:space="preserve">Supply and Installation of 6ft Solar Deep Freezer &amp; </w:t>
            </w:r>
            <w:r w:rsidR="009A6819" w:rsidRPr="009A6819">
              <w:rPr>
                <w:rFonts w:ascii="Leelawadee UI" w:eastAsia="Calibri" w:hAnsi="Leelawadee UI" w:cs="Leelawadee UI"/>
                <w:sz w:val="22"/>
                <w:szCs w:val="22"/>
              </w:rPr>
              <w:t xml:space="preserve">two 5500-watt </w:t>
            </w:r>
            <w:r w:rsidRPr="00DA18EA">
              <w:rPr>
                <w:rFonts w:ascii="Leelawadee UI" w:eastAsia="Calibri" w:hAnsi="Leelawadee UI" w:cs="Leelawadee UI"/>
                <w:sz w:val="22"/>
                <w:szCs w:val="22"/>
              </w:rPr>
              <w:t>Solar Panel with warranty inclusive of installation, accessories and delivery charges</w:t>
            </w:r>
          </w:p>
        </w:tc>
        <w:tc>
          <w:tcPr>
            <w:tcW w:w="1133" w:type="dxa"/>
          </w:tcPr>
          <w:p w14:paraId="40A27CE3" w14:textId="1C049E54" w:rsidR="007D264A" w:rsidRPr="007D264A" w:rsidRDefault="00DA18EA" w:rsidP="00F706FA">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2827" w:type="dxa"/>
          </w:tcPr>
          <w:p w14:paraId="349DF851" w14:textId="09D83260" w:rsidR="007D264A" w:rsidRPr="007D264A" w:rsidRDefault="007D264A" w:rsidP="009A6819">
            <w:pPr>
              <w:rPr>
                <w:rFonts w:ascii="Leelawadee UI" w:eastAsia="Calibri" w:hAnsi="Leelawadee UI" w:cs="Leelawadee UI"/>
                <w:sz w:val="22"/>
                <w:szCs w:val="22"/>
              </w:rPr>
            </w:pPr>
            <w:proofErr w:type="spellStart"/>
            <w:r w:rsidRPr="007D264A">
              <w:rPr>
                <w:rFonts w:ascii="Leelawadee UI" w:eastAsia="Calibri" w:hAnsi="Leelawadee UI" w:cs="Leelawadee UI"/>
                <w:sz w:val="22"/>
                <w:szCs w:val="22"/>
              </w:rPr>
              <w:t>Nabulebulewa</w:t>
            </w:r>
            <w:proofErr w:type="spellEnd"/>
            <w:r w:rsidRPr="007D264A">
              <w:rPr>
                <w:rFonts w:ascii="Leelawadee UI" w:eastAsia="Calibri" w:hAnsi="Leelawadee UI" w:cs="Leelawadee UI"/>
                <w:sz w:val="22"/>
                <w:szCs w:val="22"/>
              </w:rPr>
              <w:t xml:space="preserve"> Co-op Ltd, Nasea Village</w:t>
            </w:r>
            <w:r w:rsidR="009A6819">
              <w:rPr>
                <w:rFonts w:ascii="Leelawadee UI" w:eastAsia="Calibri" w:hAnsi="Leelawadee UI" w:cs="Leelawadee UI"/>
                <w:sz w:val="22"/>
                <w:szCs w:val="22"/>
              </w:rPr>
              <w:t>,</w:t>
            </w:r>
            <w:r w:rsidR="009A6819" w:rsidRPr="007D264A">
              <w:rPr>
                <w:rFonts w:ascii="Leelawadee UI" w:eastAsia="Calibri" w:hAnsi="Leelawadee UI" w:cs="Leelawadee UI"/>
                <w:sz w:val="22"/>
                <w:szCs w:val="22"/>
              </w:rPr>
              <w:t xml:space="preserve"> </w:t>
            </w:r>
            <w:proofErr w:type="spellStart"/>
            <w:r w:rsidR="009A6819" w:rsidRPr="007D264A">
              <w:rPr>
                <w:rFonts w:ascii="Leelawadee UI" w:eastAsia="Calibri" w:hAnsi="Leelawadee UI" w:cs="Leelawadee UI"/>
                <w:sz w:val="22"/>
                <w:szCs w:val="22"/>
              </w:rPr>
              <w:t>Macuata</w:t>
            </w:r>
            <w:proofErr w:type="spellEnd"/>
            <w:r w:rsidR="009A6819" w:rsidRPr="007D264A">
              <w:rPr>
                <w:rFonts w:ascii="Leelawadee UI" w:eastAsia="Calibri" w:hAnsi="Leelawadee UI" w:cs="Leelawadee UI"/>
                <w:sz w:val="22"/>
                <w:szCs w:val="22"/>
              </w:rPr>
              <w:t>,</w:t>
            </w:r>
          </w:p>
        </w:tc>
      </w:tr>
    </w:tbl>
    <w:p w14:paraId="0CCAA1D1" w14:textId="77777777" w:rsidR="00BE7F56" w:rsidRPr="00E10746" w:rsidRDefault="00BE7F56">
      <w:pPr>
        <w:jc w:val="both"/>
        <w:rPr>
          <w:rFonts w:ascii="Leelawadee UI" w:eastAsia="Calibri" w:hAnsi="Leelawadee UI" w:cs="Leelawadee UI"/>
          <w:sz w:val="22"/>
          <w:szCs w:val="22"/>
        </w:rPr>
      </w:pPr>
    </w:p>
    <w:p w14:paraId="4731EB0E" w14:textId="3CA92E3B" w:rsidR="00BE7F56" w:rsidRDefault="009A6819">
      <w:pPr>
        <w:jc w:val="both"/>
        <w:rPr>
          <w:rFonts w:ascii="Leelawadee UI" w:eastAsia="Calibri" w:hAnsi="Leelawadee UI" w:cs="Leelawadee UI"/>
          <w:sz w:val="22"/>
          <w:szCs w:val="22"/>
        </w:rPr>
      </w:pPr>
      <w:r w:rsidRPr="009A6819">
        <w:rPr>
          <w:rFonts w:ascii="Leelawadee UI" w:eastAsia="Calibri" w:hAnsi="Leelawadee UI" w:cs="Leelawadee UI"/>
          <w:sz w:val="22"/>
          <w:szCs w:val="22"/>
          <w:u w:val="single"/>
        </w:rPr>
        <w:t>Note</w:t>
      </w:r>
      <w:r>
        <w:rPr>
          <w:rFonts w:ascii="Leelawadee UI" w:eastAsia="Calibri" w:hAnsi="Leelawadee UI" w:cs="Leelawadee UI"/>
          <w:sz w:val="22"/>
          <w:szCs w:val="22"/>
        </w:rPr>
        <w:t>: Supply and installation work to be completed by Monday 18 November 2024.</w:t>
      </w:r>
    </w:p>
    <w:p w14:paraId="029A93B6" w14:textId="77777777" w:rsidR="009A6819" w:rsidRPr="00E10746" w:rsidRDefault="009A6819">
      <w:pPr>
        <w:jc w:val="both"/>
        <w:rPr>
          <w:rFonts w:ascii="Leelawadee UI" w:eastAsia="Calibri" w:hAnsi="Leelawadee UI" w:cs="Leelawadee UI"/>
          <w:sz w:val="22"/>
          <w:szCs w:val="22"/>
        </w:rPr>
      </w:pPr>
    </w:p>
    <w:p w14:paraId="4B8F0A1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About UNFPA</w:t>
      </w:r>
    </w:p>
    <w:p w14:paraId="49841C3B"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C3BDC85"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the United Nations Population Fund (UNFPA), is an international development agency that </w:t>
      </w:r>
      <w:r w:rsidRPr="00E10746">
        <w:rPr>
          <w:rFonts w:ascii="Leelawadee UI" w:eastAsia="Calibri" w:hAnsi="Leelawadee UI" w:cs="Leelawadee UI"/>
          <w:color w:val="000000"/>
          <w:sz w:val="22"/>
          <w:szCs w:val="22"/>
          <w:highlight w:val="white"/>
        </w:rPr>
        <w:t>works to deliver a world where every pregnancy is wanted, every childbirth is safe and every young person’s potential is fulfilled.</w:t>
      </w:r>
      <w:r w:rsidRPr="00E10746">
        <w:rPr>
          <w:rFonts w:ascii="Leelawadee UI" w:eastAsia="Calibri" w:hAnsi="Leelawadee UI" w:cs="Leelawadee UI"/>
          <w:color w:val="000000"/>
          <w:sz w:val="22"/>
          <w:szCs w:val="22"/>
        </w:rPr>
        <w:t xml:space="preserve">   </w:t>
      </w:r>
    </w:p>
    <w:p w14:paraId="4F87D965"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9ABD3EE"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lastRenderedPageBreak/>
        <w:t>UNFPA is the lead UN agency th</w:t>
      </w:r>
      <w:r w:rsidRPr="00E10746">
        <w:rPr>
          <w:rFonts w:ascii="Leelawadee UI" w:eastAsia="Calibri" w:hAnsi="Leelawadee UI" w:cs="Leelawadee UI"/>
          <w:color w:val="000000"/>
          <w:sz w:val="22"/>
          <w:szCs w:val="22"/>
          <w:highlight w:val="white"/>
        </w:rPr>
        <w:t>at expands the possibilities for women and young people to lead healthy sexual and reproductive lives.</w:t>
      </w:r>
      <w:r w:rsidRPr="00E10746">
        <w:rPr>
          <w:rFonts w:ascii="Leelawadee UI" w:eastAsia="Calibri" w:hAnsi="Leelawadee UI" w:cs="Leelawadee UI"/>
          <w:color w:val="000000"/>
          <w:sz w:val="22"/>
          <w:szCs w:val="22"/>
        </w:rPr>
        <w:t xml:space="preserve"> To read more about UNFPA, please go to: </w:t>
      </w:r>
      <w:hyperlink r:id="rId9">
        <w:r w:rsidRPr="00E10746">
          <w:rPr>
            <w:rFonts w:ascii="Leelawadee UI" w:eastAsia="Calibri" w:hAnsi="Leelawadee UI" w:cs="Leelawadee UI"/>
            <w:color w:val="0070C0"/>
            <w:sz w:val="22"/>
            <w:szCs w:val="22"/>
            <w:u w:val="single"/>
          </w:rPr>
          <w:t>UNFPA about us</w:t>
        </w:r>
      </w:hyperlink>
    </w:p>
    <w:p w14:paraId="2B22AE28" w14:textId="268E3776" w:rsidR="00DA18EA" w:rsidRDefault="00D44142" w:rsidP="007D264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Pr>
          <w:rFonts w:ascii="Leelawadee UI" w:eastAsia="Calibri" w:hAnsi="Leelawadee UI" w:cs="Leelawadee UI"/>
          <w:b/>
          <w:color w:val="000000"/>
          <w:sz w:val="22"/>
          <w:szCs w:val="22"/>
          <w:u w:val="single"/>
        </w:rPr>
        <w:t>Service Requirements/Terms of Reference (TOR)</w:t>
      </w:r>
      <w:r w:rsidR="007D264A">
        <w:rPr>
          <w:rFonts w:ascii="Leelawadee UI" w:eastAsia="Calibri" w:hAnsi="Leelawadee UI" w:cs="Leelawadee UI"/>
          <w:b/>
          <w:color w:val="000000"/>
          <w:sz w:val="22"/>
          <w:szCs w:val="22"/>
          <w:u w:val="single"/>
        </w:rPr>
        <w:t xml:space="preserve"> </w:t>
      </w:r>
    </w:p>
    <w:p w14:paraId="729DB60E" w14:textId="77777777" w:rsidR="00D44142" w:rsidRPr="00E10746"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2CB2B528" w14:textId="1151F22F" w:rsidR="00750356" w:rsidRPr="00E10746"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rPr>
      </w:pPr>
      <w:r>
        <w:rPr>
          <w:rFonts w:ascii="Leelawadee UI" w:eastAsia="Calibri" w:hAnsi="Leelawadee UI" w:cs="Leelawadee UI"/>
          <w:b/>
          <w:color w:val="000000"/>
          <w:sz w:val="22"/>
          <w:szCs w:val="22"/>
        </w:rPr>
        <w:t>Objectives and Scope of the Services</w:t>
      </w:r>
    </w:p>
    <w:p w14:paraId="07293CBA" w14:textId="77777777" w:rsidR="000507A9" w:rsidRPr="000507A9" w:rsidRDefault="000507A9" w:rsidP="000507A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The key objectives of the Northern Mission to Labasa for the Community Resilience Programme are:</w:t>
      </w:r>
    </w:p>
    <w:p w14:paraId="540B6111" w14:textId="77777777" w:rsidR="000507A9" w:rsidRPr="000507A9" w:rsidRDefault="000507A9" w:rsidP="000507A9">
      <w:pPr>
        <w:numPr>
          <w:ilvl w:val="0"/>
          <w:numId w:val="12"/>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To support the Ministry's Rural Outer Island (ROI) Framework by piloting the incubation concept in select villages. This involves refining initiatives commenced in 2023 into successful programs or services.</w:t>
      </w:r>
    </w:p>
    <w:p w14:paraId="5397BD8A" w14:textId="77777777" w:rsidR="000507A9" w:rsidRPr="000507A9" w:rsidRDefault="000507A9" w:rsidP="000507A9">
      <w:pPr>
        <w:numPr>
          <w:ilvl w:val="0"/>
          <w:numId w:val="12"/>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To build the capacity of women community leaders in the North to conduct GBV safety audits, assessing risks and evaluating physical structures and humanitarian service accessibility within their communities, with a focus on women and girls' safety and security during disasters.</w:t>
      </w:r>
    </w:p>
    <w:p w14:paraId="7F4F3457" w14:textId="77777777" w:rsidR="000507A9" w:rsidRPr="000507A9" w:rsidRDefault="000507A9" w:rsidP="000507A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The scope of the program includes:</w:t>
      </w:r>
    </w:p>
    <w:p w14:paraId="1C97EC50"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Engaging in community conversations on sustainability strategies.</w:t>
      </w:r>
    </w:p>
    <w:p w14:paraId="0B517289"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Formalizing governance and management structures within communities/groups.</w:t>
      </w:r>
    </w:p>
    <w:p w14:paraId="4EA3B175"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Procurement of necessary resources.</w:t>
      </w:r>
    </w:p>
    <w:p w14:paraId="78DBBE7A"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Developing standard operating procedures and a results and resources framework.</w:t>
      </w:r>
    </w:p>
    <w:p w14:paraId="21273A85"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Conducting capacity-building/training for relevant groups/communities.</w:t>
      </w:r>
    </w:p>
    <w:p w14:paraId="78FCBEE1"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Equipping women leaders to conduct GBV safety audits and understand safety standards.</w:t>
      </w:r>
    </w:p>
    <w:p w14:paraId="1333B148"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Developing community engagement and feedback collection capabilities.</w:t>
      </w:r>
    </w:p>
    <w:p w14:paraId="4124CE3B"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 xml:space="preserve">Collaborating with the </w:t>
      </w:r>
      <w:proofErr w:type="spellStart"/>
      <w:r w:rsidRPr="000507A9">
        <w:rPr>
          <w:rFonts w:ascii="Leelawadee UI" w:eastAsia="Calibri" w:hAnsi="Leelawadee UI" w:cs="Leelawadee UI"/>
          <w:color w:val="000000"/>
          <w:sz w:val="22"/>
          <w:szCs w:val="22"/>
          <w:lang w:val="en-GB"/>
        </w:rPr>
        <w:t>Commissioners</w:t>
      </w:r>
      <w:proofErr w:type="spellEnd"/>
      <w:r w:rsidRPr="000507A9">
        <w:rPr>
          <w:rFonts w:ascii="Leelawadee UI" w:eastAsia="Calibri" w:hAnsi="Leelawadee UI" w:cs="Leelawadee UI"/>
          <w:color w:val="000000"/>
          <w:sz w:val="22"/>
          <w:szCs w:val="22"/>
          <w:lang w:val="en-GB"/>
        </w:rPr>
        <w:t xml:space="preserve"> Office, relevant Ministries, GBV specialists, and humanitarian organizations.</w:t>
      </w:r>
    </w:p>
    <w:p w14:paraId="3C087451"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Engaging community, local women and youth leaders, and organizations.</w:t>
      </w:r>
    </w:p>
    <w:p w14:paraId="2B631AD3"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Developing monitoring and evaluation mechanisms.</w:t>
      </w:r>
    </w:p>
    <w:p w14:paraId="1408CA80" w14:textId="77777777" w:rsidR="000507A9" w:rsidRPr="000507A9" w:rsidRDefault="000507A9" w:rsidP="000507A9">
      <w:pPr>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lang w:val="en-GB"/>
        </w:rPr>
      </w:pPr>
      <w:r w:rsidRPr="000507A9">
        <w:rPr>
          <w:rFonts w:ascii="Leelawadee UI" w:eastAsia="Calibri" w:hAnsi="Leelawadee UI" w:cs="Leelawadee UI"/>
          <w:color w:val="000000"/>
          <w:sz w:val="22"/>
          <w:szCs w:val="22"/>
          <w:lang w:val="en-GB"/>
        </w:rPr>
        <w:t>Documenting processes and lessons learned.</w:t>
      </w:r>
    </w:p>
    <w:p w14:paraId="5EDC99BE"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D02D6F8" w14:textId="77777777" w:rsidR="000507A9" w:rsidRPr="00D44142" w:rsidRDefault="000507A9" w:rsidP="000507A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rPr>
      </w:pPr>
      <w:r w:rsidRPr="00D44142">
        <w:rPr>
          <w:rFonts w:ascii="Leelawadee UI" w:eastAsia="Calibri" w:hAnsi="Leelawadee UI" w:cs="Leelawadee UI"/>
          <w:b/>
          <w:color w:val="000000"/>
          <w:sz w:val="22"/>
          <w:szCs w:val="22"/>
        </w:rPr>
        <w:t>Outputs/Deliverables</w:t>
      </w:r>
    </w:p>
    <w:p w14:paraId="02E00410" w14:textId="5EBF80F7" w:rsidR="00D44142"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3B34408C" w14:textId="77777777" w:rsidR="000507A9" w:rsidRPr="000507A9" w:rsidRDefault="000507A9" w:rsidP="000507A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The expected outputs/deliverables of the Northern Mission to Labasa for the Community Resilience Programme include:</w:t>
      </w:r>
    </w:p>
    <w:p w14:paraId="5E9D13A6"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An agreed Incubation strategy with Government, communities, and partners, including clear mechanisms for monitoring and evaluation (Results &amp; Resources Framework developed).</w:t>
      </w:r>
    </w:p>
    <w:p w14:paraId="4B07AA82"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Documented processes that can be used or adapted in other communities and within various groups (youths, women, communities), depending on the nature of initiatives linked to different sectors (agriculture, fishing, cooperatives).</w:t>
      </w:r>
    </w:p>
    <w:p w14:paraId="002529F4"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Enhanced capacity of women community leaders to identify and address GBV risks.</w:t>
      </w:r>
    </w:p>
    <w:p w14:paraId="2CC71842"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Improved safety and security conditions for women and girls during humanitarian situations through actionable audit findings.</w:t>
      </w:r>
    </w:p>
    <w:p w14:paraId="6CFA72AB"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Strengthened community feedback mechanisms and advocacy for necessary improvements in both focus areas.</w:t>
      </w:r>
    </w:p>
    <w:p w14:paraId="5F0DF86A"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t>A network of Incubator initiatives amongst youths, women, and communities in identified sectors for lessons learned, growth and sustainability strategies, and potential replication in other ROIP initiatives.</w:t>
      </w:r>
    </w:p>
    <w:p w14:paraId="35FFE2BC" w14:textId="77777777" w:rsidR="000507A9" w:rsidRPr="000507A9" w:rsidRDefault="000507A9" w:rsidP="000507A9">
      <w:pPr>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lang w:val="en-GB"/>
        </w:rPr>
      </w:pPr>
      <w:r w:rsidRPr="000507A9">
        <w:rPr>
          <w:rFonts w:ascii="Leelawadee UI" w:eastAsia="Calibri" w:hAnsi="Leelawadee UI" w:cs="Leelawadee UI"/>
          <w:sz w:val="22"/>
          <w:szCs w:val="22"/>
          <w:lang w:val="en-GB"/>
        </w:rPr>
        <w:lastRenderedPageBreak/>
        <w:t>A network of trained women leaders to support ongoing safety audits and share best practices.</w:t>
      </w:r>
    </w:p>
    <w:p w14:paraId="1E852CEB" w14:textId="72A12326"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2ACE57ED" w14:textId="77777777" w:rsidR="007D264A" w:rsidRPr="00E10746" w:rsidRDefault="007D264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2A18F09C"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Questions </w:t>
      </w:r>
    </w:p>
    <w:p w14:paraId="19D35F6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Questions or requests for further clarifications should be submitted in writing to the contact person below:</w:t>
      </w:r>
    </w:p>
    <w:p w14:paraId="5D00886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106"/>
        <w:gridCol w:w="4986"/>
      </w:tblGrid>
      <w:tr w:rsidR="00750356" w:rsidRPr="00E10746" w14:paraId="4AAC7609" w14:textId="77777777" w:rsidTr="00E10746">
        <w:trPr>
          <w:jc w:val="center"/>
        </w:trPr>
        <w:tc>
          <w:tcPr>
            <w:tcW w:w="4106" w:type="dxa"/>
            <w:shd w:val="clear" w:color="auto" w:fill="auto"/>
            <w:vAlign w:val="center"/>
          </w:tcPr>
          <w:p w14:paraId="787DACE8"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Name of contact person at UNFPA:</w:t>
            </w:r>
          </w:p>
        </w:tc>
        <w:tc>
          <w:tcPr>
            <w:tcW w:w="4986" w:type="dxa"/>
            <w:shd w:val="clear" w:color="auto" w:fill="auto"/>
            <w:vAlign w:val="center"/>
          </w:tcPr>
          <w:p w14:paraId="085F4A27" w14:textId="36FE8AFA"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r w:rsidRPr="00E10746">
              <w:rPr>
                <w:rFonts w:ascii="Leelawadee UI" w:eastAsia="Calibri" w:hAnsi="Leelawadee UI" w:cs="Leelawadee UI"/>
                <w:i/>
                <w:color w:val="000000"/>
                <w:sz w:val="22"/>
                <w:szCs w:val="22"/>
              </w:rPr>
              <w:t>Ashika Mishra</w:t>
            </w:r>
          </w:p>
        </w:tc>
      </w:tr>
      <w:tr w:rsidR="00750356" w:rsidRPr="00E10746" w14:paraId="0D965E89" w14:textId="77777777" w:rsidTr="00E10746">
        <w:trPr>
          <w:jc w:val="center"/>
        </w:trPr>
        <w:tc>
          <w:tcPr>
            <w:tcW w:w="4106" w:type="dxa"/>
            <w:shd w:val="clear" w:color="auto" w:fill="auto"/>
            <w:vAlign w:val="center"/>
          </w:tcPr>
          <w:p w14:paraId="55391621"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Tel Nº:</w:t>
            </w:r>
          </w:p>
        </w:tc>
        <w:tc>
          <w:tcPr>
            <w:tcW w:w="4986" w:type="dxa"/>
            <w:shd w:val="clear" w:color="auto" w:fill="auto"/>
            <w:vAlign w:val="center"/>
          </w:tcPr>
          <w:p w14:paraId="0A12C82F" w14:textId="7006CD97"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bookmarkStart w:id="0" w:name="_heading=h.gjdgxs" w:colFirst="0" w:colLast="0"/>
            <w:bookmarkEnd w:id="0"/>
            <w:r w:rsidRPr="00E10746">
              <w:rPr>
                <w:rFonts w:ascii="Leelawadee UI" w:eastAsia="Calibri" w:hAnsi="Leelawadee UI" w:cs="Leelawadee UI"/>
                <w:i/>
                <w:color w:val="000000"/>
                <w:sz w:val="22"/>
                <w:szCs w:val="22"/>
              </w:rPr>
              <w:t>+679 3230739</w:t>
            </w:r>
          </w:p>
        </w:tc>
      </w:tr>
      <w:tr w:rsidR="00750356" w:rsidRPr="00E10746" w14:paraId="646A4B7C" w14:textId="77777777" w:rsidTr="00E10746">
        <w:trPr>
          <w:jc w:val="center"/>
        </w:trPr>
        <w:tc>
          <w:tcPr>
            <w:tcW w:w="4106" w:type="dxa"/>
            <w:shd w:val="clear" w:color="auto" w:fill="auto"/>
            <w:vAlign w:val="center"/>
          </w:tcPr>
          <w:p w14:paraId="4646BE54"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4986" w:type="dxa"/>
            <w:shd w:val="clear" w:color="auto" w:fill="auto"/>
            <w:vAlign w:val="center"/>
          </w:tcPr>
          <w:p w14:paraId="23007A8D" w14:textId="6952A2CF" w:rsidR="00750356" w:rsidRPr="00E1074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hyperlink r:id="rId10" w:history="1">
              <w:r w:rsidR="004B4BC1" w:rsidRPr="00E10746">
                <w:rPr>
                  <w:rStyle w:val="Hyperlink"/>
                  <w:rFonts w:ascii="Leelawadee UI" w:eastAsia="Calibri" w:hAnsi="Leelawadee UI" w:cs="Leelawadee UI"/>
                  <w:i/>
                  <w:sz w:val="22"/>
                  <w:szCs w:val="22"/>
                </w:rPr>
                <w:t>amishra@unfpa.org</w:t>
              </w:r>
            </w:hyperlink>
            <w:r w:rsidR="004B4BC1" w:rsidRPr="00E10746">
              <w:rPr>
                <w:rFonts w:ascii="Leelawadee UI" w:eastAsia="Calibri" w:hAnsi="Leelawadee UI" w:cs="Leelawadee UI"/>
                <w:i/>
                <w:color w:val="000000"/>
                <w:sz w:val="22"/>
                <w:szCs w:val="22"/>
              </w:rPr>
              <w:t xml:space="preserve"> </w:t>
            </w:r>
          </w:p>
        </w:tc>
      </w:tr>
    </w:tbl>
    <w:p w14:paraId="5CDED33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p w14:paraId="6B592EBB" w14:textId="0C49CB2C" w:rsidR="0075035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The deadlin</w:t>
      </w:r>
      <w:r w:rsidR="00E10746" w:rsidRPr="00E10746">
        <w:rPr>
          <w:rFonts w:ascii="Leelawadee UI" w:eastAsia="Calibri" w:hAnsi="Leelawadee UI" w:cs="Leelawadee UI"/>
          <w:sz w:val="22"/>
          <w:szCs w:val="22"/>
        </w:rPr>
        <w:t xml:space="preserve">e for submission of questions is </w:t>
      </w:r>
      <w:r w:rsidR="007D264A">
        <w:rPr>
          <w:rFonts w:ascii="Leelawadee UI" w:eastAsia="Calibri" w:hAnsi="Leelawadee UI" w:cs="Leelawadee UI"/>
          <w:b/>
          <w:sz w:val="22"/>
          <w:szCs w:val="22"/>
        </w:rPr>
        <w:t>Friday</w:t>
      </w:r>
      <w:r w:rsidR="00E10746" w:rsidRPr="00E10746">
        <w:rPr>
          <w:rFonts w:ascii="Leelawadee UI" w:eastAsia="Calibri" w:hAnsi="Leelawadee UI" w:cs="Leelawadee UI"/>
          <w:sz w:val="22"/>
          <w:szCs w:val="22"/>
        </w:rPr>
        <w:t xml:space="preserve"> </w:t>
      </w:r>
      <w:r w:rsidR="007D264A">
        <w:rPr>
          <w:rFonts w:ascii="Leelawadee UI" w:eastAsia="Calibri" w:hAnsi="Leelawadee UI" w:cs="Leelawadee UI"/>
          <w:b/>
          <w:bCs/>
          <w:sz w:val="22"/>
          <w:szCs w:val="22"/>
        </w:rPr>
        <w:t>18 October</w:t>
      </w:r>
      <w:r w:rsidR="004B4BC1" w:rsidRPr="00E10746">
        <w:rPr>
          <w:rFonts w:ascii="Leelawadee UI" w:eastAsia="Calibri" w:hAnsi="Leelawadee UI" w:cs="Leelawadee UI"/>
          <w:b/>
          <w:bCs/>
          <w:sz w:val="22"/>
          <w:szCs w:val="22"/>
        </w:rPr>
        <w:t xml:space="preserve"> 2024, 5.00pm, Fiji Time</w:t>
      </w:r>
      <w:r w:rsidRPr="00E10746">
        <w:rPr>
          <w:rFonts w:ascii="Leelawadee UI" w:eastAsia="Calibri" w:hAnsi="Leelawadee UI" w:cs="Leelawadee UI"/>
          <w:sz w:val="22"/>
          <w:szCs w:val="22"/>
        </w:rPr>
        <w:t>. Questions will be answered in writing and shared with all parties as soon as possible after this deadline.</w:t>
      </w:r>
    </w:p>
    <w:p w14:paraId="43B610D7" w14:textId="77777777" w:rsidR="00212CE2" w:rsidRPr="00E10746" w:rsidRDefault="00212CE2">
      <w:pPr>
        <w:tabs>
          <w:tab w:val="left" w:pos="6630"/>
          <w:tab w:val="left" w:pos="9120"/>
        </w:tabs>
        <w:jc w:val="both"/>
        <w:rPr>
          <w:rFonts w:ascii="Leelawadee UI" w:eastAsia="Calibri" w:hAnsi="Leelawadee UI" w:cs="Leelawadee UI"/>
          <w:sz w:val="22"/>
          <w:szCs w:val="22"/>
        </w:rPr>
      </w:pPr>
    </w:p>
    <w:p w14:paraId="5762A8A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7EECFE15"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sz w:val="22"/>
          <w:szCs w:val="22"/>
        </w:rPr>
      </w:pPr>
      <w:r w:rsidRPr="00E10746">
        <w:rPr>
          <w:rFonts w:ascii="Leelawadee UI" w:eastAsia="Calibri" w:hAnsi="Leelawadee UI" w:cs="Leelawadee UI"/>
          <w:b/>
          <w:sz w:val="22"/>
          <w:szCs w:val="22"/>
        </w:rPr>
        <w:t>Eligible Bidders</w:t>
      </w:r>
    </w:p>
    <w:p w14:paraId="64DC6FA7"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Request for Quotation is open to all eligible bidders; to be considered an eligible bidder for this solicitation process you must comply with the following:</w:t>
      </w:r>
    </w:p>
    <w:p w14:paraId="77B4359A" w14:textId="77777777" w:rsidR="00750356" w:rsidRPr="00E10746" w:rsidRDefault="00750356">
      <w:pPr>
        <w:jc w:val="both"/>
        <w:rPr>
          <w:rFonts w:ascii="Leelawadee UI" w:eastAsia="Calibri" w:hAnsi="Leelawadee UI" w:cs="Leelawadee UI"/>
          <w:sz w:val="22"/>
          <w:szCs w:val="22"/>
        </w:rPr>
      </w:pPr>
    </w:p>
    <w:p w14:paraId="57795047" w14:textId="41F70076" w:rsidR="00750356" w:rsidRPr="00E10746" w:rsidRDefault="00F8788A">
      <w:pPr>
        <w:numPr>
          <w:ilvl w:val="0"/>
          <w:numId w:val="5"/>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 bidder must be a </w:t>
      </w:r>
      <w:r w:rsidR="004B4BC1" w:rsidRPr="00E10746">
        <w:rPr>
          <w:rFonts w:ascii="Leelawadee UI" w:eastAsia="Calibri" w:hAnsi="Leelawadee UI" w:cs="Leelawadee UI"/>
          <w:sz w:val="22"/>
          <w:szCs w:val="22"/>
        </w:rPr>
        <w:t>legally constituted</w:t>
      </w:r>
      <w:r w:rsidRPr="00E10746">
        <w:rPr>
          <w:rFonts w:ascii="Leelawadee UI" w:eastAsia="Calibri" w:hAnsi="Leelawadee UI" w:cs="Leelawadee UI"/>
          <w:sz w:val="22"/>
          <w:szCs w:val="22"/>
        </w:rPr>
        <w:t xml:space="preserve"> company that can provide the requested products</w:t>
      </w:r>
      <w:r w:rsidR="004B4BC1" w:rsidRPr="00E10746">
        <w:rPr>
          <w:rFonts w:ascii="Leelawadee UI" w:eastAsia="Calibri" w:hAnsi="Leelawadee UI" w:cs="Leelawadee UI"/>
          <w:sz w:val="22"/>
          <w:szCs w:val="22"/>
        </w:rPr>
        <w:t xml:space="preserve"> </w:t>
      </w:r>
      <w:r w:rsidRPr="00E10746">
        <w:rPr>
          <w:rFonts w:ascii="Leelawadee UI" w:eastAsia="Calibri" w:hAnsi="Leelawadee UI" w:cs="Leelawadee UI"/>
          <w:sz w:val="22"/>
          <w:szCs w:val="22"/>
        </w:rPr>
        <w:t>and have legal capacity to enter into a contract with UNFPA to deliver in the country, or through an authorized representative.</w:t>
      </w:r>
    </w:p>
    <w:p w14:paraId="64098D08"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Pr="00E10746" w:rsidRDefault="00F8788A">
      <w:pPr>
        <w:numPr>
          <w:ilvl w:val="0"/>
          <w:numId w:val="5"/>
        </w:numPr>
        <w:shd w:val="clear" w:color="auto" w:fill="FFFFFF"/>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At the time of Bid submission, the bidder, including any JV/Consortium members, is not under procurement prohibitions derived from the </w:t>
      </w:r>
      <w:hyperlink r:id="rId11">
        <w:r w:rsidRPr="00E10746">
          <w:rPr>
            <w:rFonts w:ascii="Leelawadee UI" w:eastAsia="Calibri" w:hAnsi="Leelawadee UI" w:cs="Leelawadee UI"/>
            <w:color w:val="1155CC"/>
            <w:sz w:val="22"/>
            <w:szCs w:val="22"/>
            <w:u w:val="single"/>
          </w:rPr>
          <w:t>Compendium of United Nations Security Council Sanctions Lists</w:t>
        </w:r>
      </w:hyperlink>
      <w:r w:rsidRPr="00E10746">
        <w:rPr>
          <w:rFonts w:ascii="Leelawadee UI" w:eastAsia="Calibri" w:hAnsi="Leelawadee UI" w:cs="Leelawadee UI"/>
          <w:sz w:val="22"/>
          <w:szCs w:val="22"/>
        </w:rPr>
        <w:t xml:space="preserve"> and has not been suspended, debarred, sanctioned or otherwise identified as ineligible by any </w:t>
      </w:r>
      <w:hyperlink r:id="rId12">
        <w:r w:rsidRPr="00E10746">
          <w:rPr>
            <w:rFonts w:ascii="Leelawadee UI" w:eastAsia="Calibri" w:hAnsi="Leelawadee UI" w:cs="Leelawadee UI"/>
            <w:color w:val="1155CC"/>
            <w:sz w:val="22"/>
            <w:szCs w:val="22"/>
            <w:u w:val="single"/>
          </w:rPr>
          <w:t>UN Organization</w:t>
        </w:r>
      </w:hyperlink>
      <w:r w:rsidRPr="00E10746">
        <w:rPr>
          <w:rFonts w:ascii="Leelawadee UI" w:eastAsia="Calibri" w:hAnsi="Leelawadee UI" w:cs="Leelawadee UI"/>
          <w:sz w:val="22"/>
          <w:szCs w:val="22"/>
        </w:rPr>
        <w:t xml:space="preserve"> or the </w:t>
      </w:r>
      <w:hyperlink r:id="rId13">
        <w:r w:rsidRPr="00E10746">
          <w:rPr>
            <w:rFonts w:ascii="Leelawadee UI" w:eastAsia="Calibri" w:hAnsi="Leelawadee UI" w:cs="Leelawadee UI"/>
            <w:color w:val="1155CC"/>
            <w:sz w:val="22"/>
            <w:szCs w:val="22"/>
            <w:u w:val="single"/>
          </w:rPr>
          <w:t>World Bank Group</w:t>
        </w:r>
      </w:hyperlink>
      <w:r w:rsidRPr="00E10746">
        <w:rPr>
          <w:rFonts w:ascii="Leelawadee UI" w:eastAsia="Calibri" w:hAnsi="Leelawadee UI" w:cs="Leelawadee UI"/>
          <w:sz w:val="22"/>
          <w:szCs w:val="22"/>
        </w:rPr>
        <w:t>.</w:t>
      </w:r>
    </w:p>
    <w:p w14:paraId="52900BF1"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color w:val="222222"/>
          <w:sz w:val="22"/>
          <w:szCs w:val="22"/>
        </w:rPr>
        <w:t xml:space="preserve">Bidders must adhere to the UN Supplier Code of Conduct, which may be found by clicking on </w:t>
      </w:r>
      <w:hyperlink r:id="rId14">
        <w:r w:rsidRPr="00E10746">
          <w:rPr>
            <w:rFonts w:ascii="Leelawadee UI" w:eastAsia="Calibri" w:hAnsi="Leelawadee UI" w:cs="Leelawadee UI"/>
            <w:color w:val="1155CC"/>
            <w:sz w:val="22"/>
            <w:szCs w:val="22"/>
            <w:u w:val="single"/>
          </w:rPr>
          <w:t>UN Supplier Code of Conduct</w:t>
        </w:r>
      </w:hyperlink>
      <w:r w:rsidRPr="00E10746">
        <w:rPr>
          <w:rFonts w:ascii="Leelawadee UI" w:eastAsia="Arial" w:hAnsi="Leelawadee UI" w:cs="Leelawadee UI"/>
          <w:color w:val="222222"/>
          <w:sz w:val="22"/>
          <w:szCs w:val="22"/>
        </w:rPr>
        <w:t>.</w:t>
      </w:r>
    </w:p>
    <w:p w14:paraId="7B270E2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2456630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Content of quotations</w:t>
      </w:r>
    </w:p>
    <w:p w14:paraId="14AB02DC" w14:textId="77777777" w:rsidR="00212CE2"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Quotations should be submitted in a single email whenever possible, depending on file size. </w:t>
      </w:r>
    </w:p>
    <w:p w14:paraId="0F7F5E8E" w14:textId="77777777" w:rsidR="00212CE2" w:rsidRDefault="00212CE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120F4CF" w14:textId="4C9F1F44"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Quotations must contain:</w:t>
      </w:r>
    </w:p>
    <w:p w14:paraId="085C5BB4" w14:textId="77777777" w:rsidR="00750356" w:rsidRPr="00E10746" w:rsidRDefault="00750356">
      <w:pPr>
        <w:tabs>
          <w:tab w:val="left" w:pos="6630"/>
          <w:tab w:val="left" w:pos="9120"/>
        </w:tabs>
        <w:jc w:val="both"/>
        <w:rPr>
          <w:rFonts w:ascii="Leelawadee UI" w:eastAsia="Calibri" w:hAnsi="Leelawadee UI" w:cs="Leelawadee UI"/>
          <w:sz w:val="22"/>
          <w:szCs w:val="22"/>
        </w:rPr>
      </w:pPr>
    </w:p>
    <w:p w14:paraId="5A36CC33" w14:textId="77777777" w:rsidR="00750356" w:rsidRPr="00E10746" w:rsidRDefault="00F8788A">
      <w:pPr>
        <w:numPr>
          <w:ilvl w:val="0"/>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Technical proposal, in response to the requirements outlined in the specifications should comply with: </w:t>
      </w:r>
    </w:p>
    <w:p w14:paraId="0344A922" w14:textId="3BD97CF1" w:rsidR="00750356" w:rsidRPr="00E10746" w:rsidRDefault="00F8788A">
      <w:pPr>
        <w:numPr>
          <w:ilvl w:val="1"/>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bidder shall be required to quote for all items. </w:t>
      </w:r>
    </w:p>
    <w:p w14:paraId="7C192057" w14:textId="77777777"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Signed Declaration Form, to be submitted strictly in accordance with the document.</w:t>
      </w:r>
    </w:p>
    <w:p w14:paraId="6AFAA324" w14:textId="2B36E252"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Price quotation, to be submitted strictly in accordance with the price quotation form</w:t>
      </w:r>
      <w:r w:rsidR="004B4BC1" w:rsidRPr="00E10746">
        <w:rPr>
          <w:rFonts w:ascii="Leelawadee UI" w:eastAsia="Calibri" w:hAnsi="Leelawadee UI" w:cs="Leelawadee UI"/>
          <w:sz w:val="22"/>
          <w:szCs w:val="22"/>
        </w:rPr>
        <w:t>.</w:t>
      </w:r>
    </w:p>
    <w:p w14:paraId="73951D08" w14:textId="0DF598FF" w:rsidR="00132D55" w:rsidRPr="00E10746" w:rsidRDefault="00132D55">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Technical requirements Form</w:t>
      </w:r>
    </w:p>
    <w:p w14:paraId="2C517E76" w14:textId="77777777" w:rsidR="00750356" w:rsidRPr="00E10746" w:rsidRDefault="00750356">
      <w:pPr>
        <w:jc w:val="both"/>
        <w:rPr>
          <w:rFonts w:ascii="Leelawadee UI" w:eastAsia="Calibri" w:hAnsi="Leelawadee UI" w:cs="Leelawadee UI"/>
        </w:rPr>
      </w:pPr>
    </w:p>
    <w:p w14:paraId="4D6D3B60" w14:textId="77777777" w:rsidR="00750356" w:rsidRPr="00E1074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Both parts of the quotation must be signed by the company’s relevant authority and submitted in PDF format.</w:t>
      </w:r>
    </w:p>
    <w:p w14:paraId="728BA8CA"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2D7423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Instructions for submission </w:t>
      </w:r>
    </w:p>
    <w:p w14:paraId="4C463636" w14:textId="59650513"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Proposals should be prepared based on the guidelines set forth in Section IV above, along with a properly filled out and signed price quotation </w:t>
      </w:r>
      <w:r w:rsidR="004B4BC1" w:rsidRPr="00E10746">
        <w:rPr>
          <w:rFonts w:ascii="Leelawadee UI" w:eastAsia="Calibri" w:hAnsi="Leelawadee UI" w:cs="Leelawadee UI"/>
          <w:sz w:val="22"/>
          <w:szCs w:val="22"/>
        </w:rPr>
        <w:t>form and</w:t>
      </w:r>
      <w:r w:rsidRPr="00E10746">
        <w:rPr>
          <w:rFonts w:ascii="Leelawadee UI" w:eastAsia="Calibri" w:hAnsi="Leelawadee UI" w:cs="Leelawadee UI"/>
          <w:sz w:val="22"/>
          <w:szCs w:val="22"/>
        </w:rPr>
        <w:t xml:space="preserve"> are to be sent by email to the contact person indicated below no later than</w:t>
      </w:r>
      <w:r w:rsidR="00F079F1" w:rsidRPr="00E10746">
        <w:rPr>
          <w:rFonts w:ascii="Leelawadee UI" w:eastAsia="Calibri" w:hAnsi="Leelawadee UI" w:cs="Leelawadee UI"/>
          <w:b/>
          <w:bCs/>
          <w:color w:val="FF0000"/>
          <w:sz w:val="22"/>
          <w:szCs w:val="22"/>
        </w:rPr>
        <w:t xml:space="preserve"> </w:t>
      </w:r>
      <w:r w:rsidR="007D264A">
        <w:rPr>
          <w:rFonts w:ascii="Leelawadee UI" w:eastAsia="Calibri" w:hAnsi="Leelawadee UI" w:cs="Leelawadee UI"/>
          <w:b/>
          <w:bCs/>
          <w:color w:val="FF0000"/>
          <w:sz w:val="22"/>
          <w:szCs w:val="22"/>
        </w:rPr>
        <w:t>Wednes</w:t>
      </w:r>
      <w:r w:rsidR="00E10746" w:rsidRPr="00E10746">
        <w:rPr>
          <w:rFonts w:ascii="Leelawadee UI" w:eastAsia="Calibri" w:hAnsi="Leelawadee UI" w:cs="Leelawadee UI"/>
          <w:b/>
          <w:bCs/>
          <w:color w:val="FF0000"/>
          <w:sz w:val="22"/>
          <w:szCs w:val="22"/>
        </w:rPr>
        <w:t xml:space="preserve">day </w:t>
      </w:r>
      <w:r w:rsidR="007D264A">
        <w:rPr>
          <w:rFonts w:ascii="Leelawadee UI" w:eastAsia="Calibri" w:hAnsi="Leelawadee UI" w:cs="Leelawadee UI"/>
          <w:b/>
          <w:bCs/>
          <w:color w:val="FF0000"/>
          <w:sz w:val="22"/>
          <w:szCs w:val="22"/>
        </w:rPr>
        <w:t>23 Octo</w:t>
      </w:r>
      <w:r w:rsidR="00E10746" w:rsidRPr="00E10746">
        <w:rPr>
          <w:rFonts w:ascii="Leelawadee UI" w:eastAsia="Calibri" w:hAnsi="Leelawadee UI" w:cs="Leelawadee UI"/>
          <w:b/>
          <w:bCs/>
          <w:color w:val="FF0000"/>
          <w:sz w:val="22"/>
          <w:szCs w:val="22"/>
        </w:rPr>
        <w:t>ber</w:t>
      </w:r>
      <w:r w:rsidR="004B4BC1" w:rsidRPr="00E10746">
        <w:rPr>
          <w:rFonts w:ascii="Leelawadee UI" w:eastAsia="Calibri" w:hAnsi="Leelawadee UI" w:cs="Leelawadee UI"/>
          <w:b/>
          <w:bCs/>
          <w:color w:val="FF0000"/>
          <w:sz w:val="22"/>
          <w:szCs w:val="22"/>
        </w:rPr>
        <w:t xml:space="preserve"> 2024 at 5:00 PM Fiji Time</w:t>
      </w:r>
      <w:r w:rsidR="004B4BC1" w:rsidRPr="00E10746">
        <w:rPr>
          <w:rFonts w:ascii="Leelawadee UI" w:eastAsia="Calibri" w:hAnsi="Leelawadee UI" w:cs="Leelawadee UI"/>
          <w:sz w:val="22"/>
          <w:szCs w:val="22"/>
        </w:rPr>
        <w:t>.</w:t>
      </w:r>
    </w:p>
    <w:p w14:paraId="3C9A9A7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rsidRPr="00E10746" w14:paraId="1C2D7161" w14:textId="77777777">
        <w:trPr>
          <w:jc w:val="center"/>
        </w:trPr>
        <w:tc>
          <w:tcPr>
            <w:tcW w:w="3510" w:type="dxa"/>
            <w:shd w:val="clear" w:color="auto" w:fill="auto"/>
            <w:vAlign w:val="center"/>
          </w:tcPr>
          <w:p w14:paraId="39B72B76" w14:textId="66621635" w:rsidR="00750356" w:rsidRPr="00E10746" w:rsidRDefault="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bookmarkStart w:id="1" w:name="_Hlk179891697"/>
            <w:r>
              <w:rPr>
                <w:rFonts w:ascii="Leelawadee UI" w:eastAsia="Calibri" w:hAnsi="Leelawadee UI" w:cs="Leelawadee UI"/>
                <w:color w:val="000000"/>
                <w:sz w:val="22"/>
                <w:szCs w:val="22"/>
              </w:rPr>
              <w:t>C</w:t>
            </w:r>
            <w:r w:rsidR="00F8788A" w:rsidRPr="00E10746">
              <w:rPr>
                <w:rFonts w:ascii="Leelawadee UI" w:eastAsia="Calibri" w:hAnsi="Leelawadee UI" w:cs="Leelawadee UI"/>
                <w:color w:val="000000"/>
                <w:sz w:val="22"/>
                <w:szCs w:val="22"/>
              </w:rPr>
              <w:t>ontact person:</w:t>
            </w:r>
          </w:p>
        </w:tc>
        <w:tc>
          <w:tcPr>
            <w:tcW w:w="5012" w:type="dxa"/>
            <w:shd w:val="clear" w:color="auto" w:fill="auto"/>
            <w:vAlign w:val="center"/>
          </w:tcPr>
          <w:p w14:paraId="430B1B91" w14:textId="5A334C62" w:rsidR="00750356" w:rsidRPr="00A12435" w:rsidRDefault="00A12435" w:rsidP="00E107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iCs/>
                <w:color w:val="000000"/>
                <w:sz w:val="22"/>
                <w:szCs w:val="22"/>
                <w:highlight w:val="yellow"/>
              </w:rPr>
            </w:pPr>
            <w:r w:rsidRPr="00A12435">
              <w:rPr>
                <w:rFonts w:ascii="Leelawadee UI" w:eastAsia="Calibri" w:hAnsi="Leelawadee UI" w:cs="Leelawadee UI"/>
                <w:i/>
                <w:iCs/>
                <w:color w:val="000000"/>
                <w:sz w:val="22"/>
                <w:szCs w:val="22"/>
              </w:rPr>
              <w:t>Procurement &amp; Admin Associate</w:t>
            </w:r>
          </w:p>
        </w:tc>
      </w:tr>
      <w:bookmarkEnd w:id="1"/>
      <w:tr w:rsidR="00A12435" w:rsidRPr="00E10746" w14:paraId="487D4B70" w14:textId="77777777">
        <w:trPr>
          <w:jc w:val="center"/>
        </w:trPr>
        <w:tc>
          <w:tcPr>
            <w:tcW w:w="3510" w:type="dxa"/>
            <w:shd w:val="clear" w:color="auto" w:fill="auto"/>
            <w:vAlign w:val="center"/>
          </w:tcPr>
          <w:p w14:paraId="5B47B723" w14:textId="46A0263B" w:rsidR="00A12435" w:rsidRPr="00E10746" w:rsidRDefault="00A12435" w:rsidP="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5012" w:type="dxa"/>
            <w:shd w:val="clear" w:color="auto" w:fill="auto"/>
            <w:vAlign w:val="center"/>
          </w:tcPr>
          <w:p w14:paraId="69499F9D" w14:textId="08E78113" w:rsidR="00A12435" w:rsidRDefault="00A12435" w:rsidP="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hyperlink r:id="rId15" w:history="1">
              <w:r w:rsidRPr="00E10746">
                <w:rPr>
                  <w:rStyle w:val="Hyperlink"/>
                  <w:rFonts w:ascii="Leelawadee UI" w:eastAsia="Calibri" w:hAnsi="Leelawadee UI" w:cs="Leelawadee UI"/>
                  <w:i/>
                  <w:sz w:val="22"/>
                  <w:szCs w:val="22"/>
                </w:rPr>
                <w:t>psro.bidding@unfpa.org</w:t>
              </w:r>
            </w:hyperlink>
            <w:r w:rsidRPr="00E10746">
              <w:rPr>
                <w:rFonts w:ascii="Leelawadee UI" w:eastAsia="Calibri" w:hAnsi="Leelawadee UI" w:cs="Leelawadee UI"/>
                <w:i/>
                <w:color w:val="000000"/>
                <w:sz w:val="22"/>
                <w:szCs w:val="22"/>
              </w:rPr>
              <w:t xml:space="preserve"> </w:t>
            </w:r>
          </w:p>
        </w:tc>
      </w:tr>
    </w:tbl>
    <w:p w14:paraId="166358B4" w14:textId="77777777" w:rsidR="00750356" w:rsidRPr="00E10746" w:rsidRDefault="00750356">
      <w:pPr>
        <w:tabs>
          <w:tab w:val="left" w:pos="6630"/>
          <w:tab w:val="left" w:pos="9120"/>
        </w:tabs>
        <w:rPr>
          <w:rFonts w:ascii="Leelawadee UI" w:eastAsia="Calibri" w:hAnsi="Leelawadee UI" w:cs="Leelawadee UI"/>
          <w:sz w:val="22"/>
          <w:szCs w:val="22"/>
        </w:rPr>
      </w:pPr>
    </w:p>
    <w:p w14:paraId="7987E0B3" w14:textId="77777777" w:rsidR="00DC3796" w:rsidRDefault="00DC379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C4EA949" w14:textId="1669F27A"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Please note the following guidelines for electronic submissions:</w:t>
      </w:r>
    </w:p>
    <w:p w14:paraId="70C142B0"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41284CCE" w14:textId="742F2220" w:rsidR="00750356" w:rsidRPr="00E10746" w:rsidRDefault="00F8788A" w:rsidP="007D264A">
      <w:pPr>
        <w:numPr>
          <w:ilvl w:val="0"/>
          <w:numId w:val="4"/>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color w:val="000000"/>
          <w:sz w:val="22"/>
          <w:szCs w:val="22"/>
        </w:rPr>
        <w:t xml:space="preserve">The following reference must be included in the email subject line: </w:t>
      </w:r>
      <w:r w:rsidR="007D264A" w:rsidRPr="007D264A">
        <w:rPr>
          <w:rFonts w:ascii="Leelawadee UI" w:eastAsia="Calibri" w:hAnsi="Leelawadee UI" w:cs="Leelawadee UI"/>
          <w:b/>
          <w:color w:val="000000"/>
          <w:sz w:val="22"/>
          <w:szCs w:val="22"/>
        </w:rPr>
        <w:t xml:space="preserve">RFQ Nº UNFPA/FJI/RFQ/24/037 – Supply </w:t>
      </w:r>
      <w:r w:rsidR="00A12435">
        <w:rPr>
          <w:rFonts w:ascii="Leelawadee UI" w:eastAsia="Calibri" w:hAnsi="Leelawadee UI" w:cs="Leelawadee UI"/>
          <w:b/>
          <w:color w:val="000000"/>
          <w:sz w:val="22"/>
          <w:szCs w:val="22"/>
        </w:rPr>
        <w:t xml:space="preserve">&amp; Installation </w:t>
      </w:r>
      <w:r w:rsidR="007D264A" w:rsidRPr="007D264A">
        <w:rPr>
          <w:rFonts w:ascii="Leelawadee UI" w:eastAsia="Calibri" w:hAnsi="Leelawadee UI" w:cs="Leelawadee UI"/>
          <w:b/>
          <w:color w:val="000000"/>
          <w:sz w:val="22"/>
          <w:szCs w:val="22"/>
        </w:rPr>
        <w:t>of Solar Freezer System</w:t>
      </w:r>
      <w:r w:rsidRPr="00E10746">
        <w:rPr>
          <w:rFonts w:ascii="Leelawadee UI" w:eastAsia="Calibri" w:hAnsi="Leelawadee UI" w:cs="Leelawadee UI"/>
          <w:b/>
          <w:color w:val="000000"/>
          <w:sz w:val="22"/>
          <w:szCs w:val="22"/>
        </w:rPr>
        <w:t xml:space="preserve">. </w:t>
      </w:r>
      <w:r w:rsidRPr="00E10746">
        <w:rPr>
          <w:rFonts w:ascii="Leelawadee UI" w:eastAsia="Calibri" w:hAnsi="Leelawadee UI" w:cs="Leelawadee UI"/>
          <w:color w:val="000000"/>
          <w:sz w:val="22"/>
          <w:szCs w:val="22"/>
        </w:rPr>
        <w:t>Proposals that do not contain the correct email subject line may be overlooked by the procurement officer and therefore not considered.</w:t>
      </w:r>
    </w:p>
    <w:p w14:paraId="42173FD8"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The total email size may not exceed </w:t>
      </w:r>
      <w:r w:rsidRPr="00E10746">
        <w:rPr>
          <w:rFonts w:ascii="Leelawadee UI" w:eastAsia="Calibri" w:hAnsi="Leelawadee UI" w:cs="Leelawadee UI"/>
          <w:b/>
          <w:color w:val="000000"/>
          <w:sz w:val="22"/>
          <w:szCs w:val="22"/>
        </w:rPr>
        <w:t>20 MB (including email body, encoded attachments and headers)</w:t>
      </w:r>
      <w:r w:rsidRPr="00E10746">
        <w:rPr>
          <w:rFonts w:ascii="Leelawadee UI" w:eastAsia="Calibri" w:hAnsi="Leelawadee UI" w:cs="Leelawadee UI"/>
          <w:color w:val="000000"/>
          <w:sz w:val="22"/>
          <w:szCs w:val="22"/>
        </w:rPr>
        <w:t>. Where the technical details are in large electronic files, it is recommended that these be sent separately before the deadline.</w:t>
      </w:r>
    </w:p>
    <w:p w14:paraId="10F9267A"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Any quotation submitted will be regarded as an offer by the bidder and does not</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constitute or imply</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 xml:space="preserve">acceptance </w:t>
      </w:r>
      <w:r w:rsidRPr="00E10746">
        <w:rPr>
          <w:rFonts w:ascii="Leelawadee UI" w:eastAsia="Calibri" w:hAnsi="Leelawadee UI" w:cs="Leelawadee UI"/>
          <w:sz w:val="22"/>
          <w:szCs w:val="22"/>
        </w:rPr>
        <w:t>of the quotation by UNFPA</w:t>
      </w:r>
      <w:r w:rsidRPr="00E10746">
        <w:rPr>
          <w:rFonts w:ascii="Leelawadee UI" w:eastAsia="Calibri" w:hAnsi="Leelawadee UI" w:cs="Leelawadee UI"/>
          <w:color w:val="000000"/>
          <w:sz w:val="22"/>
          <w:szCs w:val="22"/>
        </w:rPr>
        <w:t xml:space="preserve">. UNFPA is under no obligation to award a contract to any bidder </w:t>
      </w:r>
      <w:proofErr w:type="gramStart"/>
      <w:r w:rsidRPr="00E10746">
        <w:rPr>
          <w:rFonts w:ascii="Leelawadee UI" w:eastAsia="Calibri" w:hAnsi="Leelawadee UI" w:cs="Leelawadee UI"/>
          <w:color w:val="000000"/>
          <w:sz w:val="22"/>
          <w:szCs w:val="22"/>
        </w:rPr>
        <w:t>as a result of</w:t>
      </w:r>
      <w:proofErr w:type="gramEnd"/>
      <w:r w:rsidRPr="00E10746">
        <w:rPr>
          <w:rFonts w:ascii="Leelawadee UI" w:eastAsia="Calibri" w:hAnsi="Leelawadee UI" w:cs="Leelawadee UI"/>
          <w:color w:val="000000"/>
          <w:sz w:val="22"/>
          <w:szCs w:val="22"/>
        </w:rPr>
        <w:t xml:space="preserve"> this RFQ</w:t>
      </w:r>
      <w:r w:rsidRPr="00E10746">
        <w:rPr>
          <w:rFonts w:ascii="Leelawadee UI" w:eastAsia="Arial" w:hAnsi="Leelawadee UI" w:cs="Leelawadee UI"/>
          <w:color w:val="333333"/>
          <w:highlight w:val="white"/>
        </w:rPr>
        <w:t>.</w:t>
      </w:r>
      <w:r w:rsidRPr="00E10746">
        <w:rPr>
          <w:rFonts w:ascii="Leelawadee UI" w:eastAsia="Calibri" w:hAnsi="Leelawadee UI" w:cs="Leelawadee UI"/>
          <w:color w:val="000000"/>
          <w:sz w:val="22"/>
          <w:szCs w:val="22"/>
        </w:rPr>
        <w:t xml:space="preserve">  </w:t>
      </w:r>
    </w:p>
    <w:p w14:paraId="4145C41A" w14:textId="77777777" w:rsidR="00750356" w:rsidRPr="00E10746" w:rsidRDefault="00750356">
      <w:pPr>
        <w:jc w:val="both"/>
        <w:rPr>
          <w:rFonts w:ascii="Leelawadee UI" w:eastAsia="Calibri" w:hAnsi="Leelawadee UI" w:cs="Leelawadee UI"/>
          <w:sz w:val="22"/>
          <w:szCs w:val="22"/>
        </w:rPr>
      </w:pPr>
    </w:p>
    <w:p w14:paraId="5118BF7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Overview of Evaluation Process</w:t>
      </w:r>
    </w:p>
    <w:p w14:paraId="3D75904B" w14:textId="504A9F58"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Quotations will be evaluated based on the compliance with the technical specifications and the total cost of the goods (as per price quote).</w:t>
      </w:r>
    </w:p>
    <w:p w14:paraId="622D6E34" w14:textId="77777777" w:rsidR="00750356" w:rsidRPr="00E10746" w:rsidRDefault="00750356">
      <w:pPr>
        <w:jc w:val="both"/>
        <w:rPr>
          <w:rFonts w:ascii="Leelawadee UI" w:eastAsia="Calibri" w:hAnsi="Leelawadee UI" w:cs="Leelawadee UI"/>
          <w:sz w:val="22"/>
          <w:szCs w:val="22"/>
        </w:rPr>
      </w:pPr>
    </w:p>
    <w:p w14:paraId="03E99C62"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Pr="00E10746" w:rsidRDefault="00750356">
      <w:pPr>
        <w:jc w:val="both"/>
        <w:rPr>
          <w:rFonts w:ascii="Leelawadee UI" w:eastAsia="Calibri" w:hAnsi="Leelawadee UI" w:cs="Leelawadee UI"/>
          <w:sz w:val="22"/>
          <w:szCs w:val="22"/>
        </w:rPr>
      </w:pPr>
    </w:p>
    <w:p w14:paraId="720D324A" w14:textId="5DC9E1BA"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Award </w:t>
      </w:r>
      <w:r w:rsidR="00A12435">
        <w:rPr>
          <w:rFonts w:ascii="Leelawadee UI" w:eastAsia="Calibri" w:hAnsi="Leelawadee UI" w:cs="Leelawadee UI"/>
          <w:b/>
          <w:color w:val="000000"/>
          <w:sz w:val="22"/>
          <w:szCs w:val="22"/>
        </w:rPr>
        <w:t>Criteria</w:t>
      </w:r>
    </w:p>
    <w:p w14:paraId="7F4F3DB6" w14:textId="16861521"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In case of a satisfactory result from the evaluation process, UNFPA shall award a Purchase Order to the lowest priced bidder whose bid has been determined to be substantially compliant with the bidding documents.</w:t>
      </w:r>
    </w:p>
    <w:p w14:paraId="692B07E2" w14:textId="77777777" w:rsidR="00750356" w:rsidRPr="00E10746" w:rsidRDefault="00750356">
      <w:pPr>
        <w:jc w:val="both"/>
        <w:rPr>
          <w:rFonts w:ascii="Leelawadee UI" w:eastAsia="Calibri" w:hAnsi="Leelawadee UI" w:cs="Leelawadee UI"/>
          <w:sz w:val="22"/>
          <w:szCs w:val="22"/>
        </w:rPr>
      </w:pPr>
    </w:p>
    <w:p w14:paraId="32DA4B8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Right to Vary Requirements at Time of Award </w:t>
      </w:r>
    </w:p>
    <w:p w14:paraId="7B917A59"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76B61536" w14:textId="77777777" w:rsidR="00A12435" w:rsidRPr="00E10746" w:rsidRDefault="00A1243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4CA7D9A0"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lastRenderedPageBreak/>
        <w:t>Payment Terms</w:t>
      </w:r>
    </w:p>
    <w:p w14:paraId="5E54ABE2"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payment terms are net 30 days upon receipt of shipping documents, invoice and other documentation required by the contract.</w:t>
      </w:r>
    </w:p>
    <w:p w14:paraId="4538BAC2" w14:textId="77777777" w:rsidR="00BE7F56" w:rsidRPr="00E10746" w:rsidRDefault="00BE7F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34966B52" w14:textId="77777777" w:rsidR="00BE7F56" w:rsidRPr="00E10746" w:rsidRDefault="00BE7F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170EB38C" w14:textId="77777777" w:rsidR="00750356" w:rsidRPr="00E10746" w:rsidRDefault="00000000">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hyperlink r:id="rId16" w:anchor="FraudCorruption">
        <w:r w:rsidR="00F8788A" w:rsidRPr="00E10746">
          <w:rPr>
            <w:rFonts w:ascii="Leelawadee UI" w:eastAsia="Calibri" w:hAnsi="Leelawadee UI" w:cs="Leelawadee UI"/>
            <w:b/>
            <w:color w:val="000000"/>
            <w:sz w:val="22"/>
            <w:szCs w:val="22"/>
          </w:rPr>
          <w:t>Fraud and Corruption</w:t>
        </w:r>
      </w:hyperlink>
    </w:p>
    <w:p w14:paraId="2A0AB855" w14:textId="77777777" w:rsidR="00750356" w:rsidRPr="00E10746" w:rsidRDefault="00F8788A">
      <w:pPr>
        <w:pBdr>
          <w:top w:val="nil"/>
          <w:left w:val="nil"/>
          <w:bottom w:val="nil"/>
          <w:right w:val="nil"/>
          <w:between w:val="nil"/>
        </w:pBdr>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7">
        <w:r w:rsidRPr="00E10746">
          <w:rPr>
            <w:rFonts w:ascii="Leelawadee UI" w:eastAsia="Calibri" w:hAnsi="Leelawadee UI" w:cs="Leelawadee UI"/>
            <w:color w:val="1155CC"/>
            <w:sz w:val="22"/>
            <w:szCs w:val="22"/>
            <w:u w:val="single"/>
          </w:rPr>
          <w:t>Fraud Policy</w:t>
        </w:r>
      </w:hyperlink>
      <w:r w:rsidRPr="00E10746">
        <w:rPr>
          <w:rFonts w:ascii="Leelawadee UI" w:eastAsia="Calibri" w:hAnsi="Leelawadee UI" w:cs="Leelawadee UI"/>
          <w:color w:val="000000"/>
          <w:sz w:val="22"/>
          <w:szCs w:val="22"/>
        </w:rPr>
        <w:t xml:space="preserve">. Submission of a proposal implies that the Bidder is aware of this policy. </w:t>
      </w:r>
    </w:p>
    <w:p w14:paraId="784E70BD" w14:textId="77777777" w:rsidR="00750356" w:rsidRPr="00E10746" w:rsidRDefault="00750356">
      <w:pPr>
        <w:pBdr>
          <w:top w:val="nil"/>
          <w:left w:val="nil"/>
          <w:bottom w:val="nil"/>
          <w:right w:val="nil"/>
          <w:between w:val="nil"/>
        </w:pBdr>
        <w:jc w:val="both"/>
        <w:rPr>
          <w:rFonts w:ascii="Leelawadee UI" w:eastAsia="Calibri" w:hAnsi="Leelawadee UI" w:cs="Leelawadee UI"/>
          <w:b/>
          <w:color w:val="000000"/>
          <w:sz w:val="22"/>
          <w:szCs w:val="22"/>
        </w:rPr>
      </w:pPr>
    </w:p>
    <w:p w14:paraId="7447F70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30EC7A9E" w14:textId="77777777" w:rsidR="00750356" w:rsidRPr="00E10746" w:rsidRDefault="00F8788A">
      <w:pPr>
        <w:jc w:val="both"/>
        <w:rPr>
          <w:rFonts w:ascii="Leelawadee UI" w:eastAsia="Calibri" w:hAnsi="Leelawadee UI" w:cs="Leelawadee UI"/>
          <w:color w:val="003366"/>
          <w:sz w:val="22"/>
          <w:szCs w:val="22"/>
          <w:u w:val="single"/>
        </w:rPr>
      </w:pPr>
      <w:r w:rsidRPr="00E10746">
        <w:rPr>
          <w:rFonts w:ascii="Leelawadee UI" w:eastAsia="Calibri" w:hAnsi="Leelawadee UI" w:cs="Leelawadee UI"/>
          <w:sz w:val="22"/>
          <w:szCs w:val="22"/>
        </w:rPr>
        <w:t xml:space="preserve">A confidential Anti-Fraud Hotline is available to any Bidder to report suspicious fraudulent activities at </w:t>
      </w:r>
      <w:hyperlink r:id="rId18">
        <w:r w:rsidRPr="00E10746">
          <w:rPr>
            <w:rFonts w:ascii="Leelawadee UI" w:eastAsia="Calibri" w:hAnsi="Leelawadee UI" w:cs="Leelawadee UI"/>
            <w:color w:val="003366"/>
            <w:sz w:val="22"/>
            <w:szCs w:val="22"/>
            <w:u w:val="single"/>
          </w:rPr>
          <w:t>UNFPA Investigation Hotline</w:t>
        </w:r>
      </w:hyperlink>
      <w:r w:rsidRPr="00E10746">
        <w:rPr>
          <w:rFonts w:ascii="Leelawadee UI" w:eastAsia="Calibri" w:hAnsi="Leelawadee UI" w:cs="Leelawadee UI"/>
          <w:color w:val="003366"/>
          <w:sz w:val="22"/>
          <w:szCs w:val="22"/>
          <w:u w:val="single"/>
        </w:rPr>
        <w:t>.</w:t>
      </w:r>
    </w:p>
    <w:p w14:paraId="7B28BBA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4B35DEA"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Zero Tolerance</w:t>
      </w:r>
    </w:p>
    <w:p w14:paraId="5026C408"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r w:rsidRPr="00E10746">
          <w:rPr>
            <w:rFonts w:ascii="Leelawadee UI" w:eastAsia="Calibri" w:hAnsi="Leelawadee UI" w:cs="Leelawadee UI"/>
            <w:color w:val="003366"/>
            <w:sz w:val="22"/>
            <w:szCs w:val="22"/>
            <w:u w:val="single"/>
          </w:rPr>
          <w:t>Zero Tolerance Policy</w:t>
        </w:r>
      </w:hyperlink>
      <w:r w:rsidRPr="00E10746">
        <w:rPr>
          <w:rFonts w:ascii="Leelawadee UI" w:eastAsia="Calibri" w:hAnsi="Leelawadee UI" w:cs="Leelawadee UI"/>
          <w:sz w:val="22"/>
          <w:szCs w:val="22"/>
        </w:rPr>
        <w:t>.</w:t>
      </w:r>
    </w:p>
    <w:p w14:paraId="7A3B4191" w14:textId="77777777" w:rsidR="00750356" w:rsidRPr="00E10746" w:rsidRDefault="00750356">
      <w:pPr>
        <w:jc w:val="both"/>
        <w:rPr>
          <w:rFonts w:ascii="Leelawadee UI" w:eastAsia="Calibri" w:hAnsi="Leelawadee UI" w:cs="Leelawadee UI"/>
          <w:sz w:val="22"/>
          <w:szCs w:val="22"/>
        </w:rPr>
      </w:pPr>
    </w:p>
    <w:p w14:paraId="4E4F4FA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RFQ Protest</w:t>
      </w:r>
    </w:p>
    <w:p w14:paraId="5850AE94" w14:textId="75C24600" w:rsidR="00750356" w:rsidRPr="00E10746" w:rsidRDefault="00F8788A">
      <w:pPr>
        <w:jc w:val="both"/>
        <w:rPr>
          <w:rFonts w:ascii="Leelawadee UI" w:eastAsia="Calibri" w:hAnsi="Leelawadee UI" w:cs="Leelawadee UI"/>
          <w:b/>
          <w:sz w:val="22"/>
          <w:szCs w:val="22"/>
        </w:rPr>
      </w:pPr>
      <w:bookmarkStart w:id="2" w:name="_heading=h.30j0zll" w:colFirst="0" w:colLast="0"/>
      <w:bookmarkEnd w:id="2"/>
      <w:r w:rsidRPr="00E10746">
        <w:rPr>
          <w:rFonts w:ascii="Leelawadee UI" w:eastAsia="Calibri" w:hAnsi="Leelawadee UI" w:cs="Leelawadee U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E10746">
        <w:rPr>
          <w:rFonts w:ascii="Leelawadee UI" w:hAnsi="Leelawadee UI" w:cs="Leelawadee UI"/>
          <w:sz w:val="22"/>
          <w:szCs w:val="22"/>
        </w:rPr>
        <w:t xml:space="preserve">Mr. Iori Kato, UNFPA PSRO Director and Representative at </w:t>
      </w:r>
      <w:hyperlink r:id="rId20" w:history="1">
        <w:r w:rsidR="00F610BC" w:rsidRPr="00E10746">
          <w:rPr>
            <w:rStyle w:val="Hyperlink"/>
            <w:rFonts w:ascii="Leelawadee UI" w:hAnsi="Leelawadee UI" w:cs="Leelawadee UI"/>
            <w:sz w:val="22"/>
            <w:szCs w:val="22"/>
          </w:rPr>
          <w:t>kato@unfpa.org</w:t>
        </w:r>
      </w:hyperlink>
      <w:r w:rsidR="00F610BC" w:rsidRPr="00E10746">
        <w:rPr>
          <w:rFonts w:ascii="Leelawadee UI" w:hAnsi="Leelawadee UI" w:cs="Leelawadee UI"/>
          <w:sz w:val="22"/>
          <w:szCs w:val="22"/>
        </w:rPr>
        <w:t xml:space="preserve">. </w:t>
      </w:r>
      <w:r w:rsidRPr="00E10746">
        <w:rPr>
          <w:rFonts w:ascii="Leelawadee UI" w:eastAsia="Calibri" w:hAnsi="Leelawadee UI" w:cs="Leelawadee UI"/>
          <w:sz w:val="22"/>
          <w:szCs w:val="22"/>
        </w:rPr>
        <w:t xml:space="preserve">Should the supplier be unsatisfied with the reply provided by the UNFPA Head of the Business Unit, the supplier may contact the Chief, Supply Chain Management Unit at </w:t>
      </w:r>
      <w:r w:rsidR="00A12435" w:rsidRPr="00A12435">
        <w:rPr>
          <w:rStyle w:val="Hyperlink"/>
          <w:rFonts w:ascii="Leelawadee UI" w:hAnsi="Leelawadee UI" w:cs="Leelawadee UI"/>
          <w:sz w:val="22"/>
          <w:szCs w:val="22"/>
        </w:rPr>
        <w:t>procurement@unfpa.org</w:t>
      </w:r>
      <w:r w:rsidRPr="00E10746">
        <w:rPr>
          <w:rFonts w:ascii="Leelawadee UI" w:eastAsia="Calibri" w:hAnsi="Leelawadee UI" w:cs="Leelawadee UI"/>
          <w:sz w:val="22"/>
          <w:szCs w:val="22"/>
        </w:rPr>
        <w:t>.</w:t>
      </w:r>
    </w:p>
    <w:p w14:paraId="2A465A1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7FA83D6"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Disclaimer</w:t>
      </w:r>
    </w:p>
    <w:p w14:paraId="10A08907"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hAnsi="Leelawadee UI" w:cs="Leelawadee UI"/>
        </w:rPr>
        <w:br w:type="page"/>
      </w:r>
    </w:p>
    <w:p w14:paraId="4615A776" w14:textId="77777777" w:rsidR="00750356" w:rsidRPr="00E10746" w:rsidRDefault="00F8788A">
      <w:pPr>
        <w:pBdr>
          <w:top w:val="nil"/>
          <w:left w:val="nil"/>
          <w:bottom w:val="nil"/>
          <w:right w:val="nil"/>
          <w:between w:val="nil"/>
        </w:pBdr>
        <w:jc w:val="center"/>
        <w:rPr>
          <w:rFonts w:ascii="Leelawadee UI" w:eastAsia="Calibri" w:hAnsi="Leelawadee UI" w:cs="Leelawadee UI"/>
          <w:b/>
          <w:smallCaps/>
          <w:color w:val="000000"/>
          <w:sz w:val="26"/>
          <w:szCs w:val="26"/>
        </w:rPr>
      </w:pPr>
      <w:r w:rsidRPr="00E10746">
        <w:rPr>
          <w:rFonts w:ascii="Leelawadee UI" w:eastAsia="Calibri" w:hAnsi="Leelawadee UI" w:cs="Leelawadee UI"/>
          <w:b/>
          <w:smallCaps/>
          <w:color w:val="000000"/>
          <w:sz w:val="26"/>
          <w:szCs w:val="26"/>
        </w:rPr>
        <w:lastRenderedPageBreak/>
        <w:t>PRICE QUOTATION FORM</w:t>
      </w:r>
    </w:p>
    <w:p w14:paraId="47C62206" w14:textId="77777777" w:rsidR="00750356" w:rsidRPr="00E10746" w:rsidRDefault="00750356">
      <w:pPr>
        <w:rPr>
          <w:rFonts w:ascii="Leelawadee UI" w:eastAsia="Calibri" w:hAnsi="Leelawadee UI" w:cs="Leelawadee U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rsidRPr="00E10746" w14:paraId="2546B649" w14:textId="77777777">
        <w:tc>
          <w:tcPr>
            <w:tcW w:w="3708" w:type="dxa"/>
          </w:tcPr>
          <w:p w14:paraId="171416F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Name of Bidder:</w:t>
            </w:r>
          </w:p>
        </w:tc>
        <w:tc>
          <w:tcPr>
            <w:tcW w:w="4814" w:type="dxa"/>
            <w:vAlign w:val="center"/>
          </w:tcPr>
          <w:p w14:paraId="78C128CA" w14:textId="77777777" w:rsidR="00750356" w:rsidRPr="00E10746" w:rsidRDefault="00750356">
            <w:pPr>
              <w:jc w:val="center"/>
              <w:rPr>
                <w:rFonts w:ascii="Leelawadee UI" w:eastAsia="Calibri" w:hAnsi="Leelawadee UI" w:cs="Leelawadee UI"/>
                <w:sz w:val="22"/>
                <w:szCs w:val="22"/>
              </w:rPr>
            </w:pPr>
          </w:p>
        </w:tc>
      </w:tr>
      <w:tr w:rsidR="00750356" w:rsidRPr="00E10746" w14:paraId="5A190078" w14:textId="77777777">
        <w:tc>
          <w:tcPr>
            <w:tcW w:w="3708" w:type="dxa"/>
          </w:tcPr>
          <w:p w14:paraId="24CBCD6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Date of the quotation:</w:t>
            </w:r>
          </w:p>
        </w:tc>
        <w:tc>
          <w:tcPr>
            <w:tcW w:w="4814" w:type="dxa"/>
            <w:vAlign w:val="center"/>
          </w:tcPr>
          <w:p w14:paraId="399311A7"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r>
      <w:tr w:rsidR="00750356" w:rsidRPr="00E10746" w14:paraId="277F8BDC" w14:textId="77777777">
        <w:tc>
          <w:tcPr>
            <w:tcW w:w="3708" w:type="dxa"/>
          </w:tcPr>
          <w:p w14:paraId="0C33DC68"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Request for quotation Nº:</w:t>
            </w:r>
          </w:p>
        </w:tc>
        <w:tc>
          <w:tcPr>
            <w:tcW w:w="4814" w:type="dxa"/>
            <w:vAlign w:val="center"/>
          </w:tcPr>
          <w:p w14:paraId="3C9B28F8" w14:textId="160C2A71"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UNFPA/</w:t>
            </w:r>
            <w:r w:rsidR="00F610BC" w:rsidRPr="00E10746">
              <w:rPr>
                <w:rFonts w:ascii="Leelawadee UI" w:eastAsia="Calibri" w:hAnsi="Leelawadee UI" w:cs="Leelawadee UI"/>
                <w:sz w:val="22"/>
                <w:szCs w:val="22"/>
              </w:rPr>
              <w:t>FJI</w:t>
            </w:r>
            <w:r w:rsidRPr="00E10746">
              <w:rPr>
                <w:rFonts w:ascii="Leelawadee UI" w:eastAsia="Calibri" w:hAnsi="Leelawadee UI" w:cs="Leelawadee UI"/>
                <w:sz w:val="22"/>
                <w:szCs w:val="22"/>
              </w:rPr>
              <w:t>/RFQ/</w:t>
            </w:r>
            <w:r w:rsidR="00F610BC" w:rsidRPr="00E10746">
              <w:rPr>
                <w:rFonts w:ascii="Leelawadee UI" w:eastAsia="Calibri" w:hAnsi="Leelawadee UI" w:cs="Leelawadee UI"/>
                <w:sz w:val="22"/>
                <w:szCs w:val="22"/>
              </w:rPr>
              <w:t>24</w:t>
            </w:r>
            <w:r w:rsidRPr="00E10746">
              <w:rPr>
                <w:rFonts w:ascii="Leelawadee UI" w:eastAsia="Calibri" w:hAnsi="Leelawadee UI" w:cs="Leelawadee UI"/>
                <w:sz w:val="22"/>
                <w:szCs w:val="22"/>
              </w:rPr>
              <w:t>/</w:t>
            </w:r>
            <w:r w:rsidR="00E82FF8">
              <w:rPr>
                <w:rFonts w:ascii="Leelawadee UI" w:eastAsia="Calibri" w:hAnsi="Leelawadee UI" w:cs="Leelawadee UI"/>
                <w:sz w:val="22"/>
                <w:szCs w:val="22"/>
              </w:rPr>
              <w:t>037</w:t>
            </w:r>
          </w:p>
        </w:tc>
      </w:tr>
      <w:tr w:rsidR="00750356" w:rsidRPr="00E10746" w14:paraId="47AE5F11" w14:textId="77777777">
        <w:tc>
          <w:tcPr>
            <w:tcW w:w="3708" w:type="dxa"/>
          </w:tcPr>
          <w:p w14:paraId="632541A0"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Currency of quotation:</w:t>
            </w:r>
          </w:p>
        </w:tc>
        <w:tc>
          <w:tcPr>
            <w:tcW w:w="4814" w:type="dxa"/>
            <w:vAlign w:val="center"/>
          </w:tcPr>
          <w:p w14:paraId="275374A3" w14:textId="50343045" w:rsidR="00750356" w:rsidRPr="00E10746" w:rsidRDefault="00F610BC">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FJD</w:t>
            </w:r>
          </w:p>
        </w:tc>
      </w:tr>
      <w:tr w:rsidR="00750356" w:rsidRPr="00E10746" w14:paraId="5510226E" w14:textId="77777777">
        <w:trPr>
          <w:trHeight w:val="220"/>
        </w:trPr>
        <w:tc>
          <w:tcPr>
            <w:tcW w:w="8522" w:type="dxa"/>
            <w:gridSpan w:val="2"/>
            <w:tcBorders>
              <w:bottom w:val="single" w:sz="4" w:space="0" w:color="F2F2F2"/>
            </w:tcBorders>
          </w:tcPr>
          <w:p w14:paraId="0781DE74"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Validity of quotation:</w:t>
            </w:r>
          </w:p>
          <w:p w14:paraId="1C3FC25D" w14:textId="77777777" w:rsidR="00750356" w:rsidRPr="00E10746" w:rsidRDefault="00F8788A">
            <w:pPr>
              <w:jc w:val="both"/>
              <w:rPr>
                <w:rFonts w:ascii="Leelawadee UI" w:eastAsia="Calibri" w:hAnsi="Leelawadee UI" w:cs="Leelawadee UI"/>
                <w:b/>
                <w:i/>
              </w:rPr>
            </w:pPr>
            <w:r w:rsidRPr="00E10746">
              <w:rPr>
                <w:rFonts w:ascii="Leelawadee UI" w:eastAsia="Calibri" w:hAnsi="Leelawadee UI" w:cs="Leelawadee UI"/>
                <w:i/>
              </w:rPr>
              <w:t>(The quotation shall be valid for a period of at least 3 months after the submission deadline.)</w:t>
            </w:r>
          </w:p>
        </w:tc>
      </w:tr>
    </w:tbl>
    <w:p w14:paraId="6705BC16" w14:textId="3BB23F65" w:rsidR="00750356" w:rsidRDefault="00750356">
      <w:pPr>
        <w:pStyle w:val="Title"/>
        <w:jc w:val="left"/>
        <w:rPr>
          <w:rFonts w:ascii="Leelawadee UI" w:eastAsia="Calibri" w:hAnsi="Leelawadee UI" w:cs="Leelawadee UI"/>
          <w:b w:val="0"/>
          <w:sz w:val="22"/>
          <w:szCs w:val="22"/>
          <w:u w:val="none"/>
        </w:rPr>
      </w:pPr>
    </w:p>
    <w:p w14:paraId="4036D364" w14:textId="705CA7C3" w:rsidR="00A00E13" w:rsidRDefault="00A00E13" w:rsidP="00A00E13">
      <w:pPr>
        <w:pStyle w:val="Title"/>
        <w:numPr>
          <w:ilvl w:val="0"/>
          <w:numId w:val="10"/>
        </w:numPr>
        <w:jc w:val="left"/>
        <w:rPr>
          <w:rFonts w:ascii="Leelawadee UI" w:eastAsia="Calibri" w:hAnsi="Leelawadee UI" w:cs="Leelawadee UI"/>
          <w:b w:val="0"/>
          <w:sz w:val="22"/>
          <w:szCs w:val="22"/>
          <w:u w:val="none"/>
        </w:rPr>
      </w:pPr>
      <w:r>
        <w:rPr>
          <w:rFonts w:ascii="Leelawadee UI" w:eastAsia="Calibri" w:hAnsi="Leelawadee UI" w:cs="Leelawadee UI"/>
          <w:b w:val="0"/>
          <w:sz w:val="22"/>
          <w:szCs w:val="22"/>
          <w:u w:val="none"/>
        </w:rPr>
        <w:t>Quoted rate must be inclusive of all taxes and charges</w:t>
      </w:r>
    </w:p>
    <w:p w14:paraId="2D9CC865" w14:textId="78133046" w:rsidR="00DA18EA" w:rsidRPr="00E10746" w:rsidRDefault="00DA18EA" w:rsidP="00A00E13">
      <w:pPr>
        <w:pStyle w:val="Title"/>
        <w:numPr>
          <w:ilvl w:val="0"/>
          <w:numId w:val="10"/>
        </w:numPr>
        <w:jc w:val="left"/>
        <w:rPr>
          <w:rFonts w:ascii="Leelawadee UI" w:eastAsia="Calibri" w:hAnsi="Leelawadee UI" w:cs="Leelawadee UI"/>
          <w:b w:val="0"/>
          <w:sz w:val="22"/>
          <w:szCs w:val="22"/>
          <w:u w:val="none"/>
        </w:rPr>
      </w:pPr>
      <w:r>
        <w:rPr>
          <w:rFonts w:ascii="Leelawadee UI" w:eastAsia="Calibri" w:hAnsi="Leelawadee UI" w:cs="Leelawadee UI"/>
          <w:b w:val="0"/>
          <w:sz w:val="22"/>
          <w:szCs w:val="22"/>
          <w:u w:val="none"/>
        </w:rPr>
        <w:t xml:space="preserve">Warranty: 12 Year product warranty and 25 Years Performance warranty for the Solar </w:t>
      </w:r>
      <w:r w:rsidR="00E82FF8">
        <w:rPr>
          <w:rFonts w:ascii="Leelawadee UI" w:eastAsia="Calibri" w:hAnsi="Leelawadee UI" w:cs="Leelawadee UI"/>
          <w:b w:val="0"/>
          <w:sz w:val="22"/>
          <w:szCs w:val="22"/>
          <w:u w:val="none"/>
        </w:rPr>
        <w:t>Panel, 2 Year Warranty for the whole system</w:t>
      </w:r>
    </w:p>
    <w:p w14:paraId="3C24C3E6" w14:textId="77777777" w:rsidR="00750356" w:rsidRPr="00E10746" w:rsidRDefault="00750356">
      <w:pPr>
        <w:pStyle w:val="Title"/>
        <w:jc w:val="left"/>
        <w:rPr>
          <w:rFonts w:ascii="Leelawadee UI" w:eastAsia="Calibri" w:hAnsi="Leelawadee UI" w:cs="Leelawadee U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750356" w:rsidRPr="00E10746" w14:paraId="5CDE4893" w14:textId="77777777">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Pr="00E10746" w:rsidRDefault="00F8788A">
            <w:pPr>
              <w:jc w:val="center"/>
              <w:rPr>
                <w:rFonts w:ascii="Leelawadee UI" w:hAnsi="Leelawadee UI" w:cs="Leelawadee UI"/>
              </w:rPr>
            </w:pPr>
            <w:r w:rsidRPr="00E10746">
              <w:rPr>
                <w:rFonts w:ascii="Leelawadee UI" w:eastAsia="Calibri" w:hAnsi="Leelawadee UI" w:cs="Leelawadee UI"/>
                <w:b/>
                <w:color w:val="000000"/>
                <w:sz w:val="28"/>
                <w:szCs w:val="28"/>
              </w:rPr>
              <w:t>Price Quotation Form</w:t>
            </w:r>
          </w:p>
        </w:tc>
      </w:tr>
      <w:tr w:rsidR="00750356" w:rsidRPr="00E1074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Item</w:t>
            </w:r>
          </w:p>
        </w:tc>
        <w:tc>
          <w:tcPr>
            <w:tcW w:w="4388" w:type="dxa"/>
            <w:tcBorders>
              <w:top w:val="single" w:sz="4" w:space="0" w:color="000000"/>
            </w:tcBorders>
            <w:shd w:val="clear" w:color="auto" w:fill="000080"/>
            <w:vAlign w:val="center"/>
          </w:tcPr>
          <w:p w14:paraId="6503DC98"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UOM</w:t>
            </w:r>
          </w:p>
        </w:tc>
        <w:tc>
          <w:tcPr>
            <w:tcW w:w="1230" w:type="dxa"/>
            <w:tcBorders>
              <w:top w:val="single" w:sz="4" w:space="0" w:color="000000"/>
            </w:tcBorders>
            <w:shd w:val="clear" w:color="auto" w:fill="000080"/>
            <w:vAlign w:val="center"/>
          </w:tcPr>
          <w:p w14:paraId="11BB833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Unit Price</w:t>
            </w:r>
          </w:p>
        </w:tc>
        <w:tc>
          <w:tcPr>
            <w:tcW w:w="1230" w:type="dxa"/>
            <w:tcBorders>
              <w:top w:val="single" w:sz="4" w:space="0" w:color="000000"/>
            </w:tcBorders>
            <w:shd w:val="clear" w:color="auto" w:fill="000080"/>
            <w:vAlign w:val="center"/>
          </w:tcPr>
          <w:p w14:paraId="61A4E1BD"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Number of Units</w:t>
            </w:r>
          </w:p>
        </w:tc>
        <w:tc>
          <w:tcPr>
            <w:tcW w:w="1231" w:type="dxa"/>
            <w:tcBorders>
              <w:top w:val="single" w:sz="4" w:space="0" w:color="000000"/>
            </w:tcBorders>
            <w:shd w:val="clear" w:color="auto" w:fill="000080"/>
            <w:vAlign w:val="center"/>
          </w:tcPr>
          <w:p w14:paraId="0D7501EE"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 xml:space="preserve">Total </w:t>
            </w:r>
          </w:p>
          <w:p w14:paraId="5CD7BB03" w14:textId="6357E31B"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w:t>
            </w:r>
            <w:r w:rsidR="00F610BC" w:rsidRPr="00E10746">
              <w:rPr>
                <w:rFonts w:ascii="Leelawadee UI" w:eastAsia="Calibri" w:hAnsi="Leelawadee UI" w:cs="Leelawadee UI"/>
                <w:sz w:val="22"/>
                <w:szCs w:val="22"/>
              </w:rPr>
              <w:t>FJD</w:t>
            </w:r>
            <w:r w:rsidRPr="00E10746">
              <w:rPr>
                <w:rFonts w:ascii="Leelawadee UI" w:eastAsia="Calibri" w:hAnsi="Leelawadee UI" w:cs="Leelawadee UI"/>
                <w:sz w:val="22"/>
                <w:szCs w:val="22"/>
              </w:rPr>
              <w:t>)</w:t>
            </w:r>
          </w:p>
        </w:tc>
      </w:tr>
      <w:tr w:rsidR="00750356" w:rsidRPr="00E10746" w14:paraId="7D3EBB28" w14:textId="77777777">
        <w:trPr>
          <w:trHeight w:val="323"/>
          <w:jc w:val="center"/>
        </w:trPr>
        <w:tc>
          <w:tcPr>
            <w:tcW w:w="830" w:type="dxa"/>
            <w:vAlign w:val="center"/>
          </w:tcPr>
          <w:p w14:paraId="178FED34"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1</w:t>
            </w:r>
          </w:p>
        </w:tc>
        <w:tc>
          <w:tcPr>
            <w:tcW w:w="4388" w:type="dxa"/>
            <w:vAlign w:val="center"/>
          </w:tcPr>
          <w:p w14:paraId="7DE6F4AE" w14:textId="77777777" w:rsidR="00750356" w:rsidRPr="00DA18EA" w:rsidRDefault="00DA18E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b/>
                <w:color w:val="000000"/>
                <w:sz w:val="22"/>
                <w:szCs w:val="22"/>
              </w:rPr>
            </w:pPr>
            <w:r w:rsidRPr="00DA18EA">
              <w:rPr>
                <w:rFonts w:ascii="Leelawadee UI" w:eastAsia="Calibri" w:hAnsi="Leelawadee UI" w:cs="Leelawadee UI"/>
                <w:b/>
                <w:color w:val="000000"/>
                <w:sz w:val="22"/>
                <w:szCs w:val="22"/>
              </w:rPr>
              <w:t>Solar DC Deep Freezer System</w:t>
            </w:r>
          </w:p>
          <w:p w14:paraId="1F2A8690" w14:textId="77777777" w:rsidR="00DA18EA" w:rsidRPr="00DA18EA" w:rsidRDefault="00DA18EA" w:rsidP="00DA18EA">
            <w:pPr>
              <w:pStyle w:val="ListParagraph"/>
              <w:numPr>
                <w:ilvl w:val="0"/>
                <w:numId w:val="10"/>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 xml:space="preserve">Freezer unit : 508 </w:t>
            </w:r>
            <w:proofErr w:type="spellStart"/>
            <w:r w:rsidRPr="00DA18EA">
              <w:rPr>
                <w:rFonts w:ascii="Leelawadee UI" w:eastAsia="Calibri" w:hAnsi="Leelawadee UI" w:cs="Leelawadee UI"/>
                <w:color w:val="000000"/>
                <w:szCs w:val="22"/>
              </w:rPr>
              <w:t>Litres</w:t>
            </w:r>
            <w:proofErr w:type="spellEnd"/>
          </w:p>
          <w:p w14:paraId="74CA39C0" w14:textId="77777777" w:rsidR="00DA18EA" w:rsidRPr="00DA18EA" w:rsidRDefault="00DA18EA" w:rsidP="00DA18EA">
            <w:pPr>
              <w:pStyle w:val="ListParagraph"/>
              <w:numPr>
                <w:ilvl w:val="0"/>
                <w:numId w:val="10"/>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415w Solar Mono Panel x 3 Pcs</w:t>
            </w:r>
          </w:p>
          <w:p w14:paraId="20805061" w14:textId="77777777" w:rsidR="00DA18EA" w:rsidRPr="00DA18EA" w:rsidRDefault="00DA18EA" w:rsidP="00DA18EA">
            <w:pPr>
              <w:pStyle w:val="ListParagraph"/>
              <w:numPr>
                <w:ilvl w:val="0"/>
                <w:numId w:val="10"/>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200ah Gel Battery x 4 pcs</w:t>
            </w:r>
          </w:p>
          <w:p w14:paraId="078BB27F" w14:textId="5054955B" w:rsidR="00DA18EA" w:rsidRPr="00DA18EA" w:rsidRDefault="00DA18EA" w:rsidP="00DA18EA">
            <w:pPr>
              <w:pStyle w:val="ListParagraph"/>
              <w:numPr>
                <w:ilvl w:val="0"/>
                <w:numId w:val="10"/>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12V/24V 50A MPPT Controller</w:t>
            </w:r>
          </w:p>
        </w:tc>
        <w:tc>
          <w:tcPr>
            <w:tcW w:w="1230" w:type="dxa"/>
            <w:vAlign w:val="center"/>
          </w:tcPr>
          <w:p w14:paraId="154B5402"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05E2881A"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5E8C09D6" w14:textId="77777777" w:rsidR="00750356" w:rsidRPr="00E10746" w:rsidRDefault="00750356">
            <w:pPr>
              <w:rPr>
                <w:rFonts w:ascii="Leelawadee UI" w:eastAsia="Calibri" w:hAnsi="Leelawadee UI" w:cs="Leelawadee UI"/>
                <w:sz w:val="22"/>
                <w:szCs w:val="22"/>
              </w:rPr>
            </w:pPr>
          </w:p>
        </w:tc>
        <w:tc>
          <w:tcPr>
            <w:tcW w:w="1231" w:type="dxa"/>
            <w:vAlign w:val="center"/>
          </w:tcPr>
          <w:p w14:paraId="3D624004" w14:textId="77777777" w:rsidR="00750356" w:rsidRPr="00E10746" w:rsidRDefault="00750356">
            <w:pPr>
              <w:rPr>
                <w:rFonts w:ascii="Leelawadee UI" w:eastAsia="Calibri" w:hAnsi="Leelawadee UI" w:cs="Leelawadee UI"/>
                <w:sz w:val="22"/>
                <w:szCs w:val="22"/>
              </w:rPr>
            </w:pPr>
          </w:p>
        </w:tc>
      </w:tr>
      <w:tr w:rsidR="00750356" w:rsidRPr="00E10746" w14:paraId="3A55D7DF" w14:textId="77777777">
        <w:trPr>
          <w:trHeight w:val="323"/>
          <w:jc w:val="center"/>
        </w:trPr>
        <w:tc>
          <w:tcPr>
            <w:tcW w:w="830" w:type="dxa"/>
            <w:vAlign w:val="center"/>
          </w:tcPr>
          <w:p w14:paraId="6A9EE856"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2</w:t>
            </w:r>
          </w:p>
        </w:tc>
        <w:tc>
          <w:tcPr>
            <w:tcW w:w="4388" w:type="dxa"/>
            <w:vAlign w:val="center"/>
          </w:tcPr>
          <w:p w14:paraId="5E726F15" w14:textId="77777777" w:rsidR="00DA18EA" w:rsidRPr="00DA18EA" w:rsidRDefault="00DA18EA" w:rsidP="00DA18E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b/>
                <w:color w:val="000000"/>
                <w:sz w:val="22"/>
                <w:szCs w:val="22"/>
              </w:rPr>
            </w:pPr>
            <w:r w:rsidRPr="00DA18EA">
              <w:rPr>
                <w:rFonts w:ascii="Leelawadee UI" w:eastAsia="Calibri" w:hAnsi="Leelawadee UI" w:cs="Leelawadee UI"/>
                <w:b/>
                <w:color w:val="000000"/>
                <w:sz w:val="22"/>
                <w:szCs w:val="22"/>
              </w:rPr>
              <w:t>Installation Accessories package</w:t>
            </w:r>
          </w:p>
          <w:p w14:paraId="63992000" w14:textId="0F3AD10C" w:rsidR="00DA18EA" w:rsidRPr="00DA18EA" w:rsidRDefault="00DA18EA" w:rsidP="00DA18EA">
            <w:pPr>
              <w:pStyle w:val="ListParagraph"/>
              <w:numPr>
                <w:ilvl w:val="0"/>
                <w:numId w:val="1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PV cable: 12m for each of red and black</w:t>
            </w:r>
          </w:p>
          <w:p w14:paraId="6D44205A" w14:textId="5B571A0A" w:rsidR="00750356" w:rsidRPr="00DA18EA" w:rsidRDefault="00DA18EA" w:rsidP="00DA18EA">
            <w:pPr>
              <w:pStyle w:val="ListParagraph"/>
              <w:numPr>
                <w:ilvl w:val="0"/>
                <w:numId w:val="1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Cs w:val="22"/>
              </w:rPr>
            </w:pPr>
            <w:r w:rsidRPr="00DA18EA">
              <w:rPr>
                <w:rFonts w:ascii="Leelawadee UI" w:eastAsia="Calibri" w:hAnsi="Leelawadee UI" w:cs="Leelawadee UI"/>
                <w:color w:val="000000"/>
                <w:szCs w:val="22"/>
              </w:rPr>
              <w:t>Panel mounting rail, clamps, screw a set</w:t>
            </w:r>
          </w:p>
        </w:tc>
        <w:tc>
          <w:tcPr>
            <w:tcW w:w="1230" w:type="dxa"/>
            <w:vAlign w:val="center"/>
          </w:tcPr>
          <w:p w14:paraId="699A193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57C69BB6"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7950868E"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2146F5F1" w14:textId="77777777" w:rsidR="00750356" w:rsidRPr="00E10746" w:rsidRDefault="00750356">
            <w:pPr>
              <w:rPr>
                <w:rFonts w:ascii="Leelawadee UI" w:eastAsia="Calibri" w:hAnsi="Leelawadee UI" w:cs="Leelawadee UI"/>
                <w:sz w:val="22"/>
                <w:szCs w:val="22"/>
              </w:rPr>
            </w:pPr>
          </w:p>
        </w:tc>
      </w:tr>
      <w:tr w:rsidR="00750356" w:rsidRPr="00E10746" w14:paraId="14F04B6E" w14:textId="77777777">
        <w:trPr>
          <w:trHeight w:val="323"/>
          <w:jc w:val="center"/>
        </w:trPr>
        <w:tc>
          <w:tcPr>
            <w:tcW w:w="830" w:type="dxa"/>
            <w:vAlign w:val="center"/>
          </w:tcPr>
          <w:p w14:paraId="0A475E22"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3</w:t>
            </w:r>
          </w:p>
        </w:tc>
        <w:tc>
          <w:tcPr>
            <w:tcW w:w="4388" w:type="dxa"/>
            <w:vAlign w:val="center"/>
          </w:tcPr>
          <w:p w14:paraId="6EF2E2D7" w14:textId="75696674" w:rsidR="00750356" w:rsidRPr="00E10746" w:rsidRDefault="00DA18EA" w:rsidP="00DA18E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 xml:space="preserve">Solar flood light 100w </w:t>
            </w:r>
            <w:r w:rsidRPr="00DA18EA">
              <w:rPr>
                <w:rFonts w:ascii="Leelawadee UI" w:eastAsia="Calibri" w:hAnsi="Leelawadee UI" w:cs="Leelawadee UI"/>
                <w:color w:val="000000"/>
                <w:sz w:val="22"/>
                <w:szCs w:val="22"/>
              </w:rPr>
              <w:t>For security</w:t>
            </w:r>
          </w:p>
        </w:tc>
        <w:tc>
          <w:tcPr>
            <w:tcW w:w="1230" w:type="dxa"/>
            <w:vAlign w:val="center"/>
          </w:tcPr>
          <w:p w14:paraId="76F53D8D"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39473658"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7BFCAC00"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275F7AA1" w14:textId="77777777" w:rsidR="00750356" w:rsidRPr="00E10746" w:rsidRDefault="00750356">
            <w:pPr>
              <w:rPr>
                <w:rFonts w:ascii="Leelawadee UI" w:eastAsia="Calibri" w:hAnsi="Leelawadee UI" w:cs="Leelawadee UI"/>
                <w:sz w:val="22"/>
                <w:szCs w:val="22"/>
              </w:rPr>
            </w:pPr>
          </w:p>
        </w:tc>
      </w:tr>
      <w:tr w:rsidR="00750356" w:rsidRPr="00E10746" w14:paraId="52784138" w14:textId="77777777">
        <w:trPr>
          <w:trHeight w:val="323"/>
          <w:jc w:val="center"/>
        </w:trPr>
        <w:tc>
          <w:tcPr>
            <w:tcW w:w="830" w:type="dxa"/>
            <w:vAlign w:val="center"/>
          </w:tcPr>
          <w:p w14:paraId="618A85BD" w14:textId="77777777" w:rsidR="00750356" w:rsidRPr="00E10746" w:rsidRDefault="00F8788A" w:rsidP="00DA18E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4</w:t>
            </w:r>
          </w:p>
        </w:tc>
        <w:tc>
          <w:tcPr>
            <w:tcW w:w="4388" w:type="dxa"/>
            <w:tcBorders>
              <w:bottom w:val="single" w:sz="4" w:space="0" w:color="000000"/>
            </w:tcBorders>
            <w:vAlign w:val="center"/>
          </w:tcPr>
          <w:p w14:paraId="1A398824" w14:textId="22FDEDBB" w:rsidR="00750356" w:rsidRPr="00E10746" w:rsidRDefault="00DA18E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Installation Fee</w:t>
            </w:r>
          </w:p>
        </w:tc>
        <w:tc>
          <w:tcPr>
            <w:tcW w:w="1230" w:type="dxa"/>
            <w:vAlign w:val="center"/>
          </w:tcPr>
          <w:p w14:paraId="2C2896CF"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2C2E52D9" w14:textId="77777777" w:rsidR="00750356" w:rsidRPr="00E10746" w:rsidRDefault="00750356">
            <w:pPr>
              <w:rPr>
                <w:rFonts w:ascii="Leelawadee UI" w:eastAsia="Calibri" w:hAnsi="Leelawadee UI" w:cs="Leelawadee UI"/>
                <w:sz w:val="22"/>
                <w:szCs w:val="22"/>
                <w:highlight w:val="yellow"/>
              </w:rPr>
            </w:pPr>
          </w:p>
        </w:tc>
        <w:tc>
          <w:tcPr>
            <w:tcW w:w="1230" w:type="dxa"/>
            <w:vAlign w:val="center"/>
          </w:tcPr>
          <w:p w14:paraId="082D2BE6" w14:textId="77777777" w:rsidR="00750356" w:rsidRPr="00E10746" w:rsidRDefault="00750356">
            <w:pPr>
              <w:jc w:val="center"/>
              <w:rPr>
                <w:rFonts w:ascii="Leelawadee UI" w:eastAsia="Calibri" w:hAnsi="Leelawadee UI" w:cs="Leelawadee UI"/>
                <w:sz w:val="22"/>
                <w:szCs w:val="22"/>
              </w:rPr>
            </w:pPr>
          </w:p>
        </w:tc>
        <w:tc>
          <w:tcPr>
            <w:tcW w:w="1231" w:type="dxa"/>
            <w:vAlign w:val="center"/>
          </w:tcPr>
          <w:p w14:paraId="47F9BA98" w14:textId="77777777" w:rsidR="00750356" w:rsidRPr="00E10746" w:rsidRDefault="00750356">
            <w:pPr>
              <w:rPr>
                <w:rFonts w:ascii="Leelawadee UI" w:eastAsia="Calibri" w:hAnsi="Leelawadee UI" w:cs="Leelawadee UI"/>
                <w:sz w:val="22"/>
                <w:szCs w:val="22"/>
              </w:rPr>
            </w:pPr>
          </w:p>
        </w:tc>
      </w:tr>
      <w:tr w:rsidR="00750356" w:rsidRPr="00E10746" w14:paraId="0A23E0C7" w14:textId="77777777">
        <w:trPr>
          <w:trHeight w:val="323"/>
          <w:jc w:val="center"/>
        </w:trPr>
        <w:tc>
          <w:tcPr>
            <w:tcW w:w="830" w:type="dxa"/>
            <w:vAlign w:val="center"/>
          </w:tcPr>
          <w:p w14:paraId="7AD7F4A1" w14:textId="33E9D4FE" w:rsidR="00750356" w:rsidRPr="00DA18EA" w:rsidRDefault="00DA18EA" w:rsidP="00DA18EA">
            <w:pPr>
              <w:widowControl w:val="0"/>
              <w:pBdr>
                <w:top w:val="nil"/>
                <w:left w:val="nil"/>
                <w:bottom w:val="nil"/>
                <w:right w:val="nil"/>
                <w:between w:val="nil"/>
              </w:pBdr>
              <w:jc w:val="center"/>
              <w:rPr>
                <w:rFonts w:ascii="Leelawadee UI" w:eastAsia="Calibri" w:hAnsi="Leelawadee UI" w:cs="Leelawadee UI"/>
                <w:sz w:val="24"/>
                <w:szCs w:val="22"/>
              </w:rPr>
            </w:pPr>
            <w:r w:rsidRPr="00DA18EA">
              <w:rPr>
                <w:rFonts w:ascii="Leelawadee UI" w:eastAsia="Calibri" w:hAnsi="Leelawadee UI" w:cs="Leelawadee UI"/>
                <w:sz w:val="24"/>
                <w:szCs w:val="22"/>
              </w:rPr>
              <w:t>5</w:t>
            </w:r>
          </w:p>
        </w:tc>
        <w:tc>
          <w:tcPr>
            <w:tcW w:w="4388" w:type="dxa"/>
            <w:vAlign w:val="center"/>
          </w:tcPr>
          <w:p w14:paraId="16E6A2FF" w14:textId="73163254" w:rsidR="00750356" w:rsidRPr="00DA18EA" w:rsidRDefault="00DA18EA" w:rsidP="00DA18EA">
            <w:pPr>
              <w:rPr>
                <w:rFonts w:ascii="Leelawadee UI" w:eastAsia="Calibri" w:hAnsi="Leelawadee UI" w:cs="Leelawadee UI"/>
                <w:b/>
                <w:sz w:val="24"/>
                <w:highlight w:val="yellow"/>
              </w:rPr>
            </w:pPr>
            <w:r w:rsidRPr="00DA18EA">
              <w:rPr>
                <w:rFonts w:ascii="Leelawadee UI" w:eastAsia="Calibri" w:hAnsi="Leelawadee UI" w:cs="Leelawadee UI"/>
                <w:b/>
                <w:sz w:val="24"/>
              </w:rPr>
              <w:t>Delivery fees to</w:t>
            </w:r>
          </w:p>
        </w:tc>
        <w:tc>
          <w:tcPr>
            <w:tcW w:w="1230" w:type="dxa"/>
            <w:vAlign w:val="center"/>
          </w:tcPr>
          <w:p w14:paraId="2907C876"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AA216B5"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74DEE4E"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73BBE3ED" w14:textId="77777777" w:rsidR="00750356" w:rsidRPr="00DA18EA" w:rsidRDefault="00750356"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E10746" w14:paraId="1D8E87B1" w14:textId="77777777">
        <w:trPr>
          <w:trHeight w:val="323"/>
          <w:jc w:val="center"/>
        </w:trPr>
        <w:tc>
          <w:tcPr>
            <w:tcW w:w="830" w:type="dxa"/>
            <w:vAlign w:val="center"/>
          </w:tcPr>
          <w:p w14:paraId="79CAB565" w14:textId="132370AF"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A</w:t>
            </w:r>
          </w:p>
        </w:tc>
        <w:tc>
          <w:tcPr>
            <w:tcW w:w="4388" w:type="dxa"/>
            <w:vAlign w:val="center"/>
          </w:tcPr>
          <w:p w14:paraId="709DE59D" w14:textId="50872E26" w:rsidR="00DA18EA" w:rsidRPr="00A12435" w:rsidRDefault="00DA18EA" w:rsidP="00DA18EA">
            <w:pPr>
              <w:jc w:val="right"/>
              <w:rPr>
                <w:rFonts w:ascii="Leelawadee UI" w:eastAsia="Calibri" w:hAnsi="Leelawadee UI" w:cs="Leelawadee UI"/>
                <w:sz w:val="22"/>
                <w:szCs w:val="22"/>
              </w:rPr>
            </w:pPr>
            <w:proofErr w:type="spellStart"/>
            <w:r w:rsidRPr="00A12435">
              <w:rPr>
                <w:rFonts w:ascii="Leelawadee UI" w:eastAsia="Calibri" w:hAnsi="Leelawadee UI" w:cs="Leelawadee UI"/>
                <w:sz w:val="22"/>
                <w:szCs w:val="22"/>
              </w:rPr>
              <w:t>Navuni</w:t>
            </w:r>
            <w:proofErr w:type="spellEnd"/>
            <w:r w:rsidRPr="00A12435">
              <w:rPr>
                <w:rFonts w:ascii="Leelawadee UI" w:eastAsia="Calibri" w:hAnsi="Leelawadee UI" w:cs="Leelawadee UI"/>
                <w:sz w:val="22"/>
                <w:szCs w:val="22"/>
              </w:rPr>
              <w:t xml:space="preserve"> </w:t>
            </w:r>
            <w:proofErr w:type="spellStart"/>
            <w:r w:rsidRPr="00A12435">
              <w:rPr>
                <w:rFonts w:ascii="Leelawadee UI" w:eastAsia="Calibri" w:hAnsi="Leelawadee UI" w:cs="Leelawadee UI"/>
                <w:sz w:val="22"/>
                <w:szCs w:val="22"/>
              </w:rPr>
              <w:t>Womens</w:t>
            </w:r>
            <w:proofErr w:type="spellEnd"/>
            <w:r w:rsidRPr="00A12435">
              <w:rPr>
                <w:rFonts w:ascii="Leelawadee UI" w:eastAsia="Calibri" w:hAnsi="Leelawadee UI" w:cs="Leelawadee UI"/>
                <w:sz w:val="22"/>
                <w:szCs w:val="22"/>
              </w:rPr>
              <w:t xml:space="preserve"> Cooperative, </w:t>
            </w:r>
            <w:proofErr w:type="spellStart"/>
            <w:r w:rsidRPr="00A12435">
              <w:rPr>
                <w:rFonts w:ascii="Leelawadee UI" w:eastAsia="Calibri" w:hAnsi="Leelawadee UI" w:cs="Leelawadee UI"/>
                <w:sz w:val="22"/>
                <w:szCs w:val="22"/>
              </w:rPr>
              <w:t>Bagasau</w:t>
            </w:r>
            <w:proofErr w:type="spellEnd"/>
            <w:r w:rsidR="0058147B">
              <w:rPr>
                <w:rFonts w:ascii="Leelawadee UI" w:eastAsia="Calibri" w:hAnsi="Leelawadee UI" w:cs="Leelawadee UI"/>
                <w:sz w:val="22"/>
                <w:szCs w:val="22"/>
              </w:rPr>
              <w:t xml:space="preserve">, </w:t>
            </w:r>
            <w:proofErr w:type="spellStart"/>
            <w:r w:rsidR="0058147B" w:rsidRPr="0058147B">
              <w:rPr>
                <w:rFonts w:ascii="Leelawadee UI" w:eastAsia="Calibri" w:hAnsi="Leelawadee UI" w:cs="Leelawadee UI"/>
                <w:sz w:val="22"/>
                <w:szCs w:val="22"/>
              </w:rPr>
              <w:t>Cakaudrove</w:t>
            </w:r>
            <w:proofErr w:type="spellEnd"/>
          </w:p>
        </w:tc>
        <w:tc>
          <w:tcPr>
            <w:tcW w:w="1230" w:type="dxa"/>
            <w:vAlign w:val="center"/>
          </w:tcPr>
          <w:p w14:paraId="747EB709"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3C40CFFA"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1D777F77"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0C61C350"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E10746" w14:paraId="22C65048" w14:textId="77777777" w:rsidTr="00E36BDF">
        <w:trPr>
          <w:trHeight w:val="323"/>
          <w:jc w:val="center"/>
        </w:trPr>
        <w:tc>
          <w:tcPr>
            <w:tcW w:w="830" w:type="dxa"/>
            <w:vAlign w:val="center"/>
          </w:tcPr>
          <w:p w14:paraId="064353CD" w14:textId="40B60934"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B</w:t>
            </w:r>
          </w:p>
        </w:tc>
        <w:tc>
          <w:tcPr>
            <w:tcW w:w="4388" w:type="dxa"/>
          </w:tcPr>
          <w:p w14:paraId="5FF290EC" w14:textId="2B576C8A" w:rsidR="00DA18EA" w:rsidRPr="00DA18EA" w:rsidRDefault="00DA18EA" w:rsidP="00DA18EA">
            <w:pPr>
              <w:jc w:val="right"/>
              <w:rPr>
                <w:rFonts w:ascii="Leelawadee UI" w:eastAsia="Calibri" w:hAnsi="Leelawadee UI" w:cs="Leelawadee UI"/>
                <w:sz w:val="22"/>
                <w:szCs w:val="22"/>
              </w:rPr>
            </w:pPr>
            <w:proofErr w:type="spellStart"/>
            <w:r>
              <w:rPr>
                <w:rFonts w:ascii="Leelawadee UI" w:eastAsia="Calibri" w:hAnsi="Leelawadee UI" w:cs="Leelawadee UI"/>
                <w:sz w:val="22"/>
                <w:szCs w:val="22"/>
              </w:rPr>
              <w:t>Sede</w:t>
            </w:r>
            <w:proofErr w:type="spellEnd"/>
            <w:r>
              <w:rPr>
                <w:rFonts w:ascii="Leelawadee UI" w:eastAsia="Calibri" w:hAnsi="Leelawadee UI" w:cs="Leelawadee UI"/>
                <w:sz w:val="22"/>
                <w:szCs w:val="22"/>
              </w:rPr>
              <w:t xml:space="preserve"> Na </w:t>
            </w:r>
            <w:proofErr w:type="spellStart"/>
            <w:r>
              <w:rPr>
                <w:rFonts w:ascii="Leelawadee UI" w:eastAsia="Calibri" w:hAnsi="Leelawadee UI" w:cs="Leelawadee UI"/>
                <w:sz w:val="22"/>
                <w:szCs w:val="22"/>
              </w:rPr>
              <w:t>Qele</w:t>
            </w:r>
            <w:proofErr w:type="spellEnd"/>
            <w:r>
              <w:rPr>
                <w:rFonts w:ascii="Leelawadee UI" w:eastAsia="Calibri" w:hAnsi="Leelawadee UI" w:cs="Leelawadee UI"/>
                <w:sz w:val="22"/>
                <w:szCs w:val="22"/>
              </w:rPr>
              <w:t xml:space="preserve"> Women Co-op Ltd, </w:t>
            </w:r>
            <w:proofErr w:type="spellStart"/>
            <w:r>
              <w:rPr>
                <w:rFonts w:ascii="Leelawadee UI" w:eastAsia="Calibri" w:hAnsi="Leelawadee UI" w:cs="Leelawadee UI"/>
                <w:sz w:val="22"/>
                <w:szCs w:val="22"/>
              </w:rPr>
              <w:t>Vuinaqulutu</w:t>
            </w:r>
            <w:proofErr w:type="spellEnd"/>
            <w:r>
              <w:rPr>
                <w:rFonts w:ascii="Leelawadee UI" w:eastAsia="Calibri" w:hAnsi="Leelawadee UI" w:cs="Leelawadee UI"/>
                <w:sz w:val="22"/>
                <w:szCs w:val="22"/>
              </w:rPr>
              <w:t xml:space="preserve">, </w:t>
            </w:r>
            <w:proofErr w:type="spellStart"/>
            <w:r>
              <w:rPr>
                <w:rFonts w:ascii="Leelawadee UI" w:eastAsia="Calibri" w:hAnsi="Leelawadee UI" w:cs="Leelawadee UI"/>
                <w:sz w:val="22"/>
                <w:szCs w:val="22"/>
              </w:rPr>
              <w:t>Dreketi</w:t>
            </w:r>
            <w:proofErr w:type="spellEnd"/>
            <w:r>
              <w:rPr>
                <w:rFonts w:ascii="Leelawadee UI" w:eastAsia="Calibri" w:hAnsi="Leelawadee UI" w:cs="Leelawadee UI"/>
                <w:sz w:val="22"/>
                <w:szCs w:val="22"/>
              </w:rPr>
              <w:t xml:space="preserve">, </w:t>
            </w:r>
            <w:proofErr w:type="spellStart"/>
            <w:r>
              <w:rPr>
                <w:rFonts w:ascii="Leelawadee UI" w:eastAsia="Calibri" w:hAnsi="Leelawadee UI" w:cs="Leelawadee UI"/>
                <w:sz w:val="22"/>
                <w:szCs w:val="22"/>
              </w:rPr>
              <w:t>Macuata</w:t>
            </w:r>
            <w:proofErr w:type="spellEnd"/>
            <w:r>
              <w:rPr>
                <w:rFonts w:ascii="Leelawadee UI" w:eastAsia="Calibri" w:hAnsi="Leelawadee UI" w:cs="Leelawadee UI"/>
                <w:sz w:val="22"/>
                <w:szCs w:val="22"/>
              </w:rPr>
              <w:t xml:space="preserve">. </w:t>
            </w:r>
          </w:p>
        </w:tc>
        <w:tc>
          <w:tcPr>
            <w:tcW w:w="1230" w:type="dxa"/>
            <w:vAlign w:val="center"/>
          </w:tcPr>
          <w:p w14:paraId="77AEA970"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02A7299F"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61F47D05"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7B6D14DD"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9A6819" w14:paraId="1E52C705" w14:textId="77777777" w:rsidTr="00E36BDF">
        <w:trPr>
          <w:trHeight w:val="323"/>
          <w:jc w:val="center"/>
        </w:trPr>
        <w:tc>
          <w:tcPr>
            <w:tcW w:w="830" w:type="dxa"/>
            <w:vAlign w:val="center"/>
          </w:tcPr>
          <w:p w14:paraId="7F5BBE39" w14:textId="61DC0D69"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C</w:t>
            </w:r>
          </w:p>
        </w:tc>
        <w:tc>
          <w:tcPr>
            <w:tcW w:w="4388" w:type="dxa"/>
          </w:tcPr>
          <w:p w14:paraId="7D9D7BDA" w14:textId="47E831EB" w:rsidR="00DA18EA" w:rsidRPr="009A6819" w:rsidRDefault="00DA18EA" w:rsidP="00DA18EA">
            <w:pPr>
              <w:jc w:val="right"/>
              <w:rPr>
                <w:rFonts w:ascii="Leelawadee UI" w:eastAsia="Calibri" w:hAnsi="Leelawadee UI" w:cs="Leelawadee UI"/>
                <w:sz w:val="24"/>
                <w:lang w:val="pt-PT"/>
              </w:rPr>
            </w:pPr>
            <w:proofErr w:type="spellStart"/>
            <w:r w:rsidRPr="009A6819">
              <w:rPr>
                <w:rFonts w:ascii="Leelawadee UI" w:eastAsia="Calibri" w:hAnsi="Leelawadee UI" w:cs="Leelawadee UI"/>
                <w:sz w:val="22"/>
                <w:szCs w:val="22"/>
                <w:lang w:val="pt-PT"/>
              </w:rPr>
              <w:t>Natua</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Cooperative</w:t>
            </w:r>
            <w:proofErr w:type="spellEnd"/>
            <w:r w:rsidRPr="009A6819">
              <w:rPr>
                <w:rFonts w:ascii="Leelawadee UI" w:eastAsia="Calibri" w:hAnsi="Leelawadee UI" w:cs="Leelawadee UI"/>
                <w:sz w:val="22"/>
                <w:szCs w:val="22"/>
                <w:lang w:val="pt-PT"/>
              </w:rPr>
              <w:t xml:space="preserve"> Ltd, </w:t>
            </w:r>
            <w:proofErr w:type="spellStart"/>
            <w:r w:rsidRPr="009A6819">
              <w:rPr>
                <w:rFonts w:ascii="Leelawadee UI" w:eastAsia="Calibri" w:hAnsi="Leelawadee UI" w:cs="Leelawadee UI"/>
                <w:sz w:val="22"/>
                <w:szCs w:val="22"/>
                <w:lang w:val="pt-PT"/>
              </w:rPr>
              <w:t>Natua</w:t>
            </w:r>
            <w:proofErr w:type="spellEnd"/>
            <w:r w:rsidRPr="009A6819">
              <w:rPr>
                <w:rFonts w:ascii="Leelawadee UI" w:eastAsia="Calibri" w:hAnsi="Leelawadee UI" w:cs="Leelawadee UI"/>
                <w:sz w:val="22"/>
                <w:szCs w:val="22"/>
                <w:lang w:val="pt-PT"/>
              </w:rPr>
              <w:t xml:space="preserve"> </w:t>
            </w:r>
            <w:proofErr w:type="spellStart"/>
            <w:r w:rsidRPr="009A6819">
              <w:rPr>
                <w:rFonts w:ascii="Leelawadee UI" w:eastAsia="Calibri" w:hAnsi="Leelawadee UI" w:cs="Leelawadee UI"/>
                <w:sz w:val="22"/>
                <w:szCs w:val="22"/>
                <w:lang w:val="pt-PT"/>
              </w:rPr>
              <w:t>Village</w:t>
            </w:r>
            <w:proofErr w:type="spellEnd"/>
            <w:r w:rsidR="0058147B">
              <w:rPr>
                <w:rFonts w:ascii="Leelawadee UI" w:eastAsia="Calibri" w:hAnsi="Leelawadee UI" w:cs="Leelawadee UI"/>
                <w:sz w:val="22"/>
                <w:szCs w:val="22"/>
                <w:lang w:val="pt-PT"/>
              </w:rPr>
              <w:t xml:space="preserve">, </w:t>
            </w:r>
            <w:proofErr w:type="spellStart"/>
            <w:r w:rsidR="0058147B" w:rsidRPr="0058147B">
              <w:rPr>
                <w:rFonts w:ascii="Leelawadee UI" w:eastAsia="Calibri" w:hAnsi="Leelawadee UI" w:cs="Leelawadee UI"/>
                <w:sz w:val="22"/>
                <w:szCs w:val="22"/>
                <w:lang w:val="pt-PT"/>
              </w:rPr>
              <w:t>Cakaudrove</w:t>
            </w:r>
            <w:proofErr w:type="spellEnd"/>
          </w:p>
        </w:tc>
        <w:tc>
          <w:tcPr>
            <w:tcW w:w="1230" w:type="dxa"/>
            <w:vAlign w:val="center"/>
          </w:tcPr>
          <w:p w14:paraId="1DA550CF" w14:textId="77777777" w:rsidR="00DA18EA" w:rsidRPr="009A6819"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0" w:type="dxa"/>
            <w:vAlign w:val="center"/>
          </w:tcPr>
          <w:p w14:paraId="6A19DD5A" w14:textId="77777777" w:rsidR="00DA18EA" w:rsidRPr="009A6819"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0" w:type="dxa"/>
            <w:vAlign w:val="center"/>
          </w:tcPr>
          <w:p w14:paraId="7D4DC2D2" w14:textId="77777777" w:rsidR="00DA18EA" w:rsidRPr="009A6819"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1" w:type="dxa"/>
            <w:vAlign w:val="center"/>
          </w:tcPr>
          <w:p w14:paraId="2B37FF88" w14:textId="77777777" w:rsidR="00DA18EA" w:rsidRPr="009A6819"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r>
      <w:tr w:rsidR="00DA18EA" w:rsidRPr="00E10746" w14:paraId="2D46E118" w14:textId="77777777" w:rsidTr="00E36BDF">
        <w:trPr>
          <w:trHeight w:val="323"/>
          <w:jc w:val="center"/>
        </w:trPr>
        <w:tc>
          <w:tcPr>
            <w:tcW w:w="830" w:type="dxa"/>
            <w:vAlign w:val="center"/>
          </w:tcPr>
          <w:p w14:paraId="40C8DC36" w14:textId="50528B3D"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D</w:t>
            </w:r>
          </w:p>
        </w:tc>
        <w:tc>
          <w:tcPr>
            <w:tcW w:w="4388" w:type="dxa"/>
          </w:tcPr>
          <w:p w14:paraId="74B4CCD2" w14:textId="4110207F" w:rsidR="00DA18EA" w:rsidRPr="00DA18EA" w:rsidRDefault="00DA18EA" w:rsidP="00DA18EA">
            <w:pPr>
              <w:jc w:val="right"/>
              <w:rPr>
                <w:rFonts w:ascii="Leelawadee UI" w:eastAsia="Calibri" w:hAnsi="Leelawadee UI" w:cs="Leelawadee UI"/>
                <w:sz w:val="24"/>
              </w:rPr>
            </w:pPr>
            <w:proofErr w:type="spellStart"/>
            <w:r w:rsidRPr="007D264A">
              <w:rPr>
                <w:rFonts w:ascii="Leelawadee UI" w:eastAsia="Calibri" w:hAnsi="Leelawadee UI" w:cs="Leelawadee UI"/>
                <w:sz w:val="22"/>
                <w:szCs w:val="22"/>
              </w:rPr>
              <w:t>Nukuramase</w:t>
            </w:r>
            <w:proofErr w:type="spellEnd"/>
            <w:r w:rsidRPr="007D264A">
              <w:rPr>
                <w:rFonts w:ascii="Leelawadee UI" w:eastAsia="Calibri" w:hAnsi="Leelawadee UI" w:cs="Leelawadee UI"/>
                <w:sz w:val="22"/>
                <w:szCs w:val="22"/>
              </w:rPr>
              <w:t xml:space="preserve"> Cooperative Ltd, </w:t>
            </w:r>
            <w:proofErr w:type="spellStart"/>
            <w:r w:rsidRPr="007D264A">
              <w:rPr>
                <w:rFonts w:ascii="Leelawadee UI" w:eastAsia="Calibri" w:hAnsi="Leelawadee UI" w:cs="Leelawadee UI"/>
                <w:sz w:val="22"/>
                <w:szCs w:val="22"/>
              </w:rPr>
              <w:t>Vunidamoli</w:t>
            </w:r>
            <w:proofErr w:type="spellEnd"/>
            <w:r w:rsidRPr="007D264A">
              <w:rPr>
                <w:rFonts w:ascii="Leelawadee UI" w:eastAsia="Calibri" w:hAnsi="Leelawadee UI" w:cs="Leelawadee UI"/>
                <w:sz w:val="22"/>
                <w:szCs w:val="22"/>
              </w:rPr>
              <w:t xml:space="preserve"> </w:t>
            </w:r>
            <w:proofErr w:type="spellStart"/>
            <w:proofErr w:type="gramStart"/>
            <w:r w:rsidRPr="007D264A">
              <w:rPr>
                <w:rFonts w:ascii="Leelawadee UI" w:eastAsia="Calibri" w:hAnsi="Leelawadee UI" w:cs="Leelawadee UI"/>
                <w:sz w:val="22"/>
                <w:szCs w:val="22"/>
              </w:rPr>
              <w:t>village,Wailevu</w:t>
            </w:r>
            <w:proofErr w:type="spellEnd"/>
            <w:proofErr w:type="gramEnd"/>
            <w:r w:rsidRPr="007D264A">
              <w:rPr>
                <w:rFonts w:ascii="Leelawadee UI" w:eastAsia="Calibri" w:hAnsi="Leelawadee UI" w:cs="Leelawadee UI"/>
                <w:sz w:val="22"/>
                <w:szCs w:val="22"/>
              </w:rPr>
              <w:t xml:space="preserve"> </w:t>
            </w:r>
            <w:r w:rsidR="0058147B">
              <w:rPr>
                <w:rFonts w:ascii="Leelawadee UI" w:eastAsia="Calibri" w:hAnsi="Leelawadee UI" w:cs="Leelawadee UI"/>
                <w:sz w:val="22"/>
                <w:szCs w:val="22"/>
              </w:rPr>
              <w:t>W</w:t>
            </w:r>
            <w:r w:rsidRPr="007D264A">
              <w:rPr>
                <w:rFonts w:ascii="Leelawadee UI" w:eastAsia="Calibri" w:hAnsi="Leelawadee UI" w:cs="Leelawadee UI"/>
                <w:sz w:val="22"/>
                <w:szCs w:val="22"/>
              </w:rPr>
              <w:t>est</w:t>
            </w:r>
            <w:r w:rsidR="0058147B">
              <w:rPr>
                <w:rFonts w:ascii="Leelawadee UI" w:eastAsia="Calibri" w:hAnsi="Leelawadee UI" w:cs="Leelawadee UI"/>
                <w:sz w:val="22"/>
                <w:szCs w:val="22"/>
              </w:rPr>
              <w:t>,</w:t>
            </w:r>
            <w:r w:rsidR="0058147B" w:rsidRPr="007D264A">
              <w:rPr>
                <w:rFonts w:ascii="Leelawadee UI" w:eastAsia="Calibri" w:hAnsi="Leelawadee UI" w:cs="Leelawadee UI"/>
                <w:sz w:val="22"/>
                <w:szCs w:val="22"/>
              </w:rPr>
              <w:t xml:space="preserve"> </w:t>
            </w:r>
            <w:proofErr w:type="spellStart"/>
            <w:r w:rsidR="0058147B" w:rsidRPr="007D264A">
              <w:rPr>
                <w:rFonts w:ascii="Leelawadee UI" w:eastAsia="Calibri" w:hAnsi="Leelawadee UI" w:cs="Leelawadee UI"/>
                <w:sz w:val="22"/>
                <w:szCs w:val="22"/>
              </w:rPr>
              <w:t>Cakaudrove</w:t>
            </w:r>
            <w:proofErr w:type="spellEnd"/>
            <w:r w:rsidR="0058147B" w:rsidRPr="007D264A">
              <w:rPr>
                <w:rFonts w:ascii="Leelawadee UI" w:eastAsia="Calibri" w:hAnsi="Leelawadee UI" w:cs="Leelawadee UI"/>
                <w:sz w:val="22"/>
                <w:szCs w:val="22"/>
              </w:rPr>
              <w:t>,</w:t>
            </w:r>
          </w:p>
        </w:tc>
        <w:tc>
          <w:tcPr>
            <w:tcW w:w="1230" w:type="dxa"/>
            <w:vAlign w:val="center"/>
          </w:tcPr>
          <w:p w14:paraId="57227FE3"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6190FB02"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11FA69E0"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4EBC6A4D"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58147B" w14:paraId="30D0A950" w14:textId="77777777" w:rsidTr="00E36BDF">
        <w:trPr>
          <w:trHeight w:val="323"/>
          <w:jc w:val="center"/>
        </w:trPr>
        <w:tc>
          <w:tcPr>
            <w:tcW w:w="830" w:type="dxa"/>
            <w:vAlign w:val="center"/>
          </w:tcPr>
          <w:p w14:paraId="13361663" w14:textId="424634DA"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E</w:t>
            </w:r>
          </w:p>
        </w:tc>
        <w:tc>
          <w:tcPr>
            <w:tcW w:w="4388" w:type="dxa"/>
          </w:tcPr>
          <w:p w14:paraId="1D057E14" w14:textId="4917F24D" w:rsidR="00DA18EA" w:rsidRPr="0058147B" w:rsidRDefault="00DA18EA" w:rsidP="00DA18EA">
            <w:pPr>
              <w:jc w:val="right"/>
              <w:rPr>
                <w:rFonts w:ascii="Leelawadee UI" w:eastAsia="Calibri" w:hAnsi="Leelawadee UI" w:cs="Leelawadee UI"/>
                <w:sz w:val="24"/>
                <w:lang w:val="pt-PT"/>
              </w:rPr>
            </w:pPr>
            <w:proofErr w:type="spellStart"/>
            <w:r w:rsidRPr="0058147B">
              <w:rPr>
                <w:rFonts w:ascii="Leelawadee UI" w:eastAsia="Calibri" w:hAnsi="Leelawadee UI" w:cs="Leelawadee UI"/>
                <w:sz w:val="22"/>
                <w:szCs w:val="22"/>
                <w:lang w:val="pt-PT"/>
              </w:rPr>
              <w:t>Namara</w:t>
            </w:r>
            <w:proofErr w:type="spellEnd"/>
            <w:r w:rsidRPr="0058147B">
              <w:rPr>
                <w:rFonts w:ascii="Leelawadee UI" w:eastAsia="Calibri" w:hAnsi="Leelawadee UI" w:cs="Leelawadee UI"/>
                <w:sz w:val="22"/>
                <w:szCs w:val="22"/>
                <w:lang w:val="pt-PT"/>
              </w:rPr>
              <w:t xml:space="preserve"> </w:t>
            </w:r>
            <w:proofErr w:type="spellStart"/>
            <w:r w:rsidRPr="0058147B">
              <w:rPr>
                <w:rFonts w:ascii="Leelawadee UI" w:eastAsia="Calibri" w:hAnsi="Leelawadee UI" w:cs="Leelawadee UI"/>
                <w:sz w:val="22"/>
                <w:szCs w:val="22"/>
                <w:lang w:val="pt-PT"/>
              </w:rPr>
              <w:t>Co-operative</w:t>
            </w:r>
            <w:proofErr w:type="spellEnd"/>
            <w:r w:rsidRPr="0058147B">
              <w:rPr>
                <w:rFonts w:ascii="Leelawadee UI" w:eastAsia="Calibri" w:hAnsi="Leelawadee UI" w:cs="Leelawadee UI"/>
                <w:sz w:val="22"/>
                <w:szCs w:val="22"/>
                <w:lang w:val="pt-PT"/>
              </w:rPr>
              <w:t xml:space="preserve"> Ltd, </w:t>
            </w:r>
            <w:proofErr w:type="spellStart"/>
            <w:r w:rsidRPr="0058147B">
              <w:rPr>
                <w:rFonts w:ascii="Leelawadee UI" w:eastAsia="Calibri" w:hAnsi="Leelawadee UI" w:cs="Leelawadee UI"/>
                <w:sz w:val="22"/>
                <w:szCs w:val="22"/>
                <w:lang w:val="pt-PT"/>
              </w:rPr>
              <w:t>Vanuavou</w:t>
            </w:r>
            <w:proofErr w:type="spellEnd"/>
            <w:r w:rsidRPr="0058147B">
              <w:rPr>
                <w:rFonts w:ascii="Leelawadee UI" w:eastAsia="Calibri" w:hAnsi="Leelawadee UI" w:cs="Leelawadee UI"/>
                <w:sz w:val="22"/>
                <w:szCs w:val="22"/>
                <w:lang w:val="pt-PT"/>
              </w:rPr>
              <w:t xml:space="preserve"> </w:t>
            </w:r>
            <w:proofErr w:type="spellStart"/>
            <w:r w:rsidR="0058147B">
              <w:rPr>
                <w:rFonts w:ascii="Leelawadee UI" w:eastAsia="Calibri" w:hAnsi="Leelawadee UI" w:cs="Leelawadee UI"/>
                <w:sz w:val="22"/>
                <w:szCs w:val="22"/>
                <w:lang w:val="pt-PT"/>
              </w:rPr>
              <w:t>V</w:t>
            </w:r>
            <w:r w:rsidRPr="0058147B">
              <w:rPr>
                <w:rFonts w:ascii="Leelawadee UI" w:eastAsia="Calibri" w:hAnsi="Leelawadee UI" w:cs="Leelawadee UI"/>
                <w:sz w:val="22"/>
                <w:szCs w:val="22"/>
                <w:lang w:val="pt-PT"/>
              </w:rPr>
              <w:t>illage</w:t>
            </w:r>
            <w:proofErr w:type="spellEnd"/>
            <w:r w:rsidRPr="0058147B">
              <w:rPr>
                <w:rFonts w:ascii="Leelawadee UI" w:eastAsia="Calibri" w:hAnsi="Leelawadee UI" w:cs="Leelawadee UI"/>
                <w:sz w:val="22"/>
                <w:szCs w:val="22"/>
                <w:lang w:val="pt-PT"/>
              </w:rPr>
              <w:t xml:space="preserve">, </w:t>
            </w:r>
            <w:proofErr w:type="spellStart"/>
            <w:r w:rsidRPr="0058147B">
              <w:rPr>
                <w:rFonts w:ascii="Leelawadee UI" w:eastAsia="Calibri" w:hAnsi="Leelawadee UI" w:cs="Leelawadee UI"/>
                <w:sz w:val="22"/>
                <w:szCs w:val="22"/>
                <w:lang w:val="pt-PT"/>
              </w:rPr>
              <w:t>Vaturova</w:t>
            </w:r>
            <w:proofErr w:type="spellEnd"/>
            <w:r w:rsidR="0058147B">
              <w:rPr>
                <w:rFonts w:ascii="Leelawadee UI" w:eastAsia="Calibri" w:hAnsi="Leelawadee UI" w:cs="Leelawadee UI"/>
                <w:sz w:val="22"/>
                <w:szCs w:val="22"/>
                <w:lang w:val="pt-PT"/>
              </w:rPr>
              <w:t>,</w:t>
            </w:r>
            <w:r w:rsidR="0058147B" w:rsidRPr="0058147B">
              <w:rPr>
                <w:rFonts w:ascii="Leelawadee UI" w:eastAsia="Calibri" w:hAnsi="Leelawadee UI" w:cs="Leelawadee UI"/>
                <w:sz w:val="22"/>
                <w:szCs w:val="22"/>
                <w:lang w:val="pt-PT"/>
              </w:rPr>
              <w:t xml:space="preserve"> </w:t>
            </w:r>
            <w:proofErr w:type="spellStart"/>
            <w:r w:rsidR="0058147B" w:rsidRPr="0058147B">
              <w:rPr>
                <w:rFonts w:ascii="Leelawadee UI" w:eastAsia="Calibri" w:hAnsi="Leelawadee UI" w:cs="Leelawadee UI"/>
                <w:sz w:val="22"/>
                <w:szCs w:val="22"/>
                <w:lang w:val="pt-PT"/>
              </w:rPr>
              <w:t>Cakaudrove</w:t>
            </w:r>
            <w:proofErr w:type="spellEnd"/>
          </w:p>
        </w:tc>
        <w:tc>
          <w:tcPr>
            <w:tcW w:w="1230" w:type="dxa"/>
            <w:vAlign w:val="center"/>
          </w:tcPr>
          <w:p w14:paraId="76C27BE3" w14:textId="77777777" w:rsidR="00DA18EA" w:rsidRPr="0058147B"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0" w:type="dxa"/>
            <w:vAlign w:val="center"/>
          </w:tcPr>
          <w:p w14:paraId="1E179D44" w14:textId="77777777" w:rsidR="00DA18EA" w:rsidRPr="0058147B"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0" w:type="dxa"/>
            <w:vAlign w:val="center"/>
          </w:tcPr>
          <w:p w14:paraId="0AF8FF77" w14:textId="77777777" w:rsidR="00DA18EA" w:rsidRPr="0058147B"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c>
          <w:tcPr>
            <w:tcW w:w="1231" w:type="dxa"/>
            <w:vAlign w:val="center"/>
          </w:tcPr>
          <w:p w14:paraId="0D6D2FD5" w14:textId="77777777" w:rsidR="00DA18EA" w:rsidRPr="0058147B" w:rsidRDefault="00DA18EA" w:rsidP="00DA18EA">
            <w:pPr>
              <w:widowControl w:val="0"/>
              <w:pBdr>
                <w:top w:val="nil"/>
                <w:left w:val="nil"/>
                <w:bottom w:val="nil"/>
                <w:right w:val="nil"/>
                <w:between w:val="nil"/>
              </w:pBdr>
              <w:rPr>
                <w:rFonts w:ascii="Leelawadee UI" w:eastAsia="Calibri" w:hAnsi="Leelawadee UI" w:cs="Leelawadee UI"/>
                <w:sz w:val="24"/>
                <w:szCs w:val="22"/>
                <w:lang w:val="pt-PT"/>
              </w:rPr>
            </w:pPr>
          </w:p>
        </w:tc>
      </w:tr>
      <w:tr w:rsidR="00DA18EA" w:rsidRPr="00E10746" w14:paraId="55765823" w14:textId="77777777" w:rsidTr="00E36BDF">
        <w:trPr>
          <w:trHeight w:val="323"/>
          <w:jc w:val="center"/>
        </w:trPr>
        <w:tc>
          <w:tcPr>
            <w:tcW w:w="830" w:type="dxa"/>
            <w:vAlign w:val="center"/>
          </w:tcPr>
          <w:p w14:paraId="4FFC3EF9" w14:textId="17F8B073" w:rsidR="00DA18EA" w:rsidRPr="00DA18EA" w:rsidRDefault="00DA18EA" w:rsidP="00DA18EA">
            <w:pPr>
              <w:widowControl w:val="0"/>
              <w:pBdr>
                <w:top w:val="nil"/>
                <w:left w:val="nil"/>
                <w:bottom w:val="nil"/>
                <w:right w:val="nil"/>
                <w:between w:val="nil"/>
              </w:pBdr>
              <w:jc w:val="right"/>
              <w:rPr>
                <w:rFonts w:ascii="Leelawadee UI" w:eastAsia="Calibri" w:hAnsi="Leelawadee UI" w:cs="Leelawadee UI"/>
                <w:sz w:val="24"/>
                <w:szCs w:val="22"/>
              </w:rPr>
            </w:pPr>
            <w:r>
              <w:rPr>
                <w:rFonts w:ascii="Leelawadee UI" w:eastAsia="Calibri" w:hAnsi="Leelawadee UI" w:cs="Leelawadee UI"/>
                <w:sz w:val="24"/>
                <w:szCs w:val="22"/>
              </w:rPr>
              <w:t>F</w:t>
            </w:r>
          </w:p>
        </w:tc>
        <w:tc>
          <w:tcPr>
            <w:tcW w:w="4388" w:type="dxa"/>
          </w:tcPr>
          <w:p w14:paraId="1B08B94A" w14:textId="73F96D1F" w:rsidR="00DA18EA" w:rsidRPr="00DA18EA" w:rsidRDefault="00DA18EA" w:rsidP="00DA18EA">
            <w:pPr>
              <w:jc w:val="right"/>
              <w:rPr>
                <w:rFonts w:ascii="Leelawadee UI" w:eastAsia="Calibri" w:hAnsi="Leelawadee UI" w:cs="Leelawadee UI"/>
                <w:sz w:val="24"/>
              </w:rPr>
            </w:pPr>
            <w:proofErr w:type="spellStart"/>
            <w:r w:rsidRPr="007D264A">
              <w:rPr>
                <w:rFonts w:ascii="Leelawadee UI" w:eastAsia="Calibri" w:hAnsi="Leelawadee UI" w:cs="Leelawadee UI"/>
                <w:sz w:val="22"/>
                <w:szCs w:val="22"/>
              </w:rPr>
              <w:t>Nabulebulewa</w:t>
            </w:r>
            <w:proofErr w:type="spellEnd"/>
            <w:r w:rsidRPr="007D264A">
              <w:rPr>
                <w:rFonts w:ascii="Leelawadee UI" w:eastAsia="Calibri" w:hAnsi="Leelawadee UI" w:cs="Leelawadee UI"/>
                <w:sz w:val="22"/>
                <w:szCs w:val="22"/>
              </w:rPr>
              <w:t xml:space="preserve"> Co-op Ltd, Nasea Village</w:t>
            </w:r>
            <w:r w:rsidR="0058147B">
              <w:rPr>
                <w:rFonts w:ascii="Leelawadee UI" w:eastAsia="Calibri" w:hAnsi="Leelawadee UI" w:cs="Leelawadee UI"/>
                <w:sz w:val="22"/>
                <w:szCs w:val="22"/>
              </w:rPr>
              <w:t>,</w:t>
            </w:r>
            <w:r w:rsidR="0058147B" w:rsidRPr="007D264A">
              <w:rPr>
                <w:rFonts w:ascii="Leelawadee UI" w:eastAsia="Calibri" w:hAnsi="Leelawadee UI" w:cs="Leelawadee UI"/>
                <w:sz w:val="22"/>
                <w:szCs w:val="22"/>
              </w:rPr>
              <w:t xml:space="preserve"> </w:t>
            </w:r>
            <w:proofErr w:type="spellStart"/>
            <w:r w:rsidR="0058147B" w:rsidRPr="007D264A">
              <w:rPr>
                <w:rFonts w:ascii="Leelawadee UI" w:eastAsia="Calibri" w:hAnsi="Leelawadee UI" w:cs="Leelawadee UI"/>
                <w:sz w:val="22"/>
                <w:szCs w:val="22"/>
              </w:rPr>
              <w:t>Macuata</w:t>
            </w:r>
            <w:proofErr w:type="spellEnd"/>
          </w:p>
        </w:tc>
        <w:tc>
          <w:tcPr>
            <w:tcW w:w="1230" w:type="dxa"/>
            <w:vAlign w:val="center"/>
          </w:tcPr>
          <w:p w14:paraId="38B915C3"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F84B76D"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117DA56B"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1C3FC507"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E10746" w14:paraId="3AD68A6A" w14:textId="77777777">
        <w:trPr>
          <w:trHeight w:val="323"/>
          <w:jc w:val="center"/>
        </w:trPr>
        <w:tc>
          <w:tcPr>
            <w:tcW w:w="830" w:type="dxa"/>
            <w:vAlign w:val="center"/>
          </w:tcPr>
          <w:p w14:paraId="68A9D0A6" w14:textId="77777777" w:rsidR="00DA18EA" w:rsidRPr="00DA18EA" w:rsidRDefault="00DA18EA" w:rsidP="00DA18EA">
            <w:pPr>
              <w:widowControl w:val="0"/>
              <w:pBdr>
                <w:top w:val="nil"/>
                <w:left w:val="nil"/>
                <w:bottom w:val="nil"/>
                <w:right w:val="nil"/>
                <w:between w:val="nil"/>
              </w:pBdr>
              <w:jc w:val="center"/>
              <w:rPr>
                <w:rFonts w:ascii="Leelawadee UI" w:eastAsia="Calibri" w:hAnsi="Leelawadee UI" w:cs="Leelawadee UI"/>
                <w:sz w:val="24"/>
                <w:szCs w:val="22"/>
              </w:rPr>
            </w:pPr>
          </w:p>
        </w:tc>
        <w:tc>
          <w:tcPr>
            <w:tcW w:w="4388" w:type="dxa"/>
            <w:vAlign w:val="center"/>
          </w:tcPr>
          <w:p w14:paraId="55B6553B" w14:textId="20E519B4" w:rsidR="00DA18EA" w:rsidRPr="00DA18EA" w:rsidRDefault="00DA18EA" w:rsidP="00DA18EA">
            <w:pPr>
              <w:rPr>
                <w:rFonts w:ascii="Leelawadee UI" w:eastAsia="Calibri" w:hAnsi="Leelawadee UI" w:cs="Leelawadee UI"/>
                <w:sz w:val="24"/>
              </w:rPr>
            </w:pPr>
          </w:p>
        </w:tc>
        <w:tc>
          <w:tcPr>
            <w:tcW w:w="1230" w:type="dxa"/>
            <w:vAlign w:val="center"/>
          </w:tcPr>
          <w:p w14:paraId="4EF0ABF9"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02024CBF"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0" w:type="dxa"/>
            <w:vAlign w:val="center"/>
          </w:tcPr>
          <w:p w14:paraId="2D46F455"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c>
          <w:tcPr>
            <w:tcW w:w="1231" w:type="dxa"/>
            <w:vAlign w:val="center"/>
          </w:tcPr>
          <w:p w14:paraId="16183C85" w14:textId="77777777" w:rsidR="00DA18EA" w:rsidRPr="00DA18EA" w:rsidRDefault="00DA18EA" w:rsidP="00DA18EA">
            <w:pPr>
              <w:widowControl w:val="0"/>
              <w:pBdr>
                <w:top w:val="nil"/>
                <w:left w:val="nil"/>
                <w:bottom w:val="nil"/>
                <w:right w:val="nil"/>
                <w:between w:val="nil"/>
              </w:pBdr>
              <w:rPr>
                <w:rFonts w:ascii="Leelawadee UI" w:eastAsia="Calibri" w:hAnsi="Leelawadee UI" w:cs="Leelawadee UI"/>
                <w:sz w:val="24"/>
                <w:szCs w:val="22"/>
              </w:rPr>
            </w:pPr>
          </w:p>
        </w:tc>
      </w:tr>
      <w:tr w:rsidR="00DA18EA" w:rsidRPr="00E10746" w14:paraId="406BCE37" w14:textId="77777777">
        <w:trPr>
          <w:trHeight w:val="323"/>
          <w:jc w:val="center"/>
        </w:trPr>
        <w:tc>
          <w:tcPr>
            <w:tcW w:w="8908" w:type="dxa"/>
            <w:gridSpan w:val="5"/>
            <w:vAlign w:val="center"/>
          </w:tcPr>
          <w:p w14:paraId="1D72F881" w14:textId="77777777" w:rsidR="00DA18EA" w:rsidRPr="00E10746" w:rsidRDefault="00DA18EA" w:rsidP="00DA18EA">
            <w:pPr>
              <w:jc w:val="right"/>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GRAND TOTAL</w:t>
            </w:r>
          </w:p>
        </w:tc>
        <w:tc>
          <w:tcPr>
            <w:tcW w:w="1231" w:type="dxa"/>
            <w:vAlign w:val="center"/>
          </w:tcPr>
          <w:p w14:paraId="5EB427E8" w14:textId="77777777" w:rsidR="00DA18EA" w:rsidRPr="00E10746" w:rsidRDefault="00DA18EA" w:rsidP="00DA18EA">
            <w:pPr>
              <w:rPr>
                <w:rFonts w:ascii="Leelawadee UI" w:eastAsia="Calibri" w:hAnsi="Leelawadee UI" w:cs="Leelawadee UI"/>
                <w:sz w:val="22"/>
                <w:szCs w:val="22"/>
              </w:rPr>
            </w:pPr>
          </w:p>
        </w:tc>
      </w:tr>
    </w:tbl>
    <w:p w14:paraId="5D57EECC" w14:textId="6C17A9B8" w:rsidR="00E82FF8" w:rsidRPr="00E10746" w:rsidRDefault="00E82FF8">
      <w:pPr>
        <w:rPr>
          <w:rFonts w:ascii="Leelawadee UI" w:eastAsia="Calibri" w:hAnsi="Leelawadee UI" w:cs="Leelawadee UI"/>
          <w:b/>
          <w:sz w:val="22"/>
          <w:szCs w:val="22"/>
        </w:rPr>
      </w:pPr>
    </w:p>
    <w:p w14:paraId="71C679C7" w14:textId="77777777" w:rsidR="00750356" w:rsidRPr="00E10746" w:rsidRDefault="00F8788A">
      <w:pPr>
        <w:tabs>
          <w:tab w:val="left" w:pos="-180"/>
          <w:tab w:val="right" w:pos="1980"/>
          <w:tab w:val="left" w:pos="2160"/>
          <w:tab w:val="left" w:pos="4320"/>
        </w:tabs>
        <w:rPr>
          <w:rFonts w:ascii="Leelawadee UI" w:hAnsi="Leelawadee UI" w:cs="Leelawadee UI"/>
          <w:b/>
          <w:sz w:val="22"/>
          <w:szCs w:val="22"/>
        </w:rPr>
      </w:pPr>
      <w:r w:rsidRPr="00E10746">
        <w:rPr>
          <w:rFonts w:ascii="Leelawadee UI" w:hAnsi="Leelawadee UI" w:cs="Leelawadee UI"/>
          <w:noProof/>
          <w:lang w:val="en-GB" w:eastAsia="en-GB"/>
        </w:rPr>
        <mc:AlternateContent>
          <mc:Choice Requires="wps">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D264A" w:rsidRDefault="007D264A">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740390B"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12D79787" w14:textId="77777777" w:rsidR="007D264A" w:rsidRDefault="007D264A">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63AAEFE"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458462C"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9890882"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19184D41"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54586AFD" w14:textId="6FA0B2C5" w:rsidR="0075035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I hereby certify that the company mentioned above, which I am duly authorized to sign for, has reviewed </w:t>
      </w:r>
      <w:r w:rsidRPr="00DA18EA">
        <w:rPr>
          <w:rFonts w:ascii="Leelawadee UI" w:eastAsia="Calibri" w:hAnsi="Leelawadee UI" w:cs="Leelawadee UI"/>
          <w:b/>
          <w:color w:val="000000"/>
          <w:sz w:val="22"/>
          <w:szCs w:val="22"/>
        </w:rPr>
        <w:t>RFQ UNFPA/</w:t>
      </w:r>
      <w:r w:rsidR="00F610BC" w:rsidRPr="00DA18EA">
        <w:rPr>
          <w:rFonts w:ascii="Leelawadee UI" w:eastAsia="Calibri" w:hAnsi="Leelawadee UI" w:cs="Leelawadee UI"/>
          <w:b/>
          <w:color w:val="000000"/>
          <w:sz w:val="22"/>
          <w:szCs w:val="22"/>
        </w:rPr>
        <w:t>FJI</w:t>
      </w:r>
      <w:r w:rsidRPr="00DA18EA">
        <w:rPr>
          <w:rFonts w:ascii="Leelawadee UI" w:eastAsia="Calibri" w:hAnsi="Leelawadee UI" w:cs="Leelawadee UI"/>
          <w:b/>
          <w:color w:val="000000"/>
          <w:sz w:val="22"/>
          <w:szCs w:val="22"/>
        </w:rPr>
        <w:t>/RFQ/</w:t>
      </w:r>
      <w:r w:rsidR="00F610BC" w:rsidRPr="00DA18EA">
        <w:rPr>
          <w:rFonts w:ascii="Leelawadee UI" w:eastAsia="Calibri" w:hAnsi="Leelawadee UI" w:cs="Leelawadee UI"/>
          <w:b/>
          <w:color w:val="000000"/>
          <w:sz w:val="22"/>
          <w:szCs w:val="22"/>
        </w:rPr>
        <w:t>24</w:t>
      </w:r>
      <w:r w:rsidRPr="00DA18EA">
        <w:rPr>
          <w:rFonts w:ascii="Leelawadee UI" w:eastAsia="Calibri" w:hAnsi="Leelawadee UI" w:cs="Leelawadee UI"/>
          <w:b/>
          <w:color w:val="000000"/>
          <w:sz w:val="22"/>
          <w:szCs w:val="22"/>
        </w:rPr>
        <w:t>/</w:t>
      </w:r>
      <w:r w:rsidR="00DA18EA">
        <w:rPr>
          <w:rFonts w:ascii="Leelawadee UI" w:eastAsia="Calibri" w:hAnsi="Leelawadee UI" w:cs="Leelawadee UI"/>
          <w:b/>
          <w:color w:val="000000"/>
          <w:sz w:val="22"/>
          <w:szCs w:val="22"/>
        </w:rPr>
        <w:t>037</w:t>
      </w:r>
      <w:r w:rsidRPr="00E10746">
        <w:rPr>
          <w:rFonts w:ascii="Leelawadee UI" w:eastAsia="Calibri" w:hAnsi="Leelawadee UI" w:cs="Leelawadee U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sidRPr="00E10746">
        <w:rPr>
          <w:rFonts w:ascii="Leelawadee UI" w:eastAsia="Calibri" w:hAnsi="Leelawadee UI" w:cs="Leelawadee UI"/>
          <w:color w:val="000000"/>
          <w:sz w:val="22"/>
          <w:szCs w:val="22"/>
        </w:rPr>
        <w:t>UNFPA,</w:t>
      </w:r>
      <w:r w:rsidRPr="00E10746">
        <w:rPr>
          <w:rFonts w:ascii="Leelawadee UI" w:eastAsia="Calibri" w:hAnsi="Leelawadee UI" w:cs="Leelawadee UI"/>
          <w:color w:val="000000"/>
          <w:sz w:val="22"/>
          <w:szCs w:val="22"/>
        </w:rPr>
        <w:t xml:space="preserve"> and we will abide by this quotation until it expires. </w:t>
      </w:r>
    </w:p>
    <w:p w14:paraId="16C827CF" w14:textId="77777777" w:rsidR="0058147B" w:rsidRPr="00E10746" w:rsidRDefault="0058147B">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rsidRPr="00E10746" w14:paraId="75941658" w14:textId="77777777">
        <w:tc>
          <w:tcPr>
            <w:tcW w:w="4623" w:type="dxa"/>
            <w:shd w:val="clear" w:color="auto" w:fill="auto"/>
            <w:vAlign w:val="center"/>
          </w:tcPr>
          <w:p w14:paraId="5F0D4479"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1B08CA9F"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3B52087C"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c>
          <w:tcPr>
            <w:tcW w:w="2309" w:type="dxa"/>
            <w:tcBorders>
              <w:right w:val="nil"/>
            </w:tcBorders>
            <w:shd w:val="clear" w:color="auto" w:fill="auto"/>
            <w:vAlign w:val="center"/>
          </w:tcPr>
          <w:p w14:paraId="551C44E7"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c>
          <w:tcPr>
            <w:tcW w:w="2310" w:type="dxa"/>
            <w:tcBorders>
              <w:left w:val="nil"/>
            </w:tcBorders>
            <w:shd w:val="clear" w:color="auto" w:fill="auto"/>
            <w:vAlign w:val="center"/>
          </w:tcPr>
          <w:p w14:paraId="388C332D"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r>
      <w:tr w:rsidR="00750356" w:rsidRPr="00E10746" w14:paraId="49D25F9C" w14:textId="77777777">
        <w:tc>
          <w:tcPr>
            <w:tcW w:w="4623" w:type="dxa"/>
            <w:shd w:val="clear" w:color="auto" w:fill="auto"/>
            <w:vAlign w:val="center"/>
          </w:tcPr>
          <w:p w14:paraId="4D2A155F"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Name and title</w:t>
            </w:r>
          </w:p>
        </w:tc>
        <w:tc>
          <w:tcPr>
            <w:tcW w:w="4619" w:type="dxa"/>
            <w:gridSpan w:val="2"/>
            <w:shd w:val="clear" w:color="auto" w:fill="auto"/>
            <w:vAlign w:val="center"/>
          </w:tcPr>
          <w:p w14:paraId="6282AA76"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Date and place</w:t>
            </w:r>
          </w:p>
        </w:tc>
      </w:tr>
    </w:tbl>
    <w:p w14:paraId="01E13D7C" w14:textId="5F1C9CA9" w:rsidR="00750356" w:rsidRPr="00E10746" w:rsidRDefault="00F8788A" w:rsidP="00DC3796">
      <w:pPr>
        <w:rPr>
          <w:rFonts w:ascii="Leelawadee UI" w:eastAsia="Calibri" w:hAnsi="Leelawadee UI" w:cs="Leelawadee UI"/>
          <w:b/>
          <w:sz w:val="28"/>
          <w:szCs w:val="28"/>
        </w:rPr>
      </w:pPr>
      <w:r w:rsidRPr="00E10746">
        <w:rPr>
          <w:rFonts w:ascii="Leelawadee UI" w:hAnsi="Leelawadee UI" w:cs="Leelawadee UI"/>
        </w:rPr>
        <w:br w:type="page"/>
      </w:r>
    </w:p>
    <w:p w14:paraId="390081B5" w14:textId="77777777" w:rsidR="00750356" w:rsidRPr="00E10746" w:rsidRDefault="00F8788A">
      <w:pPr>
        <w:spacing w:before="240" w:after="240"/>
        <w:jc w:val="center"/>
        <w:rPr>
          <w:rFonts w:ascii="Leelawadee UI" w:eastAsia="Calibri" w:hAnsi="Leelawadee UI" w:cs="Leelawadee UI"/>
          <w:b/>
          <w:u w:val="single"/>
        </w:rPr>
      </w:pPr>
      <w:r w:rsidRPr="00E10746">
        <w:rPr>
          <w:rFonts w:ascii="Leelawadee UI" w:eastAsia="Calibri" w:hAnsi="Leelawadee UI" w:cs="Leelawadee UI"/>
          <w:b/>
          <w:sz w:val="28"/>
          <w:szCs w:val="28"/>
        </w:rPr>
        <w:lastRenderedPageBreak/>
        <w:t>DECLARATION FORM</w:t>
      </w:r>
    </w:p>
    <w:p w14:paraId="637CD76B" w14:textId="77777777" w:rsidR="00750356" w:rsidRPr="00E10746" w:rsidRDefault="00F8788A">
      <w:pPr>
        <w:spacing w:before="240" w:after="240"/>
        <w:jc w:val="both"/>
        <w:rPr>
          <w:rFonts w:ascii="Leelawadee UI" w:eastAsia="Calibri" w:hAnsi="Leelawadee UI" w:cs="Leelawadee UI"/>
          <w:sz w:val="22"/>
          <w:szCs w:val="22"/>
        </w:rPr>
      </w:pPr>
      <w:r w:rsidRPr="00E10746">
        <w:rPr>
          <w:rFonts w:ascii="Leelawadee UI" w:eastAsia="Calibri" w:hAnsi="Leelawadee UI" w:cs="Leelawadee U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rsidRPr="00E1074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Pr="00E10746" w:rsidRDefault="00F8788A">
            <w:pPr>
              <w:keepNext/>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Pr="00E10746" w:rsidRDefault="00F8788A">
            <w:pPr>
              <w:keepNext/>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w:t>
            </w:r>
            <w:r w:rsidRPr="00E10746">
              <w:rPr>
                <w:rFonts w:ascii="Leelawadee UI" w:eastAsia="Calibri" w:hAnsi="Leelawadee UI" w:cs="Leelawadee UI"/>
                <w:sz w:val="22"/>
                <w:szCs w:val="22"/>
                <w:vertAlign w:val="superscript"/>
              </w:rPr>
              <w:footnoteReference w:id="1"/>
            </w:r>
            <w:r w:rsidRPr="00E10746">
              <w:rPr>
                <w:rFonts w:ascii="Leelawadee UI" w:eastAsia="Calibri" w:hAnsi="Leelawadee UI" w:cs="Leelawadee U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NO</w:t>
            </w:r>
          </w:p>
        </w:tc>
      </w:tr>
      <w:tr w:rsidR="00750356" w:rsidRPr="00E1074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child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xml:space="preserve">, forced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E10746">
              <w:rPr>
                <w:rFonts w:ascii="Leelawadee UI" w:eastAsia="Calibri" w:hAnsi="Leelawadee UI" w:cs="Leelawadee UI"/>
                <w:i/>
                <w:sz w:val="22"/>
                <w:szCs w:val="22"/>
              </w:rPr>
              <w:t>creating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 Company was created with the intent referred to in point (5) (</w:t>
            </w:r>
            <w:r w:rsidRPr="00E10746">
              <w:rPr>
                <w:rFonts w:ascii="Leelawadee UI" w:eastAsia="Calibri" w:hAnsi="Leelawadee UI" w:cs="Leelawadee UI"/>
                <w:i/>
                <w:sz w:val="22"/>
                <w:szCs w:val="22"/>
              </w:rPr>
              <w:t>being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bl>
    <w:p w14:paraId="04AF3B2A" w14:textId="77777777" w:rsidR="00750356" w:rsidRPr="00E10746" w:rsidRDefault="00750356">
      <w:pPr>
        <w:rPr>
          <w:rFonts w:ascii="Leelawadee UI" w:eastAsia="Calibri" w:hAnsi="Leelawadee UI" w:cs="Leelawadee UI"/>
          <w:b/>
        </w:rPr>
      </w:pPr>
    </w:p>
    <w:p w14:paraId="517D7F91"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Pr="00E10746" w:rsidRDefault="00750356">
      <w:pPr>
        <w:jc w:val="both"/>
        <w:rPr>
          <w:rFonts w:ascii="Leelawadee UI" w:eastAsia="Calibri" w:hAnsi="Leelawadee UI" w:cs="Leelawadee UI"/>
          <w:sz w:val="22"/>
          <w:szCs w:val="22"/>
        </w:rPr>
      </w:pPr>
    </w:p>
    <w:p w14:paraId="7C0DF37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It is the responsibility of the Company to immediately inform the UNFPA of any changes in the situations declared above. </w:t>
      </w:r>
    </w:p>
    <w:p w14:paraId="3E41D088" w14:textId="77777777" w:rsidR="00750356" w:rsidRPr="00E10746" w:rsidRDefault="00750356">
      <w:pPr>
        <w:jc w:val="both"/>
        <w:rPr>
          <w:rFonts w:ascii="Leelawadee UI" w:eastAsia="Calibri" w:hAnsi="Leelawadee UI" w:cs="Leelawadee UI"/>
          <w:sz w:val="22"/>
          <w:szCs w:val="22"/>
        </w:rPr>
      </w:pPr>
    </w:p>
    <w:p w14:paraId="7DE9C326"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rsidRPr="00E1074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Pr="00E10746" w:rsidRDefault="00750356">
            <w:pPr>
              <w:rPr>
                <w:rFonts w:ascii="Leelawadee UI" w:eastAsia="Calibri" w:hAnsi="Leelawadee UI" w:cs="Leelawadee UI"/>
              </w:rPr>
            </w:pPr>
          </w:p>
        </w:tc>
      </w:tr>
      <w:tr w:rsidR="00750356" w:rsidRPr="00E1074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Pr="00E10746" w:rsidRDefault="00F610BC">
            <w:pPr>
              <w:rPr>
                <w:rFonts w:ascii="Leelawadee UI" w:eastAsia="Calibri" w:hAnsi="Leelawadee UI" w:cs="Leelawadee UI"/>
              </w:rPr>
            </w:pPr>
            <w:r w:rsidRPr="00E10746">
              <w:rPr>
                <w:rFonts w:ascii="Leelawadee UI" w:eastAsia="Calibri" w:hAnsi="Leelawadee UI" w:cs="Leelawadee U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bl>
    <w:p w14:paraId="2E2ADAB5" w14:textId="77777777" w:rsidR="00750356" w:rsidRPr="00E10746" w:rsidRDefault="00750356">
      <w:pPr>
        <w:rPr>
          <w:rFonts w:ascii="Leelawadee UI" w:eastAsia="Calibri" w:hAnsi="Leelawadee UI" w:cs="Leelawadee UI"/>
        </w:rPr>
      </w:pPr>
    </w:p>
    <w:p w14:paraId="3D1527EC" w14:textId="77777777" w:rsidR="00750356" w:rsidRPr="00E10746" w:rsidRDefault="00000000">
      <w:pPr>
        <w:rPr>
          <w:rFonts w:ascii="Leelawadee UI" w:eastAsia="Calibri" w:hAnsi="Leelawadee UI" w:cs="Leelawadee UI"/>
          <w:b/>
          <w:sz w:val="28"/>
          <w:szCs w:val="28"/>
        </w:rPr>
      </w:pPr>
      <w:r>
        <w:rPr>
          <w:rFonts w:ascii="Leelawadee UI" w:hAnsi="Leelawadee UI" w:cs="Leelawadee UI"/>
        </w:rPr>
        <w:pict w14:anchorId="768261CB">
          <v:rect id="_x0000_i1025" style="width:0;height:1.5pt" o:hralign="center" o:hrstd="t" o:hr="t" fillcolor="#a0a0a0" stroked="f"/>
        </w:pict>
      </w:r>
    </w:p>
    <w:p w14:paraId="6FA95E3A" w14:textId="77777777" w:rsidR="00750356" w:rsidRPr="00E10746" w:rsidRDefault="00F8788A">
      <w:pPr>
        <w:jc w:val="center"/>
        <w:rPr>
          <w:rFonts w:ascii="Leelawadee UI" w:eastAsia="Calibri" w:hAnsi="Leelawadee UI" w:cs="Leelawadee UI"/>
          <w:b/>
          <w:sz w:val="28"/>
          <w:szCs w:val="28"/>
        </w:rPr>
      </w:pPr>
      <w:r w:rsidRPr="00E10746">
        <w:rPr>
          <w:rFonts w:ascii="Leelawadee UI" w:hAnsi="Leelawadee UI" w:cs="Leelawadee UI"/>
        </w:rPr>
        <w:br w:type="page"/>
      </w:r>
    </w:p>
    <w:p w14:paraId="4F90BA93"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lastRenderedPageBreak/>
        <w:t>ANNEX I:</w:t>
      </w:r>
    </w:p>
    <w:p w14:paraId="7E527BA1"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t>General Conditions of Contracts:</w:t>
      </w:r>
    </w:p>
    <w:p w14:paraId="3D5DD4B6"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t>De Minimis Contracts</w:t>
      </w:r>
    </w:p>
    <w:p w14:paraId="53B62275" w14:textId="77777777" w:rsidR="00750356" w:rsidRPr="00E10746" w:rsidRDefault="00750356">
      <w:pPr>
        <w:rPr>
          <w:rFonts w:ascii="Leelawadee UI" w:eastAsia="Calibri" w:hAnsi="Leelawadee UI" w:cs="Leelawadee UI"/>
        </w:rPr>
      </w:pPr>
    </w:p>
    <w:p w14:paraId="0D54C244" w14:textId="77777777" w:rsidR="00750356" w:rsidRPr="00E10746" w:rsidRDefault="00750356">
      <w:pPr>
        <w:tabs>
          <w:tab w:val="left" w:pos="7020"/>
        </w:tabs>
        <w:rPr>
          <w:rFonts w:ascii="Leelawadee UI" w:eastAsia="Calibri" w:hAnsi="Leelawadee UI" w:cs="Leelawadee UI"/>
        </w:rPr>
      </w:pPr>
    </w:p>
    <w:p w14:paraId="07AD636D" w14:textId="77777777" w:rsidR="00750356" w:rsidRPr="00E10746" w:rsidRDefault="00F8788A">
      <w:pPr>
        <w:tabs>
          <w:tab w:val="left" w:pos="7020"/>
        </w:tabs>
        <w:rPr>
          <w:rFonts w:ascii="Leelawadee UI" w:eastAsia="Calibri" w:hAnsi="Leelawadee UI" w:cs="Leelawadee UI"/>
          <w:sz w:val="24"/>
          <w:szCs w:val="24"/>
        </w:rPr>
      </w:pPr>
      <w:r w:rsidRPr="00E10746">
        <w:rPr>
          <w:rFonts w:ascii="Leelawadee UI" w:eastAsia="Calibri" w:hAnsi="Leelawadee UI" w:cs="Leelawadee UI"/>
          <w:sz w:val="24"/>
          <w:szCs w:val="24"/>
        </w:rPr>
        <w:t xml:space="preserve">This Request for Quotation is subject to UNFPA’s General Conditions of Contract: De Minimis Contracts, which are available in: </w:t>
      </w:r>
      <w:hyperlink r:id="rId21">
        <w:r w:rsidRPr="00E10746">
          <w:rPr>
            <w:rFonts w:ascii="Leelawadee UI" w:eastAsia="Calibri" w:hAnsi="Leelawadee UI" w:cs="Leelawadee UI"/>
            <w:color w:val="003366"/>
            <w:sz w:val="24"/>
            <w:szCs w:val="24"/>
            <w:u w:val="single"/>
          </w:rPr>
          <w:t>English,</w:t>
        </w:r>
      </w:hyperlink>
      <w:r w:rsidRPr="00E10746">
        <w:rPr>
          <w:rFonts w:ascii="Leelawadee UI" w:eastAsia="Calibri" w:hAnsi="Leelawadee UI" w:cs="Leelawadee UI"/>
          <w:sz w:val="24"/>
          <w:szCs w:val="24"/>
        </w:rPr>
        <w:t xml:space="preserve"> </w:t>
      </w:r>
      <w:hyperlink r:id="rId22">
        <w:r w:rsidRPr="00E10746">
          <w:rPr>
            <w:rFonts w:ascii="Leelawadee UI" w:eastAsia="Calibri" w:hAnsi="Leelawadee UI" w:cs="Leelawadee UI"/>
            <w:color w:val="003366"/>
            <w:sz w:val="24"/>
            <w:szCs w:val="24"/>
            <w:u w:val="single"/>
          </w:rPr>
          <w:t>Spanish</w:t>
        </w:r>
      </w:hyperlink>
      <w:r w:rsidRPr="00E10746">
        <w:rPr>
          <w:rFonts w:ascii="Leelawadee UI" w:eastAsia="Calibri" w:hAnsi="Leelawadee UI" w:cs="Leelawadee UI"/>
          <w:sz w:val="24"/>
          <w:szCs w:val="24"/>
        </w:rPr>
        <w:t xml:space="preserve"> and </w:t>
      </w:r>
      <w:hyperlink r:id="rId23">
        <w:r w:rsidRPr="00E10746">
          <w:rPr>
            <w:rFonts w:ascii="Leelawadee UI" w:eastAsia="Calibri" w:hAnsi="Leelawadee UI" w:cs="Leelawadee UI"/>
            <w:color w:val="003366"/>
            <w:sz w:val="24"/>
            <w:szCs w:val="24"/>
            <w:u w:val="single"/>
          </w:rPr>
          <w:t>French</w:t>
        </w:r>
      </w:hyperlink>
    </w:p>
    <w:p w14:paraId="21CC1355" w14:textId="77777777" w:rsidR="00750356" w:rsidRPr="00E10746" w:rsidRDefault="00750356">
      <w:pPr>
        <w:tabs>
          <w:tab w:val="left" w:pos="7020"/>
        </w:tabs>
        <w:rPr>
          <w:rFonts w:ascii="Leelawadee UI" w:eastAsia="Calibri" w:hAnsi="Leelawadee UI" w:cs="Leelawadee UI"/>
        </w:rPr>
      </w:pPr>
    </w:p>
    <w:sectPr w:rsidR="00750356" w:rsidRPr="00E10746">
      <w:headerReference w:type="default" r:id="rId24"/>
      <w:footerReference w:type="default" r:id="rId25"/>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38C9" w14:textId="77777777" w:rsidR="00801D68" w:rsidRDefault="00801D68">
      <w:r>
        <w:separator/>
      </w:r>
    </w:p>
  </w:endnote>
  <w:endnote w:type="continuationSeparator" w:id="0">
    <w:p w14:paraId="6EA2C7F2" w14:textId="77777777" w:rsidR="00801D68" w:rsidRDefault="0080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6AA4" w14:textId="23D65743" w:rsidR="007D264A" w:rsidRDefault="007D264A">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706FA">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706FA">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3EF2" w14:textId="77777777" w:rsidR="00801D68" w:rsidRDefault="00801D68">
      <w:r>
        <w:separator/>
      </w:r>
    </w:p>
  </w:footnote>
  <w:footnote w:type="continuationSeparator" w:id="0">
    <w:p w14:paraId="53695D73" w14:textId="77777777" w:rsidR="00801D68" w:rsidRDefault="00801D68">
      <w:r>
        <w:continuationSeparator/>
      </w:r>
    </w:p>
  </w:footnote>
  <w:footnote w:id="1">
    <w:p w14:paraId="05C00CF4" w14:textId="77777777" w:rsidR="007D264A" w:rsidRDefault="007D264A">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DC" w14:textId="77777777" w:rsidR="007D264A" w:rsidRDefault="007D264A">
    <w:pPr>
      <w:pBdr>
        <w:top w:val="nil"/>
        <w:left w:val="nil"/>
        <w:bottom w:val="nil"/>
        <w:right w:val="nil"/>
        <w:between w:val="nil"/>
      </w:pBdr>
      <w:tabs>
        <w:tab w:val="center" w:pos="4513"/>
        <w:tab w:val="right" w:pos="9026"/>
      </w:tabs>
      <w:rPr>
        <w:color w:val="000000"/>
      </w:rPr>
    </w:pPr>
  </w:p>
  <w:tbl>
    <w:tblPr>
      <w:tblStyle w:val="a8"/>
      <w:tblW w:w="10050" w:type="dxa"/>
      <w:tblInd w:w="-115" w:type="dxa"/>
      <w:tblBorders>
        <w:insideH w:val="single" w:sz="4" w:space="0" w:color="000000"/>
      </w:tblBorders>
      <w:tblLayout w:type="fixed"/>
      <w:tblLook w:val="0400" w:firstRow="0" w:lastRow="0" w:firstColumn="0" w:lastColumn="0" w:noHBand="0" w:noVBand="1"/>
    </w:tblPr>
    <w:tblGrid>
      <w:gridCol w:w="5025"/>
      <w:gridCol w:w="5025"/>
    </w:tblGrid>
    <w:tr w:rsidR="007D264A" w14:paraId="7826FA53" w14:textId="77777777" w:rsidTr="002C2153">
      <w:trPr>
        <w:trHeight w:val="761"/>
      </w:trPr>
      <w:tc>
        <w:tcPr>
          <w:tcW w:w="5025" w:type="dxa"/>
          <w:shd w:val="clear" w:color="auto" w:fill="auto"/>
        </w:tcPr>
        <w:p w14:paraId="7629BC3A" w14:textId="77777777" w:rsidR="007D264A" w:rsidRDefault="007D264A">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5025" w:type="dxa"/>
          <w:shd w:val="clear" w:color="auto" w:fill="auto"/>
        </w:tcPr>
        <w:p w14:paraId="1DC8A071" w14:textId="77777777" w:rsidR="007D264A" w:rsidRPr="00B76DFF" w:rsidRDefault="007D264A"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7D264A" w:rsidRDefault="007D264A"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7D264A" w:rsidRPr="00927F5B" w:rsidRDefault="007D264A"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7D264A" w:rsidRPr="00CA4EFF" w:rsidRDefault="007D264A" w:rsidP="00E132EB">
          <w:pPr>
            <w:pStyle w:val="Header"/>
            <w:jc w:val="right"/>
            <w:rPr>
              <w:rFonts w:ascii="Calibri" w:hAnsi="Calibri" w:cs="Arial"/>
              <w:sz w:val="18"/>
              <w:szCs w:val="18"/>
              <w:lang w:val="fr-FR"/>
            </w:rPr>
          </w:pPr>
          <w:r w:rsidRPr="00CA4EFF">
            <w:rPr>
              <w:rFonts w:ascii="Calibri" w:hAnsi="Calibri" w:cs="Arial"/>
              <w:sz w:val="18"/>
              <w:szCs w:val="18"/>
              <w:lang w:val="fr-FR"/>
            </w:rPr>
            <w:t xml:space="preserve">Email: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D264A" w:rsidRDefault="007D264A"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5955FA92" w14:textId="3926E7F6" w:rsidR="007D264A" w:rsidRDefault="007D264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6122"/>
    <w:multiLevelType w:val="multilevel"/>
    <w:tmpl w:val="5AC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EA4DDA"/>
    <w:multiLevelType w:val="hybridMultilevel"/>
    <w:tmpl w:val="D86C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76D63"/>
    <w:multiLevelType w:val="hybridMultilevel"/>
    <w:tmpl w:val="992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EC6902"/>
    <w:multiLevelType w:val="hybridMultilevel"/>
    <w:tmpl w:val="6BA6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97842"/>
    <w:multiLevelType w:val="hybridMultilevel"/>
    <w:tmpl w:val="BCF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40113"/>
    <w:multiLevelType w:val="hybridMultilevel"/>
    <w:tmpl w:val="D6B8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EA56CE"/>
    <w:multiLevelType w:val="multilevel"/>
    <w:tmpl w:val="B84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91F90"/>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846387">
    <w:abstractNumId w:val="13"/>
  </w:num>
  <w:num w:numId="2" w16cid:durableId="1157456465">
    <w:abstractNumId w:val="10"/>
  </w:num>
  <w:num w:numId="3" w16cid:durableId="1783452525">
    <w:abstractNumId w:val="5"/>
  </w:num>
  <w:num w:numId="4" w16cid:durableId="1043359728">
    <w:abstractNumId w:val="2"/>
  </w:num>
  <w:num w:numId="5" w16cid:durableId="819151702">
    <w:abstractNumId w:val="6"/>
  </w:num>
  <w:num w:numId="6" w16cid:durableId="1565992672">
    <w:abstractNumId w:val="1"/>
  </w:num>
  <w:num w:numId="7" w16cid:durableId="1068068536">
    <w:abstractNumId w:val="8"/>
  </w:num>
  <w:num w:numId="8" w16cid:durableId="1447577218">
    <w:abstractNumId w:val="4"/>
  </w:num>
  <w:num w:numId="9" w16cid:durableId="287005757">
    <w:abstractNumId w:val="7"/>
  </w:num>
  <w:num w:numId="10" w16cid:durableId="1533807603">
    <w:abstractNumId w:val="3"/>
  </w:num>
  <w:num w:numId="11" w16cid:durableId="2133206050">
    <w:abstractNumId w:val="9"/>
  </w:num>
  <w:num w:numId="12" w16cid:durableId="441846349">
    <w:abstractNumId w:val="12"/>
  </w:num>
  <w:num w:numId="13" w16cid:durableId="1050495281">
    <w:abstractNumId w:val="11"/>
  </w:num>
  <w:num w:numId="14" w16cid:durableId="9093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0507A9"/>
    <w:rsid w:val="000D46CA"/>
    <w:rsid w:val="00132D55"/>
    <w:rsid w:val="001D0418"/>
    <w:rsid w:val="001E73DC"/>
    <w:rsid w:val="00204606"/>
    <w:rsid w:val="00212CE2"/>
    <w:rsid w:val="00253429"/>
    <w:rsid w:val="002C2153"/>
    <w:rsid w:val="003A63B1"/>
    <w:rsid w:val="003B58B7"/>
    <w:rsid w:val="004A3EAF"/>
    <w:rsid w:val="004B4BC1"/>
    <w:rsid w:val="004B4E9A"/>
    <w:rsid w:val="0052441E"/>
    <w:rsid w:val="0058147B"/>
    <w:rsid w:val="005B67B5"/>
    <w:rsid w:val="006A5614"/>
    <w:rsid w:val="007242B0"/>
    <w:rsid w:val="00750356"/>
    <w:rsid w:val="007D264A"/>
    <w:rsid w:val="007F04D2"/>
    <w:rsid w:val="00800A8E"/>
    <w:rsid w:val="00801D68"/>
    <w:rsid w:val="008C27B0"/>
    <w:rsid w:val="0095153B"/>
    <w:rsid w:val="009A52CE"/>
    <w:rsid w:val="009A6819"/>
    <w:rsid w:val="00A00E13"/>
    <w:rsid w:val="00A076A7"/>
    <w:rsid w:val="00A12435"/>
    <w:rsid w:val="00AA2321"/>
    <w:rsid w:val="00AF5471"/>
    <w:rsid w:val="00B10ABF"/>
    <w:rsid w:val="00BA02E3"/>
    <w:rsid w:val="00BE7F56"/>
    <w:rsid w:val="00D44142"/>
    <w:rsid w:val="00D74002"/>
    <w:rsid w:val="00D750FA"/>
    <w:rsid w:val="00DA18EA"/>
    <w:rsid w:val="00DC3796"/>
    <w:rsid w:val="00E10746"/>
    <w:rsid w:val="00E132EB"/>
    <w:rsid w:val="00E50619"/>
    <w:rsid w:val="00E82FF8"/>
    <w:rsid w:val="00EF5FC0"/>
    <w:rsid w:val="00F039CF"/>
    <w:rsid w:val="00F079F1"/>
    <w:rsid w:val="00F32FB7"/>
    <w:rsid w:val="00F610BC"/>
    <w:rsid w:val="00F6796F"/>
    <w:rsid w:val="00F706FA"/>
    <w:rsid w:val="00F8788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84703">
      <w:bodyDiv w:val="1"/>
      <w:marLeft w:val="0"/>
      <w:marRight w:val="0"/>
      <w:marTop w:val="0"/>
      <w:marBottom w:val="0"/>
      <w:divBdr>
        <w:top w:val="none" w:sz="0" w:space="0" w:color="auto"/>
        <w:left w:val="none" w:sz="0" w:space="0" w:color="auto"/>
        <w:bottom w:val="none" w:sz="0" w:space="0" w:color="auto"/>
        <w:right w:val="none" w:sz="0" w:space="0" w:color="auto"/>
      </w:divBdr>
    </w:div>
    <w:div w:id="167595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about/corporate-procurement/business-opportunities/non-responsible-vendors" TargetMode="External"/><Relationship Id="rId18" Type="http://schemas.openxmlformats.org/officeDocument/2006/relationships/hyperlink" Target="http://web2.unfpa.org/help/hotline.cf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unfpa.org/resources/unfpa-general-conditions-de-minimis-contracts" TargetMode="External"/><Relationship Id="rId7" Type="http://schemas.openxmlformats.org/officeDocument/2006/relationships/footnotes" Target="footnotes.xml"/><Relationship Id="rId12" Type="http://schemas.openxmlformats.org/officeDocument/2006/relationships/hyperlink" Target="http://www.ungm.org/"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kato@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sro.bidding@unfpa.org" TargetMode="External"/><Relationship Id="rId23"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mailto:amishra@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www.un.org/Depts/ptd/pdf/conduct_english.pdf"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18871-B273-42DC-B6A2-138A92D7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30</cp:revision>
  <cp:lastPrinted>2024-10-15T02:00:00Z</cp:lastPrinted>
  <dcterms:created xsi:type="dcterms:W3CDTF">2024-05-01T23:04:00Z</dcterms:created>
  <dcterms:modified xsi:type="dcterms:W3CDTF">2024-10-15T02:07:00Z</dcterms:modified>
</cp:coreProperties>
</file>